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1DD7" w14:textId="77777777" w:rsidR="00736677" w:rsidRPr="00471F8D" w:rsidRDefault="00736677" w:rsidP="000B7465">
      <w:pPr>
        <w:keepNext/>
        <w:tabs>
          <w:tab w:val="left" w:pos="426"/>
          <w:tab w:val="left" w:pos="567"/>
        </w:tabs>
        <w:spacing w:before="60" w:after="60" w:line="276" w:lineRule="auto"/>
        <w:jc w:val="right"/>
        <w:outlineLvl w:val="0"/>
        <w:rPr>
          <w:rFonts w:eastAsia="Times New Roman" w:cs="Times New Roman"/>
          <w:b/>
          <w:caps/>
          <w:sz w:val="22"/>
        </w:rPr>
      </w:pPr>
      <w:bookmarkStart w:id="0" w:name="_Toc42401990"/>
      <w:bookmarkStart w:id="1" w:name="_Toc169332891"/>
      <w:r w:rsidRPr="00471F8D">
        <w:rPr>
          <w:rFonts w:eastAsia="Times New Roman" w:cs="Times New Roman"/>
          <w:b/>
          <w:caps/>
          <w:sz w:val="22"/>
        </w:rPr>
        <w:t>APSTIPRINĀTS</w:t>
      </w:r>
    </w:p>
    <w:bookmarkEnd w:id="0"/>
    <w:bookmarkEnd w:id="1"/>
    <w:p w14:paraId="7B0ABD55" w14:textId="1C1473FC" w:rsidR="00034CDA" w:rsidRPr="00471F8D"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471F8D">
        <w:rPr>
          <w:rFonts w:eastAsia="Times New Roman" w:cs="Times New Roman"/>
          <w:sz w:val="22"/>
        </w:rPr>
        <w:t xml:space="preserve">ar SIA „Jūrmalas slimnīca” </w:t>
      </w:r>
    </w:p>
    <w:p w14:paraId="660E6C39" w14:textId="77777777" w:rsidR="00034CDA" w:rsidRPr="00471F8D"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471F8D">
        <w:rPr>
          <w:rFonts w:eastAsia="Times New Roman" w:cs="Times New Roman"/>
          <w:sz w:val="22"/>
        </w:rPr>
        <w:t xml:space="preserve">iepirkumu komisijas sēdes lēmumu: </w:t>
      </w:r>
    </w:p>
    <w:p w14:paraId="525ABAC5" w14:textId="6F30C5A8" w:rsidR="00034CDA" w:rsidRPr="00471F8D"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471F8D">
        <w:rPr>
          <w:rFonts w:eastAsia="Times New Roman" w:cs="Times New Roman"/>
          <w:sz w:val="22"/>
        </w:rPr>
        <w:t xml:space="preserve"> </w:t>
      </w:r>
      <w:r w:rsidR="00C51798" w:rsidRPr="00471F8D">
        <w:rPr>
          <w:rFonts w:eastAsia="Times New Roman" w:cs="Times New Roman"/>
          <w:sz w:val="22"/>
        </w:rPr>
        <w:t>2018</w:t>
      </w:r>
      <w:r w:rsidRPr="00471F8D">
        <w:rPr>
          <w:rFonts w:eastAsia="Times New Roman" w:cs="Times New Roman"/>
          <w:sz w:val="22"/>
        </w:rPr>
        <w:t>.gada</w:t>
      </w:r>
      <w:r w:rsidR="00B66A2C" w:rsidRPr="00471F8D">
        <w:rPr>
          <w:rFonts w:eastAsia="Times New Roman" w:cs="Times New Roman"/>
          <w:sz w:val="22"/>
        </w:rPr>
        <w:t xml:space="preserve"> </w:t>
      </w:r>
      <w:r w:rsidR="004A01A9" w:rsidRPr="00471F8D">
        <w:rPr>
          <w:rFonts w:eastAsia="Times New Roman" w:cs="Times New Roman"/>
          <w:sz w:val="22"/>
        </w:rPr>
        <w:t xml:space="preserve"> </w:t>
      </w:r>
      <w:r w:rsidR="00C960A1">
        <w:rPr>
          <w:rFonts w:eastAsia="Times New Roman" w:cs="Times New Roman"/>
          <w:sz w:val="22"/>
        </w:rPr>
        <w:t>20</w:t>
      </w:r>
      <w:r w:rsidR="00DA1D56">
        <w:rPr>
          <w:rFonts w:eastAsia="Times New Roman" w:cs="Times New Roman"/>
          <w:sz w:val="22"/>
        </w:rPr>
        <w:t>.</w:t>
      </w:r>
      <w:r w:rsidR="00083742" w:rsidRPr="00471F8D">
        <w:rPr>
          <w:rFonts w:eastAsia="Times New Roman" w:cs="Times New Roman"/>
          <w:sz w:val="22"/>
        </w:rPr>
        <w:t xml:space="preserve">decembra </w:t>
      </w:r>
      <w:r w:rsidR="009E36BA" w:rsidRPr="00471F8D">
        <w:rPr>
          <w:rFonts w:eastAsia="Times New Roman" w:cs="Times New Roman"/>
          <w:sz w:val="22"/>
        </w:rPr>
        <w:t xml:space="preserve">  lēmumu</w:t>
      </w:r>
    </w:p>
    <w:p w14:paraId="7DBBFF44" w14:textId="0FF0E529" w:rsidR="00034CDA" w:rsidRPr="00471F8D"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471F8D">
        <w:rPr>
          <w:rFonts w:eastAsia="Times New Roman" w:cs="Times New Roman"/>
          <w:sz w:val="22"/>
        </w:rPr>
        <w:t>protokols Nr</w:t>
      </w:r>
      <w:r w:rsidR="00CE3393" w:rsidRPr="00471F8D">
        <w:rPr>
          <w:rFonts w:eastAsia="Times New Roman" w:cs="Times New Roman"/>
          <w:sz w:val="22"/>
        </w:rPr>
        <w:t>.</w:t>
      </w:r>
      <w:r w:rsidR="00CE3393">
        <w:rPr>
          <w:rFonts w:eastAsia="Times New Roman" w:cs="Times New Roman"/>
          <w:sz w:val="22"/>
        </w:rPr>
        <w:t>63</w:t>
      </w:r>
    </w:p>
    <w:p w14:paraId="303CBC87" w14:textId="1D0381F1" w:rsidR="00034CDA" w:rsidRPr="00471F8D" w:rsidRDefault="00034CDA" w:rsidP="000B7465">
      <w:pPr>
        <w:tabs>
          <w:tab w:val="left" w:pos="426"/>
          <w:tab w:val="left" w:pos="567"/>
        </w:tabs>
        <w:overflowPunct w:val="0"/>
        <w:autoSpaceDE w:val="0"/>
        <w:autoSpaceDN w:val="0"/>
        <w:adjustRightInd w:val="0"/>
        <w:spacing w:before="60" w:after="60" w:line="276" w:lineRule="auto"/>
        <w:jc w:val="both"/>
        <w:rPr>
          <w:rFonts w:eastAsia="Times New Roman" w:cs="Times New Roman"/>
          <w:sz w:val="22"/>
        </w:rPr>
      </w:pPr>
    </w:p>
    <w:p w14:paraId="5A530803" w14:textId="6F18A8F3" w:rsidR="00034CDA" w:rsidRPr="00471F8D" w:rsidRDefault="008A712C" w:rsidP="000B7465">
      <w:pPr>
        <w:pStyle w:val="Heading3"/>
        <w:tabs>
          <w:tab w:val="left" w:pos="426"/>
          <w:tab w:val="left" w:pos="567"/>
        </w:tabs>
        <w:spacing w:before="60" w:line="276" w:lineRule="auto"/>
        <w:rPr>
          <w:sz w:val="22"/>
          <w:szCs w:val="22"/>
        </w:rPr>
      </w:pPr>
      <w:r w:rsidRPr="00471F8D">
        <w:rPr>
          <w:sz w:val="22"/>
          <w:szCs w:val="22"/>
        </w:rPr>
        <w:t>Nolikums</w:t>
      </w:r>
    </w:p>
    <w:p w14:paraId="3E6749C2" w14:textId="77777777" w:rsidR="00034CDA" w:rsidRPr="00471F8D" w:rsidRDefault="00034CDA" w:rsidP="000B7465">
      <w:pPr>
        <w:pStyle w:val="Heading3"/>
        <w:tabs>
          <w:tab w:val="left" w:pos="426"/>
          <w:tab w:val="left" w:pos="567"/>
        </w:tabs>
        <w:spacing w:before="60" w:line="276" w:lineRule="auto"/>
        <w:rPr>
          <w:sz w:val="22"/>
          <w:szCs w:val="22"/>
        </w:rPr>
      </w:pPr>
      <w:r w:rsidRPr="00471F8D">
        <w:rPr>
          <w:sz w:val="22"/>
          <w:szCs w:val="22"/>
        </w:rPr>
        <w:t>iepirkumam pašvaldības kapitālsabiedrības vajadzībām</w:t>
      </w:r>
    </w:p>
    <w:p w14:paraId="42028139" w14:textId="30E14C8E" w:rsidR="00DC51FD" w:rsidRPr="00471F8D" w:rsidRDefault="00DC51FD" w:rsidP="000B7465">
      <w:pPr>
        <w:tabs>
          <w:tab w:val="left" w:pos="426"/>
          <w:tab w:val="left" w:pos="567"/>
          <w:tab w:val="left" w:pos="851"/>
        </w:tabs>
        <w:suppressAutoHyphens/>
        <w:spacing w:before="60" w:after="60" w:line="276" w:lineRule="auto"/>
        <w:jc w:val="center"/>
        <w:rPr>
          <w:rFonts w:eastAsia="Times New Roman" w:cs="Times New Roman"/>
          <w:b/>
          <w:sz w:val="22"/>
        </w:rPr>
      </w:pPr>
      <w:r w:rsidRPr="00471F8D">
        <w:rPr>
          <w:rFonts w:eastAsia="Times New Roman" w:cs="Times New Roman"/>
          <w:b/>
          <w:sz w:val="22"/>
        </w:rPr>
        <w:t>ID Nr.</w:t>
      </w:r>
      <w:r w:rsidRPr="00471F8D">
        <w:rPr>
          <w:rFonts w:cs="Times New Roman"/>
          <w:b/>
          <w:sz w:val="22"/>
        </w:rPr>
        <w:t xml:space="preserve"> </w:t>
      </w:r>
      <w:r w:rsidR="00B56D03" w:rsidRPr="00471F8D">
        <w:rPr>
          <w:rFonts w:eastAsia="Times New Roman" w:cs="Times New Roman"/>
          <w:b/>
          <w:sz w:val="22"/>
        </w:rPr>
        <w:t>SIAJS 2018/</w:t>
      </w:r>
      <w:r w:rsidR="00083742" w:rsidRPr="00471F8D">
        <w:rPr>
          <w:rFonts w:eastAsia="Times New Roman" w:cs="Times New Roman"/>
          <w:b/>
          <w:sz w:val="22"/>
        </w:rPr>
        <w:t>30</w:t>
      </w:r>
    </w:p>
    <w:p w14:paraId="7B4C037A" w14:textId="77777777" w:rsidR="00DC51FD" w:rsidRPr="00471F8D" w:rsidRDefault="00DC51FD" w:rsidP="000B7465">
      <w:pPr>
        <w:tabs>
          <w:tab w:val="left" w:pos="426"/>
        </w:tabs>
        <w:spacing w:line="276" w:lineRule="auto"/>
        <w:rPr>
          <w:sz w:val="22"/>
          <w:lang w:eastAsia="lv-LV"/>
        </w:rPr>
      </w:pPr>
    </w:p>
    <w:p w14:paraId="6AF9CF58" w14:textId="5950A2F8" w:rsidR="00B265D3" w:rsidRPr="00471F8D" w:rsidRDefault="00736677" w:rsidP="009D0E43">
      <w:pPr>
        <w:pStyle w:val="ListParagraph"/>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471F8D">
        <w:rPr>
          <w:rFonts w:eastAsia="Times New Roman" w:cs="Times New Roman"/>
          <w:b/>
          <w:sz w:val="22"/>
        </w:rPr>
        <w:t>Iepirkuma identifikācijas numurs:</w:t>
      </w:r>
      <w:r w:rsidRPr="00471F8D">
        <w:rPr>
          <w:rFonts w:eastAsia="Times New Roman" w:cs="Times New Roman"/>
          <w:b/>
          <w:color w:val="FF0000"/>
          <w:sz w:val="22"/>
        </w:rPr>
        <w:t xml:space="preserve"> </w:t>
      </w:r>
      <w:r w:rsidRPr="00471F8D">
        <w:rPr>
          <w:rFonts w:eastAsia="Times New Roman" w:cs="Times New Roman"/>
          <w:color w:val="000000"/>
          <w:sz w:val="22"/>
          <w:lang w:eastAsia="lv-LV"/>
        </w:rPr>
        <w:t xml:space="preserve">Nr. </w:t>
      </w:r>
      <w:r w:rsidR="00423B77" w:rsidRPr="00471F8D">
        <w:rPr>
          <w:rFonts w:eastAsia="Times New Roman" w:cs="Times New Roman"/>
          <w:color w:val="000000"/>
          <w:sz w:val="22"/>
          <w:lang w:eastAsia="lv-LV"/>
        </w:rPr>
        <w:t xml:space="preserve">SIAJS </w:t>
      </w:r>
      <w:r w:rsidR="00EC2F8A" w:rsidRPr="00471F8D">
        <w:rPr>
          <w:rFonts w:eastAsia="Times New Roman" w:cs="Times New Roman"/>
          <w:color w:val="000000"/>
          <w:sz w:val="22"/>
          <w:lang w:eastAsia="lv-LV"/>
        </w:rPr>
        <w:t>201</w:t>
      </w:r>
      <w:r w:rsidR="009617FC" w:rsidRPr="00471F8D">
        <w:rPr>
          <w:rFonts w:eastAsia="Times New Roman" w:cs="Times New Roman"/>
          <w:color w:val="000000"/>
          <w:sz w:val="22"/>
          <w:lang w:eastAsia="lv-LV"/>
        </w:rPr>
        <w:t>8/</w:t>
      </w:r>
      <w:r w:rsidR="00083742" w:rsidRPr="00471F8D">
        <w:rPr>
          <w:rFonts w:eastAsia="Times New Roman" w:cs="Times New Roman"/>
          <w:color w:val="000000"/>
          <w:sz w:val="22"/>
          <w:lang w:eastAsia="lv-LV"/>
        </w:rPr>
        <w:t>30</w:t>
      </w:r>
    </w:p>
    <w:p w14:paraId="0C944C9F" w14:textId="5B261591" w:rsidR="00B265D3" w:rsidRPr="00471F8D" w:rsidRDefault="00736677" w:rsidP="009D0E43">
      <w:pPr>
        <w:pStyle w:val="ListParagraph"/>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471F8D">
        <w:rPr>
          <w:rFonts w:eastAsia="Calibri" w:cs="Times New Roman"/>
          <w:b/>
          <w:sz w:val="22"/>
        </w:rPr>
        <w:t>Pasūtītājs:</w:t>
      </w:r>
      <w:r w:rsidRPr="00471F8D">
        <w:rPr>
          <w:rFonts w:eastAsia="Calibri" w:cs="Times New Roman"/>
          <w:sz w:val="22"/>
        </w:rPr>
        <w:t xml:space="preserve"> </w:t>
      </w:r>
      <w:r w:rsidR="00B265D3" w:rsidRPr="00471F8D">
        <w:rPr>
          <w:rFonts w:cs="Times New Roman"/>
          <w:color w:val="000000"/>
          <w:sz w:val="22"/>
        </w:rPr>
        <w:t xml:space="preserve">SIA „Jūrmalas slimnīca”, </w:t>
      </w:r>
      <w:r w:rsidR="00DF7594" w:rsidRPr="00471F8D">
        <w:rPr>
          <w:rFonts w:cs="Times New Roman"/>
          <w:color w:val="000000"/>
          <w:sz w:val="22"/>
        </w:rPr>
        <w:t xml:space="preserve">VRN </w:t>
      </w:r>
      <w:r w:rsidR="00B265D3" w:rsidRPr="00471F8D">
        <w:rPr>
          <w:rFonts w:cs="Times New Roman"/>
          <w:color w:val="000000"/>
          <w:sz w:val="22"/>
        </w:rPr>
        <w:t xml:space="preserve">40003220000, </w:t>
      </w:r>
      <w:r w:rsidR="00C944D1" w:rsidRPr="00471F8D">
        <w:rPr>
          <w:rFonts w:cs="Times New Roman"/>
          <w:color w:val="000000"/>
          <w:sz w:val="22"/>
        </w:rPr>
        <w:t>a</w:t>
      </w:r>
      <w:r w:rsidR="005802FB" w:rsidRPr="00471F8D">
        <w:rPr>
          <w:rFonts w:cs="Times New Roman"/>
          <w:color w:val="000000"/>
          <w:sz w:val="22"/>
        </w:rPr>
        <w:t>d</w:t>
      </w:r>
      <w:r w:rsidR="00B265D3" w:rsidRPr="00471F8D">
        <w:rPr>
          <w:rFonts w:cs="Times New Roman"/>
          <w:color w:val="000000"/>
          <w:sz w:val="22"/>
        </w:rPr>
        <w:t>rese: Vienības prospektā 19/21, Jūrmalā, LV-2010, Tālrunis 67512986, fakss 67752548.</w:t>
      </w:r>
    </w:p>
    <w:p w14:paraId="689CD109" w14:textId="6CD95BE7" w:rsidR="00714DEA" w:rsidRPr="00471F8D" w:rsidRDefault="00714DEA" w:rsidP="009D0E43">
      <w:pPr>
        <w:pStyle w:val="ListParagraph"/>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471F8D">
        <w:rPr>
          <w:rFonts w:cs="Times New Roman"/>
          <w:b/>
          <w:color w:val="000000"/>
          <w:sz w:val="22"/>
        </w:rPr>
        <w:t>Pasūtītāja kontaktpersona:</w:t>
      </w:r>
      <w:r w:rsidRPr="00471F8D">
        <w:rPr>
          <w:rFonts w:cs="Times New Roman"/>
          <w:color w:val="000000"/>
          <w:sz w:val="22"/>
        </w:rPr>
        <w:t xml:space="preserve"> Persona, kura iepirkuma gaitā sniegs informāciju par iepirkuma </w:t>
      </w:r>
      <w:r w:rsidR="003C3CF8" w:rsidRPr="00471F8D">
        <w:rPr>
          <w:rFonts w:cs="Times New Roman"/>
          <w:color w:val="000000"/>
          <w:sz w:val="22"/>
        </w:rPr>
        <w:t>dokum</w:t>
      </w:r>
      <w:r w:rsidR="00964923" w:rsidRPr="00471F8D">
        <w:rPr>
          <w:rFonts w:cs="Times New Roman"/>
          <w:color w:val="000000"/>
          <w:sz w:val="22"/>
        </w:rPr>
        <w:t>e</w:t>
      </w:r>
      <w:r w:rsidR="003C3CF8" w:rsidRPr="00471F8D">
        <w:rPr>
          <w:rFonts w:cs="Times New Roman"/>
          <w:color w:val="000000"/>
          <w:sz w:val="22"/>
        </w:rPr>
        <w:t>ntāciju</w:t>
      </w:r>
      <w:r w:rsidRPr="00471F8D">
        <w:rPr>
          <w:rFonts w:cs="Times New Roman"/>
          <w:color w:val="000000"/>
          <w:sz w:val="22"/>
        </w:rPr>
        <w:t xml:space="preserve">: komisijas locekle </w:t>
      </w:r>
      <w:r w:rsidR="00083742" w:rsidRPr="00471F8D">
        <w:rPr>
          <w:rFonts w:cs="Times New Roman"/>
          <w:color w:val="000000"/>
          <w:sz w:val="22"/>
        </w:rPr>
        <w:t>Ilva Dreimane</w:t>
      </w:r>
      <w:r w:rsidRPr="00471F8D">
        <w:rPr>
          <w:rFonts w:cs="Times New Roman"/>
          <w:color w:val="000000"/>
          <w:sz w:val="22"/>
        </w:rPr>
        <w:t xml:space="preserve">, telefona nr. </w:t>
      </w:r>
      <w:r w:rsidR="00083742" w:rsidRPr="00471F8D">
        <w:rPr>
          <w:rFonts w:cs="Times New Roman"/>
          <w:color w:val="000000"/>
          <w:sz w:val="22"/>
        </w:rPr>
        <w:t>67512703</w:t>
      </w:r>
      <w:r w:rsidRPr="00471F8D">
        <w:rPr>
          <w:rFonts w:cs="Times New Roman"/>
          <w:color w:val="000000"/>
          <w:sz w:val="22"/>
        </w:rPr>
        <w:t xml:space="preserve">, faksa nr. 67752548, e-pasts: </w:t>
      </w:r>
      <w:hyperlink r:id="rId9" w:history="1">
        <w:r w:rsidR="00BE15FE" w:rsidRPr="00471F8D">
          <w:rPr>
            <w:rStyle w:val="Hyperlink"/>
            <w:rFonts w:cs="Times New Roman"/>
            <w:sz w:val="22"/>
          </w:rPr>
          <w:t>ilva.dreimane@jurmalasslimnica.lv</w:t>
        </w:r>
      </w:hyperlink>
      <w:r w:rsidR="00BE15FE" w:rsidRPr="00471F8D">
        <w:rPr>
          <w:rFonts w:cs="Times New Roman"/>
          <w:color w:val="000000"/>
          <w:sz w:val="22"/>
        </w:rPr>
        <w:t>, par tehniskām specifikācijām -</w:t>
      </w:r>
      <w:r w:rsidR="00BE15FE" w:rsidRPr="008B509B">
        <w:rPr>
          <w:sz w:val="22"/>
        </w:rPr>
        <w:t xml:space="preserve"> </w:t>
      </w:r>
      <w:r w:rsidR="00BE15FE" w:rsidRPr="00471F8D">
        <w:rPr>
          <w:rFonts w:cs="Times New Roman"/>
          <w:color w:val="000000"/>
          <w:sz w:val="22"/>
        </w:rPr>
        <w:t>komisijas locekle  Ieva</w:t>
      </w:r>
      <w:r w:rsidR="004A3171">
        <w:rPr>
          <w:rFonts w:cs="Times New Roman"/>
          <w:color w:val="000000"/>
          <w:sz w:val="22"/>
        </w:rPr>
        <w:t xml:space="preserve">  Dzirne, tel.29530070, e-pasts:</w:t>
      </w:r>
      <w:r w:rsidR="00BE15FE" w:rsidRPr="00471F8D">
        <w:rPr>
          <w:rFonts w:cs="Times New Roman"/>
          <w:color w:val="000000"/>
          <w:sz w:val="22"/>
        </w:rPr>
        <w:t xml:space="preserve"> ieva.dzirne@jurmalasslimnica.lv</w:t>
      </w:r>
    </w:p>
    <w:p w14:paraId="312E132D" w14:textId="547F1AA7" w:rsidR="00F117A5" w:rsidRPr="00471F8D" w:rsidRDefault="00736677" w:rsidP="009D0E43">
      <w:pPr>
        <w:pStyle w:val="ListParagraph"/>
        <w:numPr>
          <w:ilvl w:val="0"/>
          <w:numId w:val="2"/>
        </w:numPr>
        <w:tabs>
          <w:tab w:val="left" w:pos="426"/>
          <w:tab w:val="left" w:pos="567"/>
        </w:tabs>
        <w:suppressAutoHyphens/>
        <w:spacing w:before="60" w:after="60" w:line="276" w:lineRule="auto"/>
        <w:ind w:left="0" w:firstLine="0"/>
        <w:jc w:val="both"/>
        <w:rPr>
          <w:rFonts w:eastAsia="Times New Roman" w:cs="Times New Roman"/>
          <w:sz w:val="22"/>
        </w:rPr>
      </w:pPr>
      <w:r w:rsidRPr="00471F8D">
        <w:rPr>
          <w:rFonts w:eastAsia="Times New Roman" w:cs="Times New Roman"/>
          <w:b/>
          <w:sz w:val="22"/>
        </w:rPr>
        <w:t>Iepirkuma priekšmets</w:t>
      </w:r>
      <w:r w:rsidR="008A712C" w:rsidRPr="00471F8D">
        <w:rPr>
          <w:rFonts w:cs="Times New Roman"/>
          <w:sz w:val="22"/>
        </w:rPr>
        <w:t xml:space="preserve">: </w:t>
      </w:r>
      <w:r w:rsidR="00E753E0" w:rsidRPr="00471F8D">
        <w:rPr>
          <w:rFonts w:eastAsia="Times New Roman" w:cs="Times New Roman"/>
          <w:sz w:val="22"/>
        </w:rPr>
        <w:t>Klientu plūsmas vadības sistēmas</w:t>
      </w:r>
      <w:r w:rsidR="00A84F0A" w:rsidRPr="00471F8D">
        <w:rPr>
          <w:rFonts w:eastAsia="Times New Roman" w:cs="Times New Roman"/>
          <w:sz w:val="22"/>
        </w:rPr>
        <w:t xml:space="preserve"> (turpmāk –Sistēma) </w:t>
      </w:r>
      <w:r w:rsidR="00E753E0" w:rsidRPr="00471F8D">
        <w:rPr>
          <w:rFonts w:eastAsia="Times New Roman" w:cs="Times New Roman"/>
          <w:sz w:val="22"/>
        </w:rPr>
        <w:t xml:space="preserve"> piegāde un uzstādīšana </w:t>
      </w:r>
      <w:r w:rsidR="002D0682" w:rsidRPr="00471F8D">
        <w:rPr>
          <w:rFonts w:eastAsia="Times New Roman" w:cs="Times New Roman"/>
          <w:sz w:val="22"/>
        </w:rPr>
        <w:t>atbilstoši tehniskajām specifikācijām.</w:t>
      </w:r>
    </w:p>
    <w:p w14:paraId="38E7890F" w14:textId="366E46CE" w:rsidR="00EF66E8" w:rsidRPr="00471F8D" w:rsidRDefault="00DC4315" w:rsidP="009D0E43">
      <w:pPr>
        <w:pStyle w:val="ListParagraph"/>
        <w:numPr>
          <w:ilvl w:val="1"/>
          <w:numId w:val="2"/>
        </w:numPr>
        <w:tabs>
          <w:tab w:val="left" w:pos="426"/>
          <w:tab w:val="left" w:pos="567"/>
        </w:tabs>
        <w:suppressAutoHyphens/>
        <w:spacing w:before="60" w:after="60" w:line="276" w:lineRule="auto"/>
        <w:ind w:left="0" w:firstLine="0"/>
        <w:jc w:val="both"/>
        <w:rPr>
          <w:rFonts w:eastAsia="Times New Roman" w:cs="Times New Roman"/>
          <w:sz w:val="22"/>
          <w:lang w:eastAsia="ar-SA"/>
        </w:rPr>
      </w:pPr>
      <w:r w:rsidRPr="00471F8D">
        <w:rPr>
          <w:rFonts w:eastAsia="Times New Roman" w:cs="Times New Roman"/>
          <w:sz w:val="22"/>
          <w:lang w:eastAsia="ar-SA"/>
        </w:rPr>
        <w:t>CPV kods:</w:t>
      </w:r>
      <w:r w:rsidR="00126145" w:rsidRPr="008B509B">
        <w:rPr>
          <w:sz w:val="22"/>
        </w:rPr>
        <w:t xml:space="preserve"> 42961000-0</w:t>
      </w:r>
      <w:r w:rsidR="00126145" w:rsidRPr="008B509B">
        <w:rPr>
          <w:sz w:val="22"/>
        </w:rPr>
        <w:tab/>
        <w:t xml:space="preserve">Vadības un kontroles sistēma, </w:t>
      </w:r>
      <w:r w:rsidR="00126145" w:rsidRPr="00471F8D">
        <w:rPr>
          <w:rFonts w:eastAsia="Times New Roman" w:cs="Times New Roman"/>
          <w:sz w:val="22"/>
          <w:lang w:eastAsia="ar-SA"/>
        </w:rPr>
        <w:t>48000000-8</w:t>
      </w:r>
      <w:r w:rsidR="00126145" w:rsidRPr="00471F8D">
        <w:rPr>
          <w:rFonts w:eastAsia="Times New Roman" w:cs="Times New Roman"/>
          <w:sz w:val="22"/>
          <w:lang w:eastAsia="ar-SA"/>
        </w:rPr>
        <w:tab/>
        <w:t xml:space="preserve">Programmatūras pakotne un informācijas sistēmas; </w:t>
      </w:r>
    </w:p>
    <w:p w14:paraId="3D4278A7" w14:textId="2F33F7EC" w:rsidR="00714DEA" w:rsidRPr="00471F8D" w:rsidRDefault="00736677" w:rsidP="009D0E43">
      <w:pPr>
        <w:pStyle w:val="ListParagraph"/>
        <w:numPr>
          <w:ilvl w:val="0"/>
          <w:numId w:val="2"/>
        </w:numPr>
        <w:tabs>
          <w:tab w:val="left" w:pos="426"/>
          <w:tab w:val="left" w:pos="567"/>
        </w:tabs>
        <w:suppressAutoHyphens/>
        <w:spacing w:before="60" w:after="60" w:line="276" w:lineRule="auto"/>
        <w:ind w:left="0" w:firstLine="0"/>
        <w:jc w:val="both"/>
        <w:rPr>
          <w:rFonts w:eastAsia="Calibri" w:cs="Times New Roman"/>
          <w:sz w:val="22"/>
        </w:rPr>
      </w:pPr>
      <w:r w:rsidRPr="00471F8D">
        <w:rPr>
          <w:rFonts w:eastAsia="Times New Roman" w:cs="Times New Roman"/>
          <w:b/>
          <w:sz w:val="22"/>
        </w:rPr>
        <w:t>Plānotais</w:t>
      </w:r>
      <w:r w:rsidRPr="00471F8D">
        <w:rPr>
          <w:rFonts w:eastAsia="Times New Roman" w:cs="Times New Roman"/>
          <w:sz w:val="22"/>
        </w:rPr>
        <w:t xml:space="preserve"> </w:t>
      </w:r>
      <w:r w:rsidRPr="00471F8D">
        <w:rPr>
          <w:rFonts w:eastAsia="Times New Roman" w:cs="Times New Roman"/>
          <w:b/>
          <w:sz w:val="22"/>
        </w:rPr>
        <w:t>līguma izpildes laiks</w:t>
      </w:r>
      <w:bookmarkStart w:id="2" w:name="_Toc42401992"/>
      <w:r w:rsidR="008A712C" w:rsidRPr="00471F8D">
        <w:rPr>
          <w:rFonts w:eastAsia="Times New Roman" w:cs="Times New Roman"/>
          <w:sz w:val="22"/>
        </w:rPr>
        <w:t xml:space="preserve">- </w:t>
      </w:r>
      <w:r w:rsidR="0060114B" w:rsidRPr="00471F8D">
        <w:rPr>
          <w:rFonts w:eastAsia="Times New Roman" w:cs="Times New Roman"/>
          <w:sz w:val="22"/>
        </w:rPr>
        <w:t xml:space="preserve"> </w:t>
      </w:r>
      <w:r w:rsidR="00F3793A" w:rsidRPr="00471F8D">
        <w:rPr>
          <w:rFonts w:eastAsia="Times New Roman" w:cs="Times New Roman"/>
          <w:sz w:val="22"/>
        </w:rPr>
        <w:t xml:space="preserve"> </w:t>
      </w:r>
      <w:r w:rsidR="00E753E0" w:rsidRPr="00471F8D">
        <w:rPr>
          <w:rFonts w:eastAsia="Times New Roman" w:cs="Times New Roman"/>
          <w:sz w:val="22"/>
        </w:rPr>
        <w:t>4</w:t>
      </w:r>
      <w:r w:rsidR="005A456A" w:rsidRPr="00471F8D">
        <w:rPr>
          <w:rFonts w:eastAsia="Times New Roman" w:cs="Times New Roman"/>
          <w:sz w:val="22"/>
        </w:rPr>
        <w:t xml:space="preserve"> nedēļas  no darba uzdevuma saņemšanas dienas</w:t>
      </w:r>
      <w:r w:rsidR="004A3171">
        <w:rPr>
          <w:rFonts w:eastAsia="Times New Roman" w:cs="Times New Roman"/>
          <w:sz w:val="22"/>
        </w:rPr>
        <w:t xml:space="preserve"> (darba uzdevuma izsniegšanas laiks </w:t>
      </w:r>
      <w:r w:rsidR="009A14AF">
        <w:rPr>
          <w:rFonts w:eastAsia="Times New Roman" w:cs="Times New Roman"/>
          <w:sz w:val="22"/>
        </w:rPr>
        <w:t>tiks precizēts, jo saistīts ar plānotajiem būvniecības darbiem, bet ne vēlāk kā __</w:t>
      </w:r>
      <w:r w:rsidR="00D9068D">
        <w:rPr>
          <w:rFonts w:eastAsia="Times New Roman" w:cs="Times New Roman"/>
          <w:sz w:val="22"/>
        </w:rPr>
        <w:t xml:space="preserve">divu </w:t>
      </w:r>
      <w:r w:rsidR="009A14AF">
        <w:rPr>
          <w:rFonts w:eastAsia="Times New Roman" w:cs="Times New Roman"/>
          <w:sz w:val="22"/>
        </w:rPr>
        <w:t xml:space="preserve">_ mēnešu laikā no Līguma noslēgšanas dienas). </w:t>
      </w:r>
    </w:p>
    <w:p w14:paraId="06BE62C0" w14:textId="763DD783" w:rsidR="00736677" w:rsidRPr="00471F8D" w:rsidRDefault="00736677" w:rsidP="000B7465">
      <w:pPr>
        <w:pStyle w:val="ListParagraph"/>
        <w:widowControl w:val="0"/>
        <w:numPr>
          <w:ilvl w:val="0"/>
          <w:numId w:val="2"/>
        </w:numPr>
        <w:tabs>
          <w:tab w:val="left" w:pos="426"/>
          <w:tab w:val="left" w:pos="567"/>
        </w:tabs>
        <w:spacing w:before="60" w:after="60" w:line="276" w:lineRule="auto"/>
        <w:ind w:left="0" w:firstLine="0"/>
        <w:jc w:val="both"/>
        <w:rPr>
          <w:rFonts w:eastAsia="Times New Roman" w:cs="Times New Roman"/>
          <w:sz w:val="22"/>
          <w:lang w:eastAsia="lv-LV"/>
        </w:rPr>
      </w:pPr>
      <w:r w:rsidRPr="00471F8D">
        <w:rPr>
          <w:rFonts w:eastAsia="Times New Roman" w:cs="Times New Roman"/>
          <w:b/>
          <w:sz w:val="22"/>
          <w:lang w:eastAsia="lv-LV"/>
        </w:rPr>
        <w:t>Iepirkums tiek veikts:</w:t>
      </w:r>
      <w:r w:rsidRPr="00471F8D">
        <w:rPr>
          <w:rFonts w:eastAsia="Times New Roman" w:cs="Times New Roman"/>
          <w:sz w:val="22"/>
          <w:lang w:eastAsia="lv-LV"/>
        </w:rPr>
        <w:t xml:space="preserve"> saskaņā ar Publisko iepirkumu likuma </w:t>
      </w:r>
      <w:r w:rsidR="00DE7AAB" w:rsidRPr="00471F8D">
        <w:rPr>
          <w:rFonts w:eastAsia="Times New Roman" w:cs="Times New Roman"/>
          <w:sz w:val="22"/>
          <w:lang w:eastAsia="lv-LV"/>
        </w:rPr>
        <w:t xml:space="preserve">(turpmāk-PIL) </w:t>
      </w:r>
      <w:r w:rsidR="008A712C" w:rsidRPr="00471F8D">
        <w:rPr>
          <w:rFonts w:eastAsia="Times New Roman" w:cs="Times New Roman"/>
          <w:sz w:val="22"/>
          <w:lang w:eastAsia="lv-LV"/>
        </w:rPr>
        <w:t>9.</w:t>
      </w:r>
      <w:r w:rsidR="00F72D7E" w:rsidRPr="00471F8D">
        <w:rPr>
          <w:rFonts w:eastAsia="Times New Roman" w:cs="Times New Roman"/>
          <w:sz w:val="22"/>
          <w:lang w:eastAsia="lv-LV"/>
        </w:rPr>
        <w:t xml:space="preserve"> </w:t>
      </w:r>
      <w:r w:rsidRPr="00471F8D">
        <w:rPr>
          <w:rFonts w:eastAsia="Times New Roman" w:cs="Times New Roman"/>
          <w:sz w:val="22"/>
          <w:lang w:eastAsia="lv-LV"/>
        </w:rPr>
        <w:t>pant</w:t>
      </w:r>
      <w:r w:rsidR="00D27995" w:rsidRPr="00471F8D">
        <w:rPr>
          <w:rFonts w:eastAsia="Times New Roman" w:cs="Times New Roman"/>
          <w:sz w:val="22"/>
          <w:lang w:eastAsia="lv-LV"/>
        </w:rPr>
        <w:t>u.</w:t>
      </w:r>
    </w:p>
    <w:p w14:paraId="50DF2309" w14:textId="53C739CD" w:rsidR="00736677" w:rsidRPr="00471F8D" w:rsidRDefault="00361766" w:rsidP="000B7465">
      <w:pPr>
        <w:pStyle w:val="ListParagraph"/>
        <w:numPr>
          <w:ilvl w:val="0"/>
          <w:numId w:val="2"/>
        </w:numPr>
        <w:tabs>
          <w:tab w:val="left" w:pos="426"/>
          <w:tab w:val="left" w:pos="567"/>
        </w:tabs>
        <w:spacing w:before="60" w:after="60" w:line="276" w:lineRule="auto"/>
        <w:ind w:left="0" w:firstLine="0"/>
        <w:rPr>
          <w:rFonts w:eastAsia="Times New Roman" w:cs="Times New Roman"/>
          <w:b/>
          <w:sz w:val="22"/>
          <w:lang w:eastAsia="lv-LV"/>
        </w:rPr>
      </w:pPr>
      <w:r w:rsidRPr="00471F8D">
        <w:rPr>
          <w:rFonts w:eastAsia="Times New Roman" w:cs="Times New Roman"/>
          <w:b/>
          <w:sz w:val="22"/>
          <w:lang w:eastAsia="lv-LV"/>
        </w:rPr>
        <w:t xml:space="preserve">Piedāvājuma iesniegšanas vieta, </w:t>
      </w:r>
      <w:r w:rsidR="00736677" w:rsidRPr="00471F8D">
        <w:rPr>
          <w:rFonts w:eastAsia="Times New Roman" w:cs="Times New Roman"/>
          <w:b/>
          <w:sz w:val="22"/>
          <w:lang w:eastAsia="lv-LV"/>
        </w:rPr>
        <w:t>laiks</w:t>
      </w:r>
      <w:r w:rsidRPr="00471F8D">
        <w:rPr>
          <w:rFonts w:eastAsia="Times New Roman" w:cs="Times New Roman"/>
          <w:b/>
          <w:sz w:val="22"/>
          <w:lang w:eastAsia="lv-LV"/>
        </w:rPr>
        <w:t xml:space="preserve"> un atvēršana</w:t>
      </w:r>
      <w:r w:rsidR="00736677" w:rsidRPr="00471F8D">
        <w:rPr>
          <w:rFonts w:eastAsia="Times New Roman" w:cs="Times New Roman"/>
          <w:b/>
          <w:sz w:val="22"/>
          <w:lang w:eastAsia="lv-LV"/>
        </w:rPr>
        <w:t>:</w:t>
      </w:r>
    </w:p>
    <w:p w14:paraId="5E8963C5" w14:textId="3D1BAC67" w:rsidR="00E17348" w:rsidRPr="00471F8D" w:rsidRDefault="00982D20"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noProof/>
          <w:sz w:val="22"/>
        </w:rPr>
      </w:pPr>
      <w:r w:rsidRPr="00471F8D">
        <w:rPr>
          <w:rFonts w:eastAsia="Times New Roman" w:cs="Times New Roman"/>
          <w:sz w:val="22"/>
        </w:rPr>
        <w:t xml:space="preserve">Pretendenti </w:t>
      </w:r>
      <w:r w:rsidR="00736677" w:rsidRPr="00471F8D">
        <w:rPr>
          <w:rFonts w:eastAsia="Times New Roman" w:cs="Times New Roman"/>
          <w:sz w:val="22"/>
        </w:rPr>
        <w:t xml:space="preserve">piedāvājumus var iesniegt </w:t>
      </w:r>
      <w:r w:rsidR="00736677" w:rsidRPr="00471F8D">
        <w:rPr>
          <w:rFonts w:eastAsia="Times New Roman" w:cs="Times New Roman"/>
          <w:b/>
          <w:sz w:val="22"/>
        </w:rPr>
        <w:t xml:space="preserve">līdz </w:t>
      </w:r>
      <w:r w:rsidR="005A456A" w:rsidRPr="00471F8D">
        <w:rPr>
          <w:rFonts w:eastAsia="Times New Roman" w:cs="Times New Roman"/>
          <w:b/>
          <w:sz w:val="22"/>
        </w:rPr>
        <w:t>2019</w:t>
      </w:r>
      <w:r w:rsidR="00736677" w:rsidRPr="00471F8D">
        <w:rPr>
          <w:rFonts w:eastAsia="Times New Roman" w:cs="Times New Roman"/>
          <w:b/>
          <w:sz w:val="22"/>
        </w:rPr>
        <w:t xml:space="preserve">.gada </w:t>
      </w:r>
      <w:r w:rsidR="00DA1D56">
        <w:rPr>
          <w:rFonts w:eastAsia="Times New Roman" w:cs="Times New Roman"/>
          <w:b/>
          <w:sz w:val="22"/>
        </w:rPr>
        <w:t>9</w:t>
      </w:r>
      <w:r w:rsidR="005A456A" w:rsidRPr="00471F8D">
        <w:rPr>
          <w:rFonts w:eastAsia="Times New Roman" w:cs="Times New Roman"/>
          <w:b/>
          <w:sz w:val="22"/>
        </w:rPr>
        <w:t xml:space="preserve">.janvārim </w:t>
      </w:r>
      <w:r w:rsidR="003368CB" w:rsidRPr="00471F8D">
        <w:rPr>
          <w:rFonts w:eastAsia="Times New Roman" w:cs="Times New Roman"/>
          <w:b/>
          <w:sz w:val="22"/>
        </w:rPr>
        <w:t xml:space="preserve"> </w:t>
      </w:r>
      <w:r w:rsidR="00736677" w:rsidRPr="00471F8D">
        <w:rPr>
          <w:rFonts w:eastAsia="Times New Roman" w:cs="Times New Roman"/>
          <w:b/>
          <w:sz w:val="22"/>
        </w:rPr>
        <w:t xml:space="preserve"> plkst.1</w:t>
      </w:r>
      <w:r w:rsidR="00B56D03" w:rsidRPr="00471F8D">
        <w:rPr>
          <w:rFonts w:eastAsia="Times New Roman" w:cs="Times New Roman"/>
          <w:b/>
          <w:sz w:val="22"/>
        </w:rPr>
        <w:t>1</w:t>
      </w:r>
      <w:r w:rsidR="00736677" w:rsidRPr="00471F8D">
        <w:rPr>
          <w:rFonts w:eastAsia="Times New Roman" w:cs="Times New Roman"/>
          <w:b/>
          <w:sz w:val="22"/>
        </w:rPr>
        <w:t>:00</w:t>
      </w:r>
      <w:r w:rsidR="00736677" w:rsidRPr="00471F8D">
        <w:rPr>
          <w:rFonts w:eastAsia="Times New Roman" w:cs="Times New Roman"/>
          <w:sz w:val="22"/>
        </w:rPr>
        <w:t xml:space="preserve"> </w:t>
      </w:r>
      <w:r w:rsidR="00B265D3" w:rsidRPr="00471F8D">
        <w:rPr>
          <w:rFonts w:eastAsia="Times New Roman" w:cs="Times New Roman"/>
          <w:noProof/>
          <w:sz w:val="22"/>
        </w:rPr>
        <w:t xml:space="preserve">Jūrmalā, Vienības prospektā 19/21, </w:t>
      </w:r>
      <w:r w:rsidRPr="00471F8D">
        <w:rPr>
          <w:rFonts w:eastAsia="Times New Roman" w:cs="Times New Roman"/>
          <w:noProof/>
          <w:sz w:val="22"/>
        </w:rPr>
        <w:t>SIA “</w:t>
      </w:r>
      <w:r w:rsidR="00B265D3" w:rsidRPr="00471F8D">
        <w:rPr>
          <w:rFonts w:eastAsia="Times New Roman" w:cs="Times New Roman"/>
          <w:noProof/>
          <w:sz w:val="22"/>
        </w:rPr>
        <w:t>Jūrmalas slimnīca</w:t>
      </w:r>
      <w:r w:rsidRPr="00471F8D">
        <w:rPr>
          <w:rFonts w:eastAsia="Times New Roman" w:cs="Times New Roman"/>
          <w:noProof/>
          <w:sz w:val="22"/>
        </w:rPr>
        <w:t>”</w:t>
      </w:r>
      <w:r w:rsidR="00B265D3" w:rsidRPr="00471F8D">
        <w:rPr>
          <w:rFonts w:eastAsia="Times New Roman" w:cs="Times New Roman"/>
          <w:noProof/>
          <w:sz w:val="22"/>
        </w:rPr>
        <w:t xml:space="preserve"> </w:t>
      </w:r>
      <w:r w:rsidR="00E17348" w:rsidRPr="00471F8D">
        <w:rPr>
          <w:rFonts w:eastAsia="Times New Roman" w:cs="Times New Roman"/>
          <w:noProof/>
          <w:sz w:val="22"/>
        </w:rPr>
        <w:t>5</w:t>
      </w:r>
      <w:r w:rsidR="00B265D3" w:rsidRPr="00471F8D">
        <w:rPr>
          <w:rFonts w:eastAsia="Times New Roman" w:cs="Times New Roman"/>
          <w:noProof/>
          <w:sz w:val="22"/>
        </w:rPr>
        <w:t xml:space="preserve">.stāvā </w:t>
      </w:r>
      <w:r w:rsidR="005A456A" w:rsidRPr="00471F8D">
        <w:rPr>
          <w:rFonts w:eastAsia="Times New Roman" w:cs="Times New Roman"/>
          <w:noProof/>
          <w:sz w:val="22"/>
        </w:rPr>
        <w:t xml:space="preserve">B533 </w:t>
      </w:r>
      <w:r w:rsidR="00E17348" w:rsidRPr="00471F8D">
        <w:rPr>
          <w:rFonts w:eastAsia="Times New Roman" w:cs="Times New Roman"/>
          <w:noProof/>
          <w:sz w:val="22"/>
        </w:rPr>
        <w:t xml:space="preserve">kabinetā </w:t>
      </w:r>
      <w:r w:rsidR="00B265D3" w:rsidRPr="00471F8D">
        <w:rPr>
          <w:rFonts w:eastAsia="Times New Roman" w:cs="Times New Roman"/>
          <w:noProof/>
          <w:sz w:val="22"/>
        </w:rPr>
        <w:t xml:space="preserve">iepirkumu komisijas </w:t>
      </w:r>
      <w:r w:rsidR="001E2BA7" w:rsidRPr="00471F8D">
        <w:rPr>
          <w:rFonts w:eastAsia="Times New Roman" w:cs="Times New Roman"/>
          <w:noProof/>
          <w:sz w:val="22"/>
        </w:rPr>
        <w:t xml:space="preserve">loceklei </w:t>
      </w:r>
      <w:r w:rsidR="005A456A" w:rsidRPr="00471F8D">
        <w:rPr>
          <w:rFonts w:eastAsia="Times New Roman" w:cs="Times New Roman"/>
          <w:noProof/>
          <w:sz w:val="22"/>
        </w:rPr>
        <w:t xml:space="preserve">Ilvai Dreimanei </w:t>
      </w:r>
      <w:r w:rsidR="00C51798" w:rsidRPr="00471F8D">
        <w:rPr>
          <w:rFonts w:eastAsia="Times New Roman" w:cs="Times New Roman"/>
          <w:noProof/>
          <w:sz w:val="22"/>
        </w:rPr>
        <w:t xml:space="preserve"> </w:t>
      </w:r>
      <w:r w:rsidR="00E17348" w:rsidRPr="00471F8D">
        <w:rPr>
          <w:rFonts w:eastAsia="Times New Roman" w:cs="Times New Roman"/>
          <w:noProof/>
          <w:sz w:val="22"/>
        </w:rPr>
        <w:t xml:space="preserve"> darba dienās no pulksten </w:t>
      </w:r>
      <w:r w:rsidR="003368CB" w:rsidRPr="00471F8D">
        <w:rPr>
          <w:rFonts w:eastAsia="Times New Roman" w:cs="Times New Roman"/>
          <w:noProof/>
          <w:sz w:val="22"/>
        </w:rPr>
        <w:t>9</w:t>
      </w:r>
      <w:r w:rsidR="00E17348" w:rsidRPr="00471F8D">
        <w:rPr>
          <w:rFonts w:eastAsia="Times New Roman" w:cs="Times New Roman"/>
          <w:noProof/>
          <w:sz w:val="22"/>
        </w:rPr>
        <w:t>:</w:t>
      </w:r>
      <w:r w:rsidR="003368CB" w:rsidRPr="00471F8D">
        <w:rPr>
          <w:rFonts w:eastAsia="Times New Roman" w:cs="Times New Roman"/>
          <w:noProof/>
          <w:sz w:val="22"/>
        </w:rPr>
        <w:t>0</w:t>
      </w:r>
      <w:r w:rsidR="00E17348" w:rsidRPr="00471F8D">
        <w:rPr>
          <w:rFonts w:eastAsia="Times New Roman" w:cs="Times New Roman"/>
          <w:noProof/>
          <w:sz w:val="22"/>
        </w:rPr>
        <w:t xml:space="preserve">0 līdz 16:00. </w:t>
      </w:r>
    </w:p>
    <w:p w14:paraId="616D5FBC" w14:textId="3D81AC88" w:rsidR="00E17348" w:rsidRPr="00471F8D" w:rsidRDefault="00E17348" w:rsidP="000B7465">
      <w:pPr>
        <w:pStyle w:val="ListParagraph"/>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471F8D">
        <w:rPr>
          <w:rFonts w:eastAsia="Times New Roman" w:cs="Times New Roman"/>
          <w:sz w:val="22"/>
        </w:rPr>
        <w:t xml:space="preserve">Pretendenti piedāvājumus var iesniegt personīgi vai nosūtīt pa pastu. Nosūtot piedāvājumu pa pastu, Pretendents uzņemas atbildību par </w:t>
      </w:r>
      <w:r w:rsidR="00652C64" w:rsidRPr="00471F8D">
        <w:rPr>
          <w:rFonts w:eastAsia="Times New Roman" w:cs="Times New Roman"/>
          <w:sz w:val="22"/>
        </w:rPr>
        <w:t xml:space="preserve">tā </w:t>
      </w:r>
      <w:r w:rsidRPr="00471F8D">
        <w:rPr>
          <w:rFonts w:eastAsia="Times New Roman" w:cs="Times New Roman"/>
          <w:sz w:val="22"/>
        </w:rPr>
        <w:t xml:space="preserve">iesniegšanu Pasūtītājam līdz </w:t>
      </w:r>
      <w:r w:rsidR="00926A28" w:rsidRPr="00471F8D">
        <w:rPr>
          <w:rFonts w:eastAsia="Times New Roman" w:cs="Times New Roman"/>
          <w:sz w:val="22"/>
        </w:rPr>
        <w:t>Nolikuma</w:t>
      </w:r>
      <w:r w:rsidRPr="00471F8D">
        <w:rPr>
          <w:rFonts w:eastAsia="Times New Roman" w:cs="Times New Roman"/>
          <w:sz w:val="22"/>
        </w:rPr>
        <w:t xml:space="preserve"> </w:t>
      </w:r>
      <w:r w:rsidR="00F071E7" w:rsidRPr="00471F8D">
        <w:rPr>
          <w:rFonts w:eastAsia="Times New Roman" w:cs="Times New Roman"/>
          <w:sz w:val="22"/>
        </w:rPr>
        <w:t>7</w:t>
      </w:r>
      <w:r w:rsidRPr="00471F8D">
        <w:rPr>
          <w:rFonts w:eastAsia="Times New Roman" w:cs="Times New Roman"/>
          <w:sz w:val="22"/>
        </w:rPr>
        <w:t xml:space="preserve">.1.punktā norādītajam termiņam un norādītajai vietai; </w:t>
      </w:r>
    </w:p>
    <w:p w14:paraId="7A420683" w14:textId="61B52F31" w:rsidR="00736677" w:rsidRPr="00471F8D" w:rsidRDefault="00652C64" w:rsidP="000B7465">
      <w:pPr>
        <w:pStyle w:val="ListParagraph"/>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471F8D">
        <w:rPr>
          <w:rFonts w:eastAsia="Times New Roman" w:cs="Times New Roman"/>
          <w:sz w:val="22"/>
        </w:rPr>
        <w:t>P</w:t>
      </w:r>
      <w:r w:rsidR="00736677" w:rsidRPr="00471F8D">
        <w:rPr>
          <w:rFonts w:eastAsia="Times New Roman" w:cs="Times New Roman"/>
          <w:sz w:val="22"/>
        </w:rPr>
        <w:t xml:space="preserve">iedāvājumi pēc </w:t>
      </w:r>
      <w:r w:rsidR="00C944D1" w:rsidRPr="00471F8D">
        <w:rPr>
          <w:rFonts w:eastAsia="Times New Roman" w:cs="Times New Roman"/>
          <w:sz w:val="22"/>
        </w:rPr>
        <w:t xml:space="preserve">Nolikuma </w:t>
      </w:r>
      <w:r w:rsidR="005D3A93" w:rsidRPr="00471F8D">
        <w:rPr>
          <w:rFonts w:eastAsia="Times New Roman" w:cs="Times New Roman"/>
          <w:sz w:val="22"/>
        </w:rPr>
        <w:t>7</w:t>
      </w:r>
      <w:r w:rsidR="00736677" w:rsidRPr="00471F8D">
        <w:rPr>
          <w:rFonts w:eastAsia="Times New Roman" w:cs="Times New Roman"/>
          <w:sz w:val="22"/>
        </w:rPr>
        <w:t xml:space="preserve">.1.punktā norādītā iesniegšanas termiņa netiks pieņemti, bet pa pastu saņemtie piedāvājumi atvērti </w:t>
      </w:r>
      <w:r w:rsidR="00DE7AAB" w:rsidRPr="00471F8D">
        <w:rPr>
          <w:rFonts w:eastAsia="Times New Roman" w:cs="Times New Roman"/>
          <w:sz w:val="22"/>
        </w:rPr>
        <w:t xml:space="preserve">netiks </w:t>
      </w:r>
      <w:r w:rsidR="00736677" w:rsidRPr="00471F8D">
        <w:rPr>
          <w:rFonts w:eastAsia="Times New Roman" w:cs="Times New Roman"/>
          <w:sz w:val="22"/>
        </w:rPr>
        <w:t>un tiks nosūtīti atpakaļ iesniedzējam</w:t>
      </w:r>
      <w:r w:rsidR="00982D20" w:rsidRPr="00471F8D">
        <w:rPr>
          <w:rFonts w:eastAsia="Times New Roman" w:cs="Times New Roman"/>
          <w:sz w:val="22"/>
        </w:rPr>
        <w:t xml:space="preserve"> pēc iepirkuma procedūras beigām</w:t>
      </w:r>
      <w:r w:rsidR="00736677" w:rsidRPr="00471F8D">
        <w:rPr>
          <w:rFonts w:eastAsia="Times New Roman" w:cs="Times New Roman"/>
          <w:sz w:val="22"/>
        </w:rPr>
        <w:t>.</w:t>
      </w:r>
    </w:p>
    <w:p w14:paraId="1D0149A3" w14:textId="69B1B452" w:rsidR="00361766" w:rsidRPr="00471F8D" w:rsidRDefault="00361766" w:rsidP="000B7465">
      <w:pPr>
        <w:pStyle w:val="ListParagraph"/>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471F8D">
        <w:rPr>
          <w:rFonts w:eastAsia="Times New Roman" w:cs="Times New Roman"/>
          <w:color w:val="000000"/>
          <w:sz w:val="22"/>
        </w:rPr>
        <w:t xml:space="preserve">Iepirkumu komisija pretendentu iesniegtos piedāvājumus </w:t>
      </w:r>
      <w:r w:rsidRPr="00471F8D">
        <w:rPr>
          <w:rFonts w:eastAsia="Times New Roman" w:cs="Times New Roman"/>
          <w:b/>
          <w:color w:val="000000"/>
          <w:sz w:val="22"/>
        </w:rPr>
        <w:t xml:space="preserve">atvērs </w:t>
      </w:r>
      <w:r w:rsidR="005A456A" w:rsidRPr="00471F8D">
        <w:rPr>
          <w:rFonts w:eastAsia="Times New Roman" w:cs="Times New Roman"/>
          <w:b/>
          <w:color w:val="000000"/>
          <w:sz w:val="22"/>
        </w:rPr>
        <w:t>2019</w:t>
      </w:r>
      <w:r w:rsidRPr="00471F8D">
        <w:rPr>
          <w:rFonts w:eastAsia="Times New Roman" w:cs="Times New Roman"/>
          <w:b/>
          <w:color w:val="000000"/>
          <w:sz w:val="22"/>
        </w:rPr>
        <w:t xml:space="preserve">.gada </w:t>
      </w:r>
      <w:r w:rsidR="00DA1D56">
        <w:rPr>
          <w:rFonts w:eastAsia="Times New Roman" w:cs="Times New Roman"/>
          <w:b/>
          <w:color w:val="000000"/>
          <w:sz w:val="22"/>
        </w:rPr>
        <w:t>9</w:t>
      </w:r>
      <w:r w:rsidR="005A456A" w:rsidRPr="00471F8D">
        <w:rPr>
          <w:rFonts w:eastAsia="Times New Roman" w:cs="Times New Roman"/>
          <w:b/>
          <w:color w:val="000000"/>
          <w:sz w:val="22"/>
        </w:rPr>
        <w:t>.janvār</w:t>
      </w:r>
      <w:r w:rsidR="009A14AF">
        <w:rPr>
          <w:rFonts w:eastAsia="Times New Roman" w:cs="Times New Roman"/>
          <w:b/>
          <w:color w:val="000000"/>
          <w:sz w:val="22"/>
        </w:rPr>
        <w:t>ī</w:t>
      </w:r>
      <w:r w:rsidR="005A456A" w:rsidRPr="00471F8D">
        <w:rPr>
          <w:rFonts w:eastAsia="Times New Roman" w:cs="Times New Roman"/>
          <w:b/>
          <w:color w:val="000000"/>
          <w:sz w:val="22"/>
        </w:rPr>
        <w:t xml:space="preserve"> </w:t>
      </w:r>
      <w:r w:rsidR="002D0682" w:rsidRPr="00471F8D">
        <w:rPr>
          <w:rFonts w:eastAsia="Times New Roman" w:cs="Times New Roman"/>
          <w:b/>
          <w:color w:val="000000"/>
          <w:sz w:val="22"/>
        </w:rPr>
        <w:t xml:space="preserve"> </w:t>
      </w:r>
      <w:r w:rsidR="002A28E6" w:rsidRPr="00471F8D">
        <w:rPr>
          <w:rFonts w:eastAsia="Times New Roman" w:cs="Times New Roman"/>
          <w:b/>
          <w:color w:val="000000"/>
          <w:sz w:val="22"/>
        </w:rPr>
        <w:t xml:space="preserve">  </w:t>
      </w:r>
      <w:r w:rsidRPr="00471F8D">
        <w:rPr>
          <w:rFonts w:eastAsia="Times New Roman" w:cs="Times New Roman"/>
          <w:color w:val="000000"/>
          <w:sz w:val="22"/>
        </w:rPr>
        <w:t>plkst. 1</w:t>
      </w:r>
      <w:r w:rsidR="00B56D03" w:rsidRPr="00471F8D">
        <w:rPr>
          <w:rFonts w:eastAsia="Times New Roman" w:cs="Times New Roman"/>
          <w:color w:val="000000"/>
          <w:sz w:val="22"/>
        </w:rPr>
        <w:t>1</w:t>
      </w:r>
      <w:r w:rsidRPr="00471F8D">
        <w:rPr>
          <w:rFonts w:eastAsia="Times New Roman" w:cs="Times New Roman"/>
          <w:color w:val="000000"/>
          <w:sz w:val="22"/>
        </w:rPr>
        <w:t xml:space="preserve">:00 Vienības prospektā 19/21, Jūrmalā, SIA „Jūrmalas slimnīca” </w:t>
      </w:r>
      <w:r w:rsidR="00E17348" w:rsidRPr="00471F8D">
        <w:rPr>
          <w:rFonts w:eastAsia="Times New Roman" w:cs="Times New Roman"/>
          <w:color w:val="000000"/>
          <w:sz w:val="22"/>
        </w:rPr>
        <w:t>5</w:t>
      </w:r>
      <w:r w:rsidRPr="00471F8D">
        <w:rPr>
          <w:rFonts w:eastAsia="Times New Roman" w:cs="Times New Roman"/>
          <w:color w:val="000000"/>
          <w:sz w:val="22"/>
        </w:rPr>
        <w:t xml:space="preserve">.stāvā </w:t>
      </w:r>
      <w:r w:rsidR="00E17348" w:rsidRPr="00471F8D">
        <w:rPr>
          <w:rFonts w:eastAsia="Times New Roman" w:cs="Times New Roman"/>
          <w:color w:val="000000"/>
          <w:sz w:val="22"/>
        </w:rPr>
        <w:t>B 5</w:t>
      </w:r>
      <w:r w:rsidR="00B56D03" w:rsidRPr="00471F8D">
        <w:rPr>
          <w:rFonts w:eastAsia="Times New Roman" w:cs="Times New Roman"/>
          <w:color w:val="000000"/>
          <w:sz w:val="22"/>
        </w:rPr>
        <w:t>08.</w:t>
      </w:r>
      <w:r w:rsidR="00E17348" w:rsidRPr="00471F8D">
        <w:rPr>
          <w:rFonts w:eastAsia="Times New Roman" w:cs="Times New Roman"/>
          <w:color w:val="000000"/>
          <w:sz w:val="22"/>
        </w:rPr>
        <w:t>kabinetā</w:t>
      </w:r>
      <w:r w:rsidR="005A456A" w:rsidRPr="00471F8D">
        <w:rPr>
          <w:rFonts w:eastAsia="Times New Roman" w:cs="Times New Roman"/>
          <w:color w:val="000000"/>
          <w:sz w:val="22"/>
        </w:rPr>
        <w:t xml:space="preserve"> (mācību telpa</w:t>
      </w:r>
      <w:r w:rsidR="009A14AF">
        <w:rPr>
          <w:rFonts w:eastAsia="Times New Roman" w:cs="Times New Roman"/>
          <w:color w:val="000000"/>
          <w:sz w:val="22"/>
        </w:rPr>
        <w:t>)</w:t>
      </w:r>
      <w:r w:rsidRPr="00471F8D">
        <w:rPr>
          <w:rFonts w:eastAsia="Times New Roman" w:cs="Times New Roman"/>
          <w:color w:val="000000"/>
          <w:sz w:val="22"/>
        </w:rPr>
        <w:t>.</w:t>
      </w:r>
    </w:p>
    <w:bookmarkEnd w:id="2"/>
    <w:p w14:paraId="239A71A8" w14:textId="77777777" w:rsidR="00423B77" w:rsidRPr="00471F8D" w:rsidRDefault="00423B77" w:rsidP="000B7465">
      <w:pPr>
        <w:pStyle w:val="ListParagraph"/>
        <w:numPr>
          <w:ilvl w:val="0"/>
          <w:numId w:val="2"/>
        </w:numPr>
        <w:tabs>
          <w:tab w:val="left" w:pos="426"/>
          <w:tab w:val="left" w:pos="567"/>
        </w:tabs>
        <w:suppressAutoHyphens/>
        <w:spacing w:before="60" w:after="60" w:line="276" w:lineRule="auto"/>
        <w:ind w:left="0" w:firstLine="0"/>
        <w:jc w:val="both"/>
        <w:rPr>
          <w:rFonts w:eastAsia="Times New Roman" w:cs="Times New Roman"/>
          <w:b/>
          <w:sz w:val="22"/>
          <w:lang w:eastAsia="ar-SA"/>
        </w:rPr>
      </w:pPr>
      <w:r w:rsidRPr="00471F8D">
        <w:rPr>
          <w:rFonts w:eastAsia="Times New Roman" w:cs="Times New Roman"/>
          <w:b/>
          <w:sz w:val="22"/>
          <w:lang w:eastAsia="ar-SA"/>
        </w:rPr>
        <w:t>Prasības attiecībā uz piedāvājuma noformēšanu un iesniegšanu:</w:t>
      </w:r>
    </w:p>
    <w:p w14:paraId="77070435" w14:textId="32C4C5A2"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 xml:space="preserve">Pretendents sagatavo un iesniedz piedāvājumu saskaņā ar </w:t>
      </w:r>
      <w:r w:rsidR="00926A28" w:rsidRPr="00471F8D">
        <w:rPr>
          <w:rFonts w:eastAsia="Times New Roman" w:cs="Times New Roman"/>
          <w:sz w:val="22"/>
        </w:rPr>
        <w:t>Nolikumā</w:t>
      </w:r>
      <w:r w:rsidRPr="00471F8D">
        <w:rPr>
          <w:rFonts w:eastAsia="Times New Roman" w:cs="Times New Roman"/>
          <w:sz w:val="22"/>
        </w:rPr>
        <w:t xml:space="preserve"> izvirzītajām prasībām;</w:t>
      </w:r>
    </w:p>
    <w:p w14:paraId="63395EB6" w14:textId="77777777"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Piedāvājumā jābūt satura rādītājam, kurā atsevišķi norādīta katra piedāvājuma dokumentu sadaļa;</w:t>
      </w:r>
    </w:p>
    <w:p w14:paraId="2AF356E4" w14:textId="2C1E0E56" w:rsidR="00423B77" w:rsidRPr="00471F8D" w:rsidRDefault="00423B77" w:rsidP="00380BA3">
      <w:pPr>
        <w:pStyle w:val="ListParagraph"/>
        <w:numPr>
          <w:ilvl w:val="1"/>
          <w:numId w:val="2"/>
        </w:numPr>
        <w:tabs>
          <w:tab w:val="left" w:pos="426"/>
          <w:tab w:val="left" w:pos="567"/>
        </w:tabs>
        <w:spacing w:before="60" w:after="60" w:line="276" w:lineRule="auto"/>
        <w:jc w:val="both"/>
        <w:rPr>
          <w:rFonts w:eastAsia="Times New Roman" w:cs="Times New Roman"/>
          <w:sz w:val="22"/>
        </w:rPr>
      </w:pPr>
      <w:r w:rsidRPr="00471F8D">
        <w:rPr>
          <w:rFonts w:eastAsia="Times New Roman" w:cs="Times New Roman"/>
          <w:sz w:val="22"/>
        </w:rPr>
        <w:t xml:space="preserve">Piedāvājumu sastāda atbilstoši Valsts valodas likuma, Dokumentu juridiskā spēka likuma un Ministru kabineta </w:t>
      </w:r>
      <w:r w:rsidR="00380BA3" w:rsidRPr="00471F8D">
        <w:rPr>
          <w:rFonts w:eastAsia="Times New Roman" w:cs="Times New Roman"/>
          <w:sz w:val="22"/>
        </w:rPr>
        <w:t>2018. gada 4. septembr</w:t>
      </w:r>
      <w:r w:rsidRPr="00471F8D">
        <w:rPr>
          <w:rFonts w:eastAsia="Times New Roman" w:cs="Times New Roman"/>
          <w:sz w:val="22"/>
        </w:rPr>
        <w:t>a noteikumu Nr.</w:t>
      </w:r>
      <w:r w:rsidR="00380BA3" w:rsidRPr="00471F8D">
        <w:rPr>
          <w:rFonts w:eastAsia="Times New Roman" w:cs="Times New Roman"/>
          <w:sz w:val="22"/>
        </w:rPr>
        <w:t xml:space="preserve">558 </w:t>
      </w:r>
      <w:r w:rsidRPr="00471F8D">
        <w:rPr>
          <w:rFonts w:eastAsia="Times New Roman" w:cs="Times New Roman"/>
          <w:sz w:val="22"/>
        </w:rPr>
        <w:t>„Dokumentu izstrādāšanas un noformēšanas kārtība” prasībām;</w:t>
      </w:r>
    </w:p>
    <w:p w14:paraId="54593C72" w14:textId="77777777"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Pretendentam jāiesniedz 1 (viens) piedāvājuma oriģināls;</w:t>
      </w:r>
    </w:p>
    <w:p w14:paraId="7E70D686" w14:textId="77777777"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Piedāvājuma dokumenti tiek cauršūti (cauraukloti) tā, lai dokumentu lapas nebūtu iespējams atdalīt, lapām jābūt sanumurētām atbilstoši pievienotajam satura rādītājam;</w:t>
      </w:r>
    </w:p>
    <w:p w14:paraId="49E2CF36" w14:textId="77777777"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color w:val="000000" w:themeColor="text1"/>
          <w:sz w:val="22"/>
          <w:lang w:eastAsia="lv-LV"/>
        </w:rPr>
        <w:t>Cauršūti (caurauklotie) piedāvājuma dokumenti tiek apstiprināti ar Pretendenta paraksta tiesīgās personas parakstu;</w:t>
      </w:r>
    </w:p>
    <w:p w14:paraId="1D342043" w14:textId="77777777"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lastRenderedPageBreak/>
        <w:t xml:space="preserve">Piedāvājumā iekļautajiem dokumentiem jābūt skaidri salasāmiem datorrakstā un bez </w:t>
      </w:r>
      <w:r w:rsidRPr="00471F8D">
        <w:rPr>
          <w:rFonts w:eastAsia="Times New Roman" w:cs="Times New Roman"/>
          <w:color w:val="000000" w:themeColor="text1"/>
          <w:sz w:val="22"/>
        </w:rPr>
        <w:t>labojumiem;</w:t>
      </w:r>
    </w:p>
    <w:p w14:paraId="73C6756A" w14:textId="77777777"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color w:val="000000" w:themeColor="text1"/>
          <w:sz w:val="22"/>
        </w:rPr>
        <w:t>Piedāvājums jāsagatavo latviešu valodā. Svešvalodā sagatavotiem piedāvājuma dokumentiem jāpievieno Pretendenta paraksta tiesīgās personas apliecināts tulkojums latviešu valodā;</w:t>
      </w:r>
    </w:p>
    <w:p w14:paraId="1F9363DD" w14:textId="77777777"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color w:val="000000" w:themeColor="text1"/>
          <w:sz w:val="22"/>
        </w:rPr>
        <w:t>Piedāvājums jāparaksta Pretendenta pārstāvim, kuram ir paraksta tiesības, vai tā pilnvarotai personai, pievienojot attiecīgu pilnvaru piedāvājuma parakstīšanai;</w:t>
      </w:r>
    </w:p>
    <w:p w14:paraId="746ACE9A" w14:textId="0A6847EB" w:rsidR="00423B77" w:rsidRPr="00471F8D" w:rsidRDefault="00D260EF"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J</w:t>
      </w:r>
      <w:r w:rsidR="00423B77" w:rsidRPr="00471F8D">
        <w:rPr>
          <w:rFonts w:eastAsia="Times New Roman" w:cs="Times New Roman"/>
          <w:sz w:val="22"/>
        </w:rPr>
        <w:t>a piedāvājumu iesniedz personu apvienība, tad piedāvājumu (apliecinājumu un finanšu piedāvājumu) paraksta visas personas, kas ietilpst personu apvienībā</w:t>
      </w:r>
      <w:r w:rsidRPr="00471F8D">
        <w:rPr>
          <w:rFonts w:eastAsia="Times New Roman" w:cs="Times New Roman"/>
          <w:sz w:val="22"/>
        </w:rPr>
        <w:t>,</w:t>
      </w:r>
      <w:r w:rsidR="00423B77" w:rsidRPr="00471F8D">
        <w:rPr>
          <w:rFonts w:eastAsia="Times New Roman" w:cs="Times New Roman"/>
          <w:sz w:val="22"/>
        </w:rPr>
        <w:t xml:space="preserve"> vai personu apvienības pilnvarotais pārstāvis, pievienojot pilnvarojumu apliecinošu dokumentu;</w:t>
      </w:r>
    </w:p>
    <w:p w14:paraId="4084E86D" w14:textId="5D9BC07C" w:rsidR="00423B77" w:rsidRPr="00471F8D" w:rsidRDefault="00D260EF"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J</w:t>
      </w:r>
      <w:r w:rsidR="00423B77" w:rsidRPr="00471F8D">
        <w:rPr>
          <w:rFonts w:eastAsia="Times New Roman" w:cs="Times New Roman"/>
          <w:sz w:val="22"/>
        </w:rPr>
        <w:t>a komisijai rodas šaubas par piedāvājumā iesniegtā dokumenta kopijas autentiskumu, tā pieprasa, lai Pretendents uzrāda dokumenta oriģinālu;</w:t>
      </w:r>
    </w:p>
    <w:p w14:paraId="11B43822" w14:textId="3B344524" w:rsidR="00736677" w:rsidRPr="00471F8D" w:rsidRDefault="00D260EF"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P</w:t>
      </w:r>
      <w:r w:rsidR="00736677" w:rsidRPr="00471F8D">
        <w:rPr>
          <w:rFonts w:eastAsia="Times New Roman" w:cs="Times New Roman"/>
          <w:sz w:val="22"/>
        </w:rPr>
        <w:t xml:space="preserve">iedāvājums iesniedzams aizlīmētā iepakojumā, uz kura jānorāda: </w:t>
      </w:r>
    </w:p>
    <w:p w14:paraId="49DA3D61" w14:textId="1E16174D" w:rsidR="00736677" w:rsidRPr="00471F8D" w:rsidRDefault="005D3A93" w:rsidP="000B7465">
      <w:pPr>
        <w:tabs>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471F8D">
        <w:rPr>
          <w:rFonts w:eastAsia="Times New Roman" w:cs="Times New Roman"/>
          <w:color w:val="000000" w:themeColor="text1"/>
          <w:sz w:val="22"/>
          <w:lang w:eastAsia="lv-LV"/>
        </w:rPr>
        <w:t>8</w:t>
      </w:r>
      <w:r w:rsidR="00346192" w:rsidRPr="00471F8D">
        <w:rPr>
          <w:rFonts w:eastAsia="Times New Roman" w:cs="Times New Roman"/>
          <w:color w:val="000000" w:themeColor="text1"/>
          <w:sz w:val="22"/>
          <w:lang w:eastAsia="lv-LV"/>
        </w:rPr>
        <w:t>.12.1</w:t>
      </w:r>
      <w:r w:rsidR="00736677" w:rsidRPr="00471F8D">
        <w:rPr>
          <w:rFonts w:eastAsia="Times New Roman" w:cs="Times New Roman"/>
          <w:color w:val="000000" w:themeColor="text1"/>
          <w:sz w:val="22"/>
          <w:lang w:eastAsia="lv-LV"/>
        </w:rPr>
        <w:t>. Pasūtītāja nosaukum</w:t>
      </w:r>
      <w:r w:rsidR="002B659F" w:rsidRPr="00471F8D">
        <w:rPr>
          <w:rFonts w:eastAsia="Times New Roman" w:cs="Times New Roman"/>
          <w:color w:val="000000" w:themeColor="text1"/>
          <w:sz w:val="22"/>
          <w:lang w:eastAsia="lv-LV"/>
        </w:rPr>
        <w:t>s</w:t>
      </w:r>
      <w:r w:rsidR="00736677" w:rsidRPr="00471F8D">
        <w:rPr>
          <w:rFonts w:eastAsia="Times New Roman" w:cs="Times New Roman"/>
          <w:color w:val="000000" w:themeColor="text1"/>
          <w:sz w:val="22"/>
          <w:lang w:eastAsia="lv-LV"/>
        </w:rPr>
        <w:t xml:space="preserve"> un juridisk</w:t>
      </w:r>
      <w:r w:rsidR="002B659F" w:rsidRPr="00471F8D">
        <w:rPr>
          <w:rFonts w:eastAsia="Times New Roman" w:cs="Times New Roman"/>
          <w:color w:val="000000" w:themeColor="text1"/>
          <w:sz w:val="22"/>
          <w:lang w:eastAsia="lv-LV"/>
        </w:rPr>
        <w:t>ā</w:t>
      </w:r>
      <w:r w:rsidR="00736677" w:rsidRPr="00471F8D">
        <w:rPr>
          <w:rFonts w:eastAsia="Times New Roman" w:cs="Times New Roman"/>
          <w:color w:val="000000" w:themeColor="text1"/>
          <w:sz w:val="22"/>
          <w:lang w:eastAsia="lv-LV"/>
        </w:rPr>
        <w:t xml:space="preserve"> adres</w:t>
      </w:r>
      <w:r w:rsidR="002B659F" w:rsidRPr="00471F8D">
        <w:rPr>
          <w:rFonts w:eastAsia="Times New Roman" w:cs="Times New Roman"/>
          <w:color w:val="000000" w:themeColor="text1"/>
          <w:sz w:val="22"/>
          <w:lang w:eastAsia="lv-LV"/>
        </w:rPr>
        <w:t>e</w:t>
      </w:r>
      <w:r w:rsidR="00736677" w:rsidRPr="00471F8D">
        <w:rPr>
          <w:rFonts w:eastAsia="Times New Roman" w:cs="Times New Roman"/>
          <w:color w:val="000000" w:themeColor="text1"/>
          <w:sz w:val="22"/>
          <w:lang w:eastAsia="lv-LV"/>
        </w:rPr>
        <w:t>;</w:t>
      </w:r>
    </w:p>
    <w:p w14:paraId="54718196" w14:textId="13066F63" w:rsidR="00736677" w:rsidRPr="00471F8D" w:rsidRDefault="005D3A93" w:rsidP="000B7465">
      <w:pPr>
        <w:tabs>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471F8D">
        <w:rPr>
          <w:rFonts w:eastAsia="Times New Roman" w:cs="Times New Roman"/>
          <w:color w:val="000000" w:themeColor="text1"/>
          <w:sz w:val="22"/>
          <w:lang w:eastAsia="lv-LV"/>
        </w:rPr>
        <w:t>8</w:t>
      </w:r>
      <w:r w:rsidR="00346192" w:rsidRPr="00471F8D">
        <w:rPr>
          <w:rFonts w:eastAsia="Times New Roman" w:cs="Times New Roman"/>
          <w:color w:val="000000" w:themeColor="text1"/>
          <w:sz w:val="22"/>
          <w:lang w:eastAsia="lv-LV"/>
        </w:rPr>
        <w:t>.12.2</w:t>
      </w:r>
      <w:r w:rsidR="00736677" w:rsidRPr="00471F8D">
        <w:rPr>
          <w:rFonts w:eastAsia="Times New Roman" w:cs="Times New Roman"/>
          <w:color w:val="000000" w:themeColor="text1"/>
          <w:sz w:val="22"/>
          <w:lang w:eastAsia="lv-LV"/>
        </w:rPr>
        <w:t xml:space="preserve"> Pretendenta nosaukum</w:t>
      </w:r>
      <w:r w:rsidR="002B659F" w:rsidRPr="00471F8D">
        <w:rPr>
          <w:rFonts w:eastAsia="Times New Roman" w:cs="Times New Roman"/>
          <w:color w:val="000000" w:themeColor="text1"/>
          <w:sz w:val="22"/>
          <w:lang w:eastAsia="lv-LV"/>
        </w:rPr>
        <w:t>s</w:t>
      </w:r>
      <w:r w:rsidR="00736677" w:rsidRPr="00471F8D">
        <w:rPr>
          <w:rFonts w:eastAsia="Times New Roman" w:cs="Times New Roman"/>
          <w:color w:val="000000" w:themeColor="text1"/>
          <w:sz w:val="22"/>
          <w:lang w:eastAsia="lv-LV"/>
        </w:rPr>
        <w:t xml:space="preserve"> un juridisk</w:t>
      </w:r>
      <w:r w:rsidR="002B659F" w:rsidRPr="00471F8D">
        <w:rPr>
          <w:rFonts w:eastAsia="Times New Roman" w:cs="Times New Roman"/>
          <w:color w:val="000000" w:themeColor="text1"/>
          <w:sz w:val="22"/>
          <w:lang w:eastAsia="lv-LV"/>
        </w:rPr>
        <w:t>ā</w:t>
      </w:r>
      <w:r w:rsidR="00736677" w:rsidRPr="00471F8D">
        <w:rPr>
          <w:rFonts w:eastAsia="Times New Roman" w:cs="Times New Roman"/>
          <w:color w:val="000000" w:themeColor="text1"/>
          <w:sz w:val="22"/>
          <w:lang w:eastAsia="lv-LV"/>
        </w:rPr>
        <w:t xml:space="preserve"> adres</w:t>
      </w:r>
      <w:r w:rsidR="002B659F" w:rsidRPr="00471F8D">
        <w:rPr>
          <w:rFonts w:eastAsia="Times New Roman" w:cs="Times New Roman"/>
          <w:color w:val="000000" w:themeColor="text1"/>
          <w:sz w:val="22"/>
          <w:lang w:eastAsia="lv-LV"/>
        </w:rPr>
        <w:t>e</w:t>
      </w:r>
      <w:r w:rsidR="00624DC0" w:rsidRPr="00471F8D">
        <w:rPr>
          <w:rFonts w:eastAsia="Times New Roman" w:cs="Times New Roman"/>
          <w:color w:val="000000" w:themeColor="text1"/>
          <w:sz w:val="22"/>
          <w:lang w:eastAsia="lv-LV"/>
        </w:rPr>
        <w:t xml:space="preserve">, e-pasta </w:t>
      </w:r>
      <w:r w:rsidR="002B659F" w:rsidRPr="00471F8D">
        <w:rPr>
          <w:rFonts w:eastAsia="Times New Roman" w:cs="Times New Roman"/>
          <w:color w:val="000000" w:themeColor="text1"/>
          <w:sz w:val="22"/>
          <w:lang w:eastAsia="lv-LV"/>
        </w:rPr>
        <w:t>adrese</w:t>
      </w:r>
      <w:r w:rsidR="00736677" w:rsidRPr="00471F8D">
        <w:rPr>
          <w:rFonts w:eastAsia="Times New Roman" w:cs="Times New Roman"/>
          <w:color w:val="000000" w:themeColor="text1"/>
          <w:sz w:val="22"/>
          <w:lang w:eastAsia="lv-LV"/>
        </w:rPr>
        <w:t>;</w:t>
      </w:r>
    </w:p>
    <w:p w14:paraId="21853F0C" w14:textId="78EBE97A" w:rsidR="00736677" w:rsidRPr="00471F8D" w:rsidRDefault="005D3A93" w:rsidP="000B7465">
      <w:pPr>
        <w:tabs>
          <w:tab w:val="left" w:pos="426"/>
          <w:tab w:val="left" w:pos="567"/>
          <w:tab w:val="left" w:pos="709"/>
        </w:tabs>
        <w:spacing w:before="60" w:after="60" w:line="276" w:lineRule="auto"/>
        <w:jc w:val="both"/>
        <w:rPr>
          <w:rFonts w:eastAsia="Times New Roman" w:cs="Times New Roman"/>
          <w:b/>
          <w:color w:val="000000" w:themeColor="text1"/>
          <w:sz w:val="22"/>
          <w:lang w:eastAsia="lv-LV"/>
        </w:rPr>
      </w:pPr>
      <w:r w:rsidRPr="00471F8D">
        <w:rPr>
          <w:rFonts w:eastAsia="Times New Roman" w:cs="Times New Roman"/>
          <w:b/>
          <w:color w:val="000000" w:themeColor="text1"/>
          <w:sz w:val="22"/>
          <w:lang w:eastAsia="lv-LV"/>
        </w:rPr>
        <w:t>8</w:t>
      </w:r>
      <w:r w:rsidR="00346192" w:rsidRPr="00471F8D">
        <w:rPr>
          <w:rFonts w:eastAsia="Times New Roman" w:cs="Times New Roman"/>
          <w:b/>
          <w:color w:val="000000" w:themeColor="text1"/>
          <w:sz w:val="22"/>
          <w:lang w:eastAsia="lv-LV"/>
        </w:rPr>
        <w:t>.12.3.</w:t>
      </w:r>
      <w:r w:rsidR="00736677" w:rsidRPr="00471F8D">
        <w:rPr>
          <w:rFonts w:eastAsia="Times New Roman" w:cs="Times New Roman"/>
          <w:b/>
          <w:color w:val="000000" w:themeColor="text1"/>
          <w:sz w:val="22"/>
          <w:lang w:eastAsia="lv-LV"/>
        </w:rPr>
        <w:t xml:space="preserve"> atzīm</w:t>
      </w:r>
      <w:r w:rsidR="002B659F" w:rsidRPr="00471F8D">
        <w:rPr>
          <w:rFonts w:eastAsia="Times New Roman" w:cs="Times New Roman"/>
          <w:b/>
          <w:color w:val="000000" w:themeColor="text1"/>
          <w:sz w:val="22"/>
          <w:lang w:eastAsia="lv-LV"/>
        </w:rPr>
        <w:t>e</w:t>
      </w:r>
      <w:r w:rsidR="00736677" w:rsidRPr="00471F8D">
        <w:rPr>
          <w:rFonts w:eastAsia="Times New Roman" w:cs="Times New Roman"/>
          <w:b/>
          <w:color w:val="000000" w:themeColor="text1"/>
          <w:sz w:val="22"/>
          <w:lang w:eastAsia="lv-LV"/>
        </w:rPr>
        <w:t xml:space="preserve">: </w:t>
      </w:r>
    </w:p>
    <w:p w14:paraId="0FD063E3" w14:textId="013638AE" w:rsidR="00736677" w:rsidRPr="00471F8D" w:rsidRDefault="00597B5A" w:rsidP="000B7465">
      <w:pPr>
        <w:tabs>
          <w:tab w:val="left" w:pos="426"/>
          <w:tab w:val="left" w:pos="567"/>
          <w:tab w:val="left" w:pos="851"/>
        </w:tabs>
        <w:suppressAutoHyphens/>
        <w:spacing w:before="60" w:after="60" w:line="276" w:lineRule="auto"/>
        <w:jc w:val="center"/>
        <w:rPr>
          <w:rFonts w:eastAsia="Times New Roman" w:cs="Times New Roman"/>
          <w:b/>
          <w:color w:val="000000"/>
          <w:sz w:val="22"/>
          <w:lang w:eastAsia="lv-LV"/>
        </w:rPr>
      </w:pPr>
      <w:r w:rsidRPr="00471F8D">
        <w:rPr>
          <w:rFonts w:eastAsia="Times New Roman" w:cs="Times New Roman"/>
          <w:b/>
          <w:color w:val="000000"/>
          <w:sz w:val="22"/>
          <w:lang w:eastAsia="lv-LV"/>
        </w:rPr>
        <w:t>„</w:t>
      </w:r>
      <w:r w:rsidR="00736677" w:rsidRPr="00471F8D">
        <w:rPr>
          <w:rFonts w:eastAsia="Times New Roman" w:cs="Times New Roman"/>
          <w:b/>
          <w:color w:val="000000"/>
          <w:sz w:val="22"/>
          <w:lang w:eastAsia="lv-LV"/>
        </w:rPr>
        <w:t>Piedāvājums iepirkumam</w:t>
      </w:r>
    </w:p>
    <w:p w14:paraId="2CE998B9" w14:textId="6EEDFC8C" w:rsidR="002D0682" w:rsidRPr="00471F8D" w:rsidRDefault="002D0682" w:rsidP="000B7465">
      <w:pPr>
        <w:tabs>
          <w:tab w:val="left" w:pos="426"/>
          <w:tab w:val="left" w:pos="567"/>
          <w:tab w:val="left" w:pos="851"/>
        </w:tabs>
        <w:suppressAutoHyphens/>
        <w:spacing w:before="60" w:after="60" w:line="276" w:lineRule="auto"/>
        <w:jc w:val="center"/>
        <w:rPr>
          <w:rFonts w:eastAsia="Times New Roman" w:cs="Times New Roman"/>
          <w:b/>
          <w:caps/>
          <w:sz w:val="22"/>
          <w:lang w:eastAsia="lv-LV"/>
        </w:rPr>
      </w:pPr>
      <w:r w:rsidRPr="00471F8D">
        <w:rPr>
          <w:rFonts w:eastAsia="Times New Roman" w:cs="Times New Roman"/>
          <w:b/>
          <w:caps/>
          <w:sz w:val="22"/>
          <w:lang w:eastAsia="lv-LV"/>
        </w:rPr>
        <w:t>„</w:t>
      </w:r>
      <w:r w:rsidR="00E753E0" w:rsidRPr="00471F8D">
        <w:rPr>
          <w:rFonts w:eastAsia="Times New Roman" w:cs="Times New Roman"/>
          <w:b/>
          <w:caps/>
          <w:sz w:val="22"/>
          <w:lang w:eastAsia="lv-LV"/>
        </w:rPr>
        <w:t>Klientu plūsmas vadības sistēma</w:t>
      </w:r>
      <w:r w:rsidRPr="00471F8D">
        <w:rPr>
          <w:rFonts w:eastAsia="Times New Roman" w:cs="Times New Roman"/>
          <w:b/>
          <w:caps/>
          <w:sz w:val="22"/>
          <w:lang w:eastAsia="lv-LV"/>
        </w:rPr>
        <w:t>”</w:t>
      </w:r>
    </w:p>
    <w:p w14:paraId="1B47AAB0" w14:textId="3AFE8BEF" w:rsidR="002D0682" w:rsidRPr="00471F8D" w:rsidRDefault="002D0682" w:rsidP="000B7465">
      <w:pPr>
        <w:tabs>
          <w:tab w:val="left" w:pos="426"/>
          <w:tab w:val="left" w:pos="567"/>
          <w:tab w:val="left" w:pos="851"/>
        </w:tabs>
        <w:suppressAutoHyphens/>
        <w:spacing w:before="60" w:after="60" w:line="276" w:lineRule="auto"/>
        <w:jc w:val="center"/>
        <w:rPr>
          <w:rFonts w:eastAsia="Times New Roman" w:cs="Times New Roman"/>
          <w:b/>
          <w:caps/>
          <w:sz w:val="22"/>
          <w:lang w:eastAsia="lv-LV"/>
        </w:rPr>
      </w:pPr>
      <w:r w:rsidRPr="00471F8D">
        <w:rPr>
          <w:rFonts w:eastAsia="Times New Roman" w:cs="Times New Roman"/>
          <w:b/>
          <w:caps/>
          <w:sz w:val="22"/>
          <w:lang w:eastAsia="lv-LV"/>
        </w:rPr>
        <w:t xml:space="preserve">ID Nr. </w:t>
      </w:r>
      <w:r w:rsidR="00B56D03" w:rsidRPr="00471F8D">
        <w:rPr>
          <w:rFonts w:eastAsia="Times New Roman" w:cs="Times New Roman"/>
          <w:b/>
          <w:caps/>
          <w:sz w:val="22"/>
          <w:lang w:eastAsia="lv-LV"/>
        </w:rPr>
        <w:t>SIAJS 2018/</w:t>
      </w:r>
      <w:r w:rsidR="005A456A" w:rsidRPr="00471F8D">
        <w:rPr>
          <w:rFonts w:eastAsia="Times New Roman" w:cs="Times New Roman"/>
          <w:b/>
          <w:caps/>
          <w:sz w:val="22"/>
          <w:lang w:eastAsia="lv-LV"/>
        </w:rPr>
        <w:t>30</w:t>
      </w:r>
    </w:p>
    <w:p w14:paraId="0CEDEF5F" w14:textId="615FA3E0" w:rsidR="00736677" w:rsidRPr="00471F8D" w:rsidRDefault="00756446" w:rsidP="000B7465">
      <w:pPr>
        <w:tabs>
          <w:tab w:val="left" w:pos="426"/>
          <w:tab w:val="left" w:pos="567"/>
          <w:tab w:val="left" w:pos="851"/>
        </w:tabs>
        <w:suppressAutoHyphens/>
        <w:spacing w:before="60" w:after="60" w:line="276" w:lineRule="auto"/>
        <w:jc w:val="center"/>
        <w:rPr>
          <w:rFonts w:eastAsia="Times New Roman" w:cs="Times New Roman"/>
          <w:color w:val="000000"/>
          <w:sz w:val="22"/>
          <w:lang w:eastAsia="lv-LV"/>
        </w:rPr>
      </w:pPr>
      <w:r w:rsidRPr="00471F8D">
        <w:rPr>
          <w:rFonts w:eastAsia="Times New Roman" w:cs="Times New Roman"/>
          <w:b/>
          <w:sz w:val="22"/>
        </w:rPr>
        <w:t xml:space="preserve">Neatvērt </w:t>
      </w:r>
      <w:r w:rsidR="00D27995" w:rsidRPr="00471F8D">
        <w:rPr>
          <w:rFonts w:eastAsia="Times New Roman" w:cs="Times New Roman"/>
          <w:b/>
          <w:sz w:val="22"/>
        </w:rPr>
        <w:t xml:space="preserve">līdz </w:t>
      </w:r>
      <w:r w:rsidR="005A456A" w:rsidRPr="00471F8D">
        <w:rPr>
          <w:rFonts w:eastAsia="Times New Roman" w:cs="Times New Roman"/>
          <w:b/>
          <w:sz w:val="22"/>
        </w:rPr>
        <w:t>2019</w:t>
      </w:r>
      <w:r w:rsidR="00D27995" w:rsidRPr="00471F8D">
        <w:rPr>
          <w:rFonts w:eastAsia="Times New Roman" w:cs="Times New Roman"/>
          <w:b/>
          <w:sz w:val="22"/>
        </w:rPr>
        <w:t xml:space="preserve">.gada </w:t>
      </w:r>
      <w:r w:rsidR="00DA1D56">
        <w:rPr>
          <w:rFonts w:eastAsia="Times New Roman" w:cs="Times New Roman"/>
          <w:b/>
          <w:sz w:val="22"/>
        </w:rPr>
        <w:t>9</w:t>
      </w:r>
      <w:r w:rsidR="009860E5" w:rsidRPr="00471F8D">
        <w:rPr>
          <w:rFonts w:eastAsia="Times New Roman" w:cs="Times New Roman"/>
          <w:b/>
          <w:sz w:val="22"/>
        </w:rPr>
        <w:t>.</w:t>
      </w:r>
      <w:r w:rsidR="005A456A" w:rsidRPr="00471F8D">
        <w:rPr>
          <w:rFonts w:eastAsia="Times New Roman" w:cs="Times New Roman"/>
          <w:b/>
          <w:sz w:val="22"/>
        </w:rPr>
        <w:t xml:space="preserve">janvārim  </w:t>
      </w:r>
      <w:r w:rsidR="00D27995" w:rsidRPr="00471F8D">
        <w:rPr>
          <w:rFonts w:eastAsia="Times New Roman" w:cs="Times New Roman"/>
          <w:b/>
          <w:sz w:val="22"/>
        </w:rPr>
        <w:t>plkst.1</w:t>
      </w:r>
      <w:r w:rsidR="00D943BF" w:rsidRPr="00471F8D">
        <w:rPr>
          <w:rFonts w:eastAsia="Times New Roman" w:cs="Times New Roman"/>
          <w:b/>
          <w:sz w:val="22"/>
        </w:rPr>
        <w:t>1</w:t>
      </w:r>
      <w:r w:rsidR="00D27995" w:rsidRPr="00471F8D">
        <w:rPr>
          <w:rFonts w:eastAsia="Times New Roman" w:cs="Times New Roman"/>
          <w:b/>
          <w:sz w:val="22"/>
        </w:rPr>
        <w:t>:00”</w:t>
      </w:r>
    </w:p>
    <w:p w14:paraId="77BFA64D" w14:textId="2D3A1AED" w:rsidR="00756446" w:rsidRPr="00471F8D" w:rsidRDefault="00D260EF"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I</w:t>
      </w:r>
      <w:r w:rsidR="00736677" w:rsidRPr="00471F8D">
        <w:rPr>
          <w:rFonts w:eastAsia="Times New Roman" w:cs="Times New Roman"/>
          <w:sz w:val="22"/>
        </w:rPr>
        <w:t xml:space="preserve">esniedzot piedāvājumu, Pretendents pilnībā atzīst visus </w:t>
      </w:r>
      <w:r w:rsidR="00926A28" w:rsidRPr="00471F8D">
        <w:rPr>
          <w:rFonts w:eastAsia="Times New Roman" w:cs="Times New Roman"/>
          <w:sz w:val="22"/>
        </w:rPr>
        <w:t>Nolikumā</w:t>
      </w:r>
      <w:r w:rsidR="00736677" w:rsidRPr="00471F8D">
        <w:rPr>
          <w:rFonts w:eastAsia="Times New Roman" w:cs="Times New Roman"/>
          <w:sz w:val="22"/>
        </w:rPr>
        <w:t xml:space="preserve"> ietvertos no</w:t>
      </w:r>
      <w:r w:rsidR="00FD21FB" w:rsidRPr="00471F8D">
        <w:rPr>
          <w:rFonts w:eastAsia="Times New Roman" w:cs="Times New Roman"/>
          <w:sz w:val="22"/>
        </w:rPr>
        <w:t>teikumus</w:t>
      </w:r>
      <w:r w:rsidR="00736677" w:rsidRPr="00471F8D">
        <w:rPr>
          <w:rFonts w:eastAsia="Times New Roman" w:cs="Times New Roman"/>
          <w:sz w:val="22"/>
        </w:rPr>
        <w:t>;</w:t>
      </w:r>
    </w:p>
    <w:p w14:paraId="4EC0545B" w14:textId="725CBA25" w:rsidR="001D0C91" w:rsidRPr="00471F8D" w:rsidRDefault="001D0C91"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Ja piedāvājums vai atsevišķas tā daļas satur komercnoslēpumu, piedāvājuma lapām, kas satur šāda rakstura informāciju, jābūt marķētām ar atzīmi „Konfidenciāli”, izņemot PIL noteiktajos gadījumos.</w:t>
      </w:r>
    </w:p>
    <w:p w14:paraId="5FE115BF" w14:textId="2927C1B4" w:rsidR="00756446" w:rsidRPr="00471F8D" w:rsidRDefault="007366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 xml:space="preserve"> </w:t>
      </w:r>
      <w:r w:rsidR="00D260EF" w:rsidRPr="00471F8D">
        <w:rPr>
          <w:rFonts w:eastAsia="Times New Roman" w:cs="Times New Roman"/>
          <w:sz w:val="22"/>
        </w:rPr>
        <w:t>I</w:t>
      </w:r>
      <w:r w:rsidRPr="00471F8D">
        <w:rPr>
          <w:rFonts w:eastAsia="Times New Roman" w:cs="Times New Roman"/>
          <w:sz w:val="22"/>
        </w:rPr>
        <w:t>esniegtie piedāvājumi ir Pasūtītāja īpašums un netiek atgriezti Pretendentam</w:t>
      </w:r>
      <w:r w:rsidR="00982D20" w:rsidRPr="00471F8D">
        <w:rPr>
          <w:rFonts w:eastAsia="Times New Roman" w:cs="Times New Roman"/>
          <w:sz w:val="22"/>
        </w:rPr>
        <w:t xml:space="preserve">, izņemot </w:t>
      </w:r>
      <w:r w:rsidR="00926A28" w:rsidRPr="00471F8D">
        <w:rPr>
          <w:rFonts w:eastAsia="Times New Roman" w:cs="Times New Roman"/>
          <w:sz w:val="22"/>
        </w:rPr>
        <w:t>Nolikuma</w:t>
      </w:r>
      <w:r w:rsidR="00982D20" w:rsidRPr="00471F8D">
        <w:rPr>
          <w:rFonts w:eastAsia="Times New Roman" w:cs="Times New Roman"/>
          <w:sz w:val="22"/>
        </w:rPr>
        <w:t xml:space="preserve"> </w:t>
      </w:r>
      <w:r w:rsidR="005D3A93" w:rsidRPr="00471F8D">
        <w:rPr>
          <w:rFonts w:eastAsia="Times New Roman" w:cs="Times New Roman"/>
          <w:sz w:val="22"/>
        </w:rPr>
        <w:t>7</w:t>
      </w:r>
      <w:r w:rsidR="00982D20" w:rsidRPr="00471F8D">
        <w:rPr>
          <w:rFonts w:eastAsia="Times New Roman" w:cs="Times New Roman"/>
          <w:sz w:val="22"/>
        </w:rPr>
        <w:t>.3.punktā atrunāto gadījumu;</w:t>
      </w:r>
    </w:p>
    <w:p w14:paraId="626DF952" w14:textId="753ED46E" w:rsidR="00926A28" w:rsidRPr="00471F8D" w:rsidRDefault="007366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Pretendents var iesniegt tikai vienu piedāvājumu. Vienā piedāvājumā nedrīkst būt vairāki tehniskie vai finanšu piedāvājumu varianti.</w:t>
      </w:r>
    </w:p>
    <w:p w14:paraId="3A6CDDB7" w14:textId="0682D02F" w:rsidR="00423B77" w:rsidRPr="00471F8D" w:rsidRDefault="00423B77" w:rsidP="000B7465">
      <w:pPr>
        <w:tabs>
          <w:tab w:val="left" w:pos="426"/>
          <w:tab w:val="left" w:pos="567"/>
          <w:tab w:val="left" w:pos="851"/>
        </w:tabs>
        <w:suppressAutoHyphens/>
        <w:spacing w:before="60" w:after="60" w:line="276" w:lineRule="auto"/>
        <w:jc w:val="both"/>
        <w:rPr>
          <w:rFonts w:eastAsia="Times New Roman" w:cs="Times New Roman"/>
          <w:bCs/>
          <w:caps/>
          <w:sz w:val="22"/>
          <w:lang w:eastAsia="lv-LV"/>
        </w:rPr>
      </w:pPr>
    </w:p>
    <w:p w14:paraId="7D827CE2" w14:textId="77777777" w:rsidR="00423B77" w:rsidRPr="00471F8D" w:rsidRDefault="00423B77" w:rsidP="000B7465">
      <w:pPr>
        <w:pStyle w:val="ListParagraph"/>
        <w:numPr>
          <w:ilvl w:val="0"/>
          <w:numId w:val="2"/>
        </w:numPr>
        <w:tabs>
          <w:tab w:val="left" w:pos="426"/>
          <w:tab w:val="left" w:pos="567"/>
        </w:tabs>
        <w:spacing w:before="60" w:after="60" w:line="276" w:lineRule="auto"/>
        <w:ind w:left="0" w:firstLine="0"/>
        <w:jc w:val="both"/>
        <w:rPr>
          <w:rFonts w:eastAsia="Times New Roman" w:cs="Times New Roman"/>
          <w:b/>
          <w:color w:val="000000" w:themeColor="text1"/>
          <w:sz w:val="22"/>
          <w:lang w:eastAsia="lv-LV"/>
        </w:rPr>
      </w:pPr>
      <w:r w:rsidRPr="00471F8D">
        <w:rPr>
          <w:rFonts w:eastAsia="Times New Roman" w:cs="Times New Roman"/>
          <w:b/>
          <w:color w:val="000000" w:themeColor="text1"/>
          <w:sz w:val="22"/>
          <w:lang w:eastAsia="lv-LV"/>
        </w:rPr>
        <w:t>Cita informācija:</w:t>
      </w:r>
    </w:p>
    <w:p w14:paraId="11FDEE47"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5AADD27"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6F30653"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044659E0"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9F290F0"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09AF0143"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9D0120D"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E5144BA"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6EC682C3" w14:textId="77777777" w:rsidR="00423B77" w:rsidRPr="00471F8D" w:rsidRDefault="00423B77" w:rsidP="000B7465">
      <w:pPr>
        <w:pStyle w:val="ListParagraph"/>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09361F5" w14:textId="77777777" w:rsidR="00423B77" w:rsidRPr="00471F8D"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Pretendentam komunikācija ar Pasūtītāju jānodrošina latviešu valodā;</w:t>
      </w:r>
    </w:p>
    <w:p w14:paraId="4121DC3B" w14:textId="77777777" w:rsidR="00423B77" w:rsidRPr="00471F8D"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Pretendents sedz visas izmaksas, kas saistītas ar piedāvājuma sagatavošanu un iesniegšanu;</w:t>
      </w:r>
    </w:p>
    <w:p w14:paraId="4B0A904F" w14:textId="77777777" w:rsidR="00423B77" w:rsidRPr="00471F8D"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Informācijas apmaiņa starp Pasūtītāju un Pretendentu notiek pēc Pasūtītāja izvēles pa pastu, faksu, elektroniski vai pa tālruni, rakstveidā, lai nodrošinātu adresātam pēc iespējas ātru informācijas saņemšanu.</w:t>
      </w:r>
    </w:p>
    <w:p w14:paraId="497CFF76" w14:textId="0AFC6DFB" w:rsidR="00DB4C89" w:rsidRPr="00471F8D" w:rsidRDefault="00DB4C89"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 xml:space="preserve">Izziņas un citus dokumentus, kurus </w:t>
      </w:r>
      <w:r w:rsidR="00F20100" w:rsidRPr="00471F8D">
        <w:rPr>
          <w:rFonts w:eastAsia="Times New Roman" w:cs="Times New Roman"/>
          <w:sz w:val="22"/>
        </w:rPr>
        <w:t>PIL</w:t>
      </w:r>
      <w:r w:rsidRPr="00471F8D">
        <w:rPr>
          <w:rFonts w:eastAsia="Times New Roman" w:cs="Times New Roman"/>
          <w:sz w:val="22"/>
        </w:rPr>
        <w:t xml:space="preserve">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6F4F0E79" w14:textId="7F10AD4F" w:rsidR="00423B77" w:rsidRPr="00471F8D"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 xml:space="preserve">Ieinteresētais piegādātājs jautājumus par iepirkumu uzdod rakstiskā veidā, nosūtot tos pa pastu uz </w:t>
      </w:r>
      <w:r w:rsidR="00926A28" w:rsidRPr="00471F8D">
        <w:rPr>
          <w:rFonts w:eastAsia="Times New Roman" w:cs="Times New Roman"/>
          <w:sz w:val="22"/>
        </w:rPr>
        <w:t>Nolikuma</w:t>
      </w:r>
      <w:r w:rsidRPr="00471F8D">
        <w:rPr>
          <w:rFonts w:eastAsia="Times New Roman" w:cs="Times New Roman"/>
          <w:sz w:val="22"/>
        </w:rPr>
        <w:t xml:space="preserve"> 2.punktā norādīto adresi vai uz </w:t>
      </w:r>
      <w:r w:rsidR="00926A28" w:rsidRPr="00471F8D">
        <w:rPr>
          <w:rFonts w:eastAsia="Times New Roman" w:cs="Times New Roman"/>
          <w:sz w:val="22"/>
        </w:rPr>
        <w:t>Nolikuma</w:t>
      </w:r>
      <w:r w:rsidRPr="00471F8D">
        <w:rPr>
          <w:rFonts w:eastAsia="Times New Roman" w:cs="Times New Roman"/>
          <w:sz w:val="22"/>
        </w:rPr>
        <w:t xml:space="preserve">  3.punktā norādīto e-pastu</w:t>
      </w:r>
      <w:r w:rsidRPr="00471F8D">
        <w:rPr>
          <w:rFonts w:eastAsia="Times New Roman" w:cs="Times New Roman"/>
          <w:b/>
          <w:color w:val="FF0000"/>
          <w:sz w:val="22"/>
        </w:rPr>
        <w:t>.</w:t>
      </w:r>
      <w:r w:rsidR="008A712C" w:rsidRPr="00471F8D">
        <w:rPr>
          <w:rFonts w:cs="Times New Roman"/>
          <w:b/>
          <w:color w:val="FF0000"/>
          <w:sz w:val="22"/>
        </w:rPr>
        <w:t xml:space="preserve"> </w:t>
      </w:r>
      <w:r w:rsidR="008A712C" w:rsidRPr="00471F8D">
        <w:rPr>
          <w:rFonts w:eastAsia="Times New Roman" w:cs="Times New Roman"/>
          <w:b/>
          <w:color w:val="FF0000"/>
          <w:sz w:val="22"/>
        </w:rPr>
        <w:t>Ja piegādātājs ir laikus pieprasījis papildu informāciju par iepirkuma nolikumā iekļautajām prasībām, pasūtītājs to sniedz triju darbdienu laikā, bet ne vēlāk kā četras dienas pirms piedāvājumu iesniegšanas termiņa beigām.</w:t>
      </w:r>
      <w:r w:rsidR="002321DD" w:rsidRPr="00471F8D">
        <w:rPr>
          <w:rFonts w:eastAsia="Times New Roman" w:cs="Times New Roman"/>
          <w:color w:val="FF0000"/>
          <w:sz w:val="22"/>
        </w:rPr>
        <w:t xml:space="preserve"> </w:t>
      </w:r>
      <w:r w:rsidR="002321DD" w:rsidRPr="00471F8D">
        <w:rPr>
          <w:rFonts w:eastAsia="Times New Roman" w:cs="Times New Roman"/>
          <w:sz w:val="22"/>
        </w:rPr>
        <w:t>Uzdotie jautājumi un Pasūtītāja sniegtās atbildes tiek publicētas Pasūtītāja mājas lapā www.jurmalasslimnica.lv.</w:t>
      </w:r>
    </w:p>
    <w:p w14:paraId="46EB27C0" w14:textId="77777777" w:rsidR="00423B77" w:rsidRPr="00471F8D" w:rsidRDefault="00423B77" w:rsidP="000B7465">
      <w:pPr>
        <w:pStyle w:val="ListParagraph"/>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 xml:space="preserve">Pasūtītājs nodrošina brīvu un tiešu elektronisko pieeju iepirkuma dokumentācijai un aktuālākajai informācijai Pasūtītāja mājaslapā  internetā: </w:t>
      </w:r>
      <w:hyperlink r:id="rId10" w:history="1">
        <w:r w:rsidRPr="00471F8D">
          <w:rPr>
            <w:rStyle w:val="Hyperlink"/>
            <w:rFonts w:eastAsia="Times New Roman" w:cs="Times New Roman"/>
            <w:sz w:val="22"/>
          </w:rPr>
          <w:t>www.jurmalasslimnica.lv</w:t>
        </w:r>
      </w:hyperlink>
      <w:r w:rsidRPr="00471F8D">
        <w:rPr>
          <w:rFonts w:eastAsia="Times New Roman" w:cs="Times New Roman"/>
          <w:sz w:val="22"/>
        </w:rPr>
        <w:t xml:space="preserve"> sadaļā – par mums.  Visā piedāvājuma iesniegšanas termiņa laikā Pretendentam patstāvīgi jāseko līdzi aktuālajai informācijai.</w:t>
      </w:r>
    </w:p>
    <w:p w14:paraId="4660CAE3" w14:textId="77777777" w:rsidR="00423B77" w:rsidRPr="00471F8D" w:rsidRDefault="00423B77" w:rsidP="000B7465">
      <w:pPr>
        <w:tabs>
          <w:tab w:val="left" w:pos="0"/>
          <w:tab w:val="left" w:pos="426"/>
          <w:tab w:val="left" w:pos="567"/>
          <w:tab w:val="left" w:pos="855"/>
        </w:tabs>
        <w:spacing w:before="60" w:after="60" w:line="276" w:lineRule="auto"/>
        <w:jc w:val="both"/>
        <w:rPr>
          <w:rFonts w:eastAsia="Times New Roman" w:cs="Times New Roman"/>
          <w:b/>
          <w:sz w:val="22"/>
        </w:rPr>
      </w:pPr>
    </w:p>
    <w:p w14:paraId="0A545403" w14:textId="77777777" w:rsidR="00423B77" w:rsidRPr="00471F8D" w:rsidRDefault="00423B77" w:rsidP="000B7465">
      <w:pPr>
        <w:pStyle w:val="ListParagraph"/>
        <w:numPr>
          <w:ilvl w:val="0"/>
          <w:numId w:val="2"/>
        </w:numPr>
        <w:tabs>
          <w:tab w:val="left" w:pos="426"/>
          <w:tab w:val="left" w:pos="567"/>
        </w:tabs>
        <w:suppressAutoHyphens/>
        <w:spacing w:before="60" w:after="60" w:line="276" w:lineRule="auto"/>
        <w:ind w:left="0" w:firstLine="0"/>
        <w:jc w:val="both"/>
        <w:rPr>
          <w:rFonts w:eastAsia="Times New Roman" w:cs="Times New Roman"/>
          <w:b/>
          <w:sz w:val="22"/>
          <w:lang w:eastAsia="lv-LV"/>
        </w:rPr>
      </w:pPr>
      <w:r w:rsidRPr="00471F8D">
        <w:rPr>
          <w:rFonts w:eastAsia="Times New Roman" w:cs="Times New Roman"/>
          <w:b/>
          <w:sz w:val="22"/>
          <w:lang w:eastAsia="lv-LV"/>
        </w:rPr>
        <w:t>Nosacījumi Pretendenta dalībai Iepirkumā:</w:t>
      </w:r>
    </w:p>
    <w:p w14:paraId="6027BFFE" w14:textId="5F3B6E49" w:rsidR="00423B77" w:rsidRPr="00471F8D" w:rsidRDefault="00423B77" w:rsidP="000B7465">
      <w:pPr>
        <w:pStyle w:val="ListParagraph"/>
        <w:numPr>
          <w:ilvl w:val="1"/>
          <w:numId w:val="2"/>
        </w:numPr>
        <w:tabs>
          <w:tab w:val="left" w:pos="0"/>
          <w:tab w:val="left" w:pos="142"/>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lastRenderedPageBreak/>
        <w:t xml:space="preserve">Pretendents var būt fiziska vai juridiska persona, šādu personu apvienība jebkurā to kombinācijā, un kurš ir iesniedzis </w:t>
      </w:r>
      <w:r w:rsidR="007D7582" w:rsidRPr="00471F8D">
        <w:rPr>
          <w:rFonts w:eastAsia="Times New Roman" w:cs="Times New Roman"/>
          <w:sz w:val="22"/>
        </w:rPr>
        <w:t xml:space="preserve">parakstītu </w:t>
      </w:r>
      <w:r w:rsidRPr="00471F8D">
        <w:rPr>
          <w:rFonts w:eastAsia="Times New Roman" w:cs="Times New Roman"/>
          <w:sz w:val="22"/>
        </w:rPr>
        <w:t>piedāvājumu.</w:t>
      </w:r>
    </w:p>
    <w:p w14:paraId="23FCA02D" w14:textId="45B70D8B" w:rsidR="00E3752C" w:rsidRPr="00471F8D" w:rsidRDefault="00E3752C" w:rsidP="00BE15FE">
      <w:pPr>
        <w:pStyle w:val="ListParagraph"/>
        <w:numPr>
          <w:ilvl w:val="1"/>
          <w:numId w:val="2"/>
        </w:numPr>
        <w:tabs>
          <w:tab w:val="left" w:pos="0"/>
          <w:tab w:val="left" w:pos="142"/>
          <w:tab w:val="left" w:pos="426"/>
          <w:tab w:val="left" w:pos="567"/>
        </w:tabs>
        <w:spacing w:before="60" w:after="60" w:line="276" w:lineRule="auto"/>
        <w:jc w:val="both"/>
        <w:rPr>
          <w:rFonts w:eastAsia="Times New Roman" w:cs="Times New Roman"/>
          <w:sz w:val="22"/>
        </w:rPr>
      </w:pPr>
      <w:r w:rsidRPr="00471F8D">
        <w:rPr>
          <w:rFonts w:eastAsia="Times New Roman" w:cs="Times New Roman"/>
          <w:sz w:val="22"/>
        </w:rPr>
        <w:t xml:space="preserve">pretendents iepriekšējo trīs gadu laikā (līdz piedāvājuma iesniegšanai) ir  veiksmīgi realizējis vismaz </w:t>
      </w:r>
      <w:r w:rsidR="00A84F0A" w:rsidRPr="00471F8D">
        <w:rPr>
          <w:rFonts w:eastAsia="Times New Roman" w:cs="Times New Roman"/>
          <w:sz w:val="22"/>
        </w:rPr>
        <w:t>3</w:t>
      </w:r>
      <w:r w:rsidRPr="00471F8D">
        <w:rPr>
          <w:rFonts w:eastAsia="Times New Roman" w:cs="Times New Roman"/>
          <w:sz w:val="22"/>
        </w:rPr>
        <w:t xml:space="preserve"> (</w:t>
      </w:r>
      <w:r w:rsidR="00A84F0A" w:rsidRPr="00471F8D">
        <w:rPr>
          <w:rFonts w:eastAsia="Times New Roman" w:cs="Times New Roman"/>
          <w:sz w:val="22"/>
        </w:rPr>
        <w:t>trīs</w:t>
      </w:r>
      <w:r w:rsidRPr="00471F8D">
        <w:rPr>
          <w:rFonts w:eastAsia="Times New Roman" w:cs="Times New Roman"/>
          <w:sz w:val="22"/>
        </w:rPr>
        <w:t xml:space="preserve">) Sistēmu piegādi un uzstādīšanu vismaz </w:t>
      </w:r>
      <w:r w:rsidR="00BE15FE" w:rsidRPr="00471F8D">
        <w:rPr>
          <w:rFonts w:eastAsia="Times New Roman" w:cs="Times New Roman"/>
          <w:sz w:val="22"/>
        </w:rPr>
        <w:t>3</w:t>
      </w:r>
      <w:r w:rsidRPr="00471F8D">
        <w:rPr>
          <w:rFonts w:eastAsia="Times New Roman" w:cs="Times New Roman"/>
          <w:sz w:val="22"/>
        </w:rPr>
        <w:t xml:space="preserve"> (</w:t>
      </w:r>
      <w:r w:rsidR="00BE15FE" w:rsidRPr="00471F8D">
        <w:rPr>
          <w:rFonts w:eastAsia="Times New Roman" w:cs="Times New Roman"/>
          <w:sz w:val="22"/>
        </w:rPr>
        <w:t>trijiem</w:t>
      </w:r>
      <w:r w:rsidRPr="00471F8D">
        <w:rPr>
          <w:rFonts w:eastAsia="Times New Roman" w:cs="Times New Roman"/>
          <w:sz w:val="22"/>
        </w:rPr>
        <w:t>) pasūtītājiem;</w:t>
      </w:r>
      <w:r w:rsidR="00BE15FE" w:rsidRPr="008B509B">
        <w:rPr>
          <w:sz w:val="22"/>
        </w:rPr>
        <w:t xml:space="preserve"> </w:t>
      </w:r>
      <w:r w:rsidR="00BE15FE" w:rsidRPr="00471F8D">
        <w:rPr>
          <w:rFonts w:eastAsia="Times New Roman" w:cs="Times New Roman"/>
          <w:sz w:val="22"/>
        </w:rPr>
        <w:t>Pretendents, kurš reģistrēts vēlāk, apliecina savu pieredzi par esošo darba periodu.</w:t>
      </w:r>
    </w:p>
    <w:p w14:paraId="10EEC375" w14:textId="77777777" w:rsidR="00EF3862" w:rsidRPr="00471F8D" w:rsidRDefault="00EF3862" w:rsidP="00EF3862">
      <w:pPr>
        <w:pStyle w:val="StyleHeading3Arial10pt"/>
        <w:numPr>
          <w:ilvl w:val="1"/>
          <w:numId w:val="2"/>
        </w:numPr>
        <w:tabs>
          <w:tab w:val="left" w:pos="709"/>
        </w:tabs>
        <w:spacing w:before="0" w:after="0"/>
        <w:rPr>
          <w:rFonts w:ascii="Times New Roman" w:hAnsi="Times New Roman"/>
          <w:sz w:val="22"/>
          <w:szCs w:val="22"/>
        </w:rPr>
      </w:pPr>
      <w:r w:rsidRPr="00471F8D">
        <w:rPr>
          <w:rFonts w:ascii="Times New Roman" w:hAnsi="Times New Roman"/>
          <w:sz w:val="22"/>
          <w:szCs w:val="22"/>
        </w:rPr>
        <w:t>Pretendentam jābūt reģistrētam atbilstoši pretendenta valsts normatīvajos aktos noteiktajām prasībām (ja attiecīgās valsts normatīvajos aktos paredzēta šāda reģistrācija).</w:t>
      </w:r>
    </w:p>
    <w:p w14:paraId="134B5C1E" w14:textId="16C4CCF3" w:rsidR="00F72D7E" w:rsidRPr="00471F8D" w:rsidRDefault="00423B77" w:rsidP="000B7465">
      <w:pPr>
        <w:numPr>
          <w:ilvl w:val="1"/>
          <w:numId w:val="2"/>
        </w:numPr>
        <w:tabs>
          <w:tab w:val="left" w:pos="426"/>
          <w:tab w:val="left" w:pos="567"/>
          <w:tab w:val="left" w:pos="6804"/>
        </w:tabs>
        <w:spacing w:before="60" w:after="60" w:line="276" w:lineRule="auto"/>
        <w:ind w:left="0" w:firstLine="0"/>
        <w:contextualSpacing/>
        <w:jc w:val="both"/>
        <w:rPr>
          <w:rFonts w:eastAsia="Times New Roman" w:cs="Times New Roman"/>
          <w:sz w:val="22"/>
        </w:rPr>
      </w:pPr>
      <w:r w:rsidRPr="00471F8D">
        <w:rPr>
          <w:rFonts w:eastAsia="Times New Roman" w:cs="Times New Roman"/>
          <w:sz w:val="22"/>
        </w:rPr>
        <w:t xml:space="preserve">Pretendents tiek izslēgts no dalības Iepirkumā, ja Pretendents neatbilst </w:t>
      </w:r>
      <w:r w:rsidR="00926A28" w:rsidRPr="00471F8D">
        <w:rPr>
          <w:rFonts w:eastAsia="Times New Roman" w:cs="Times New Roman"/>
          <w:sz w:val="22"/>
        </w:rPr>
        <w:t>Nolikuma</w:t>
      </w:r>
      <w:r w:rsidRPr="00471F8D">
        <w:rPr>
          <w:rFonts w:eastAsia="Times New Roman" w:cs="Times New Roman"/>
          <w:sz w:val="22"/>
        </w:rPr>
        <w:t xml:space="preserve"> 10.1-10.</w:t>
      </w:r>
      <w:r w:rsidR="00B66A2C" w:rsidRPr="00471F8D">
        <w:rPr>
          <w:rFonts w:eastAsia="Times New Roman" w:cs="Times New Roman"/>
          <w:sz w:val="22"/>
        </w:rPr>
        <w:t>6</w:t>
      </w:r>
      <w:r w:rsidRPr="00471F8D">
        <w:rPr>
          <w:rFonts w:eastAsia="Times New Roman" w:cs="Times New Roman"/>
          <w:sz w:val="22"/>
        </w:rPr>
        <w:t xml:space="preserve">. punktā minētajām prasībām, </w:t>
      </w:r>
      <w:r w:rsidR="00926A28" w:rsidRPr="00471F8D">
        <w:rPr>
          <w:rFonts w:eastAsia="Times New Roman" w:cs="Times New Roman"/>
          <w:sz w:val="22"/>
        </w:rPr>
        <w:t>Nolikumā</w:t>
      </w:r>
      <w:r w:rsidRPr="00471F8D">
        <w:rPr>
          <w:rFonts w:eastAsia="Times New Roman" w:cs="Times New Roman"/>
          <w:sz w:val="22"/>
        </w:rPr>
        <w:t xml:space="preserve"> noteiktajā kārtībā nav iesniedzis šo informāciju apliecinošus dokumentus (-u) un / vai ir sniedzis nepatiesu informāciju un / vai nav sniedzis pieprasīto informāciju.</w:t>
      </w:r>
    </w:p>
    <w:p w14:paraId="3A7F5EC7" w14:textId="77777777" w:rsidR="00423B77" w:rsidRPr="00471F8D" w:rsidRDefault="00423B77" w:rsidP="000B7465">
      <w:pPr>
        <w:numPr>
          <w:ilvl w:val="0"/>
          <w:numId w:val="2"/>
        </w:numPr>
        <w:tabs>
          <w:tab w:val="left" w:pos="426"/>
          <w:tab w:val="left" w:pos="567"/>
        </w:tabs>
        <w:spacing w:before="60" w:after="60" w:line="276" w:lineRule="auto"/>
        <w:ind w:left="0" w:firstLine="0"/>
        <w:rPr>
          <w:rFonts w:eastAsia="Times New Roman" w:cs="Times New Roman"/>
          <w:bCs/>
          <w:sz w:val="22"/>
          <w:lang w:eastAsia="lv-LV"/>
        </w:rPr>
      </w:pPr>
      <w:r w:rsidRPr="00471F8D">
        <w:rPr>
          <w:rFonts w:eastAsia="Times New Roman" w:cs="Times New Roman"/>
          <w:b/>
          <w:sz w:val="22"/>
          <w:lang w:eastAsia="lv-LV"/>
        </w:rPr>
        <w:t>Iesniedzamie dokumenti:</w:t>
      </w:r>
    </w:p>
    <w:p w14:paraId="14406A6C" w14:textId="77777777" w:rsidR="00DC4315"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Apliecinājums (1</w:t>
      </w:r>
      <w:r w:rsidR="00530B07" w:rsidRPr="00471F8D">
        <w:rPr>
          <w:rFonts w:eastAsia="Times New Roman" w:cs="Times New Roman"/>
          <w:sz w:val="22"/>
        </w:rPr>
        <w:t>.</w:t>
      </w:r>
      <w:r w:rsidRPr="00471F8D">
        <w:rPr>
          <w:rFonts w:eastAsia="Times New Roman" w:cs="Times New Roman"/>
          <w:sz w:val="22"/>
        </w:rPr>
        <w:t>pielikums);</w:t>
      </w:r>
    </w:p>
    <w:p w14:paraId="0773C4FA" w14:textId="32025517" w:rsidR="00DC4315" w:rsidRPr="00471F8D" w:rsidRDefault="00DC4315"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b/>
          <w:color w:val="FF0000"/>
          <w:sz w:val="22"/>
        </w:rPr>
      </w:pPr>
      <w:r w:rsidRPr="00471F8D">
        <w:rPr>
          <w:b/>
          <w:bCs/>
          <w:color w:val="FF0000"/>
          <w:sz w:val="22"/>
        </w:rPr>
        <w:t xml:space="preserve">Par Latvijā reģistrētiem pretendentiem Pasūtītājs iegūs informāciju valsts informācijas sistēmās. Ārvalstī reģistrētam pretendentam jāiesniedz attiecīgās valsts </w:t>
      </w:r>
      <w:r w:rsidR="007D7582" w:rsidRPr="00471F8D">
        <w:rPr>
          <w:b/>
          <w:bCs/>
          <w:color w:val="FF0000"/>
          <w:sz w:val="22"/>
        </w:rPr>
        <w:t xml:space="preserve">kompetentas </w:t>
      </w:r>
      <w:r w:rsidRPr="00471F8D">
        <w:rPr>
          <w:b/>
          <w:bCs/>
          <w:color w:val="FF0000"/>
          <w:sz w:val="22"/>
        </w:rPr>
        <w:t xml:space="preserve">institūcijas izsniegts dokuments (kopija). </w:t>
      </w:r>
    </w:p>
    <w:p w14:paraId="409F1714" w14:textId="0E338CBF" w:rsidR="00E3752C" w:rsidRPr="00471F8D" w:rsidRDefault="00E3752C" w:rsidP="00471F8D">
      <w:pPr>
        <w:pStyle w:val="ListParagraph"/>
        <w:numPr>
          <w:ilvl w:val="1"/>
          <w:numId w:val="2"/>
        </w:numPr>
        <w:tabs>
          <w:tab w:val="left" w:pos="426"/>
          <w:tab w:val="left" w:pos="567"/>
        </w:tabs>
        <w:spacing w:before="60" w:after="60" w:line="276" w:lineRule="auto"/>
        <w:ind w:left="0" w:firstLine="0"/>
        <w:jc w:val="both"/>
        <w:rPr>
          <w:rFonts w:eastAsia="Times New Roman" w:cs="Times New Roman"/>
          <w:b/>
          <w:color w:val="FF0000"/>
          <w:sz w:val="22"/>
        </w:rPr>
      </w:pPr>
      <w:r w:rsidRPr="008B509B">
        <w:rPr>
          <w:sz w:val="22"/>
        </w:rPr>
        <w:t xml:space="preserve"> informācija par pretendenta veiksmīgi realizētu vismaz 2 (divu) Sistēmu piegādi vismaz 2 (diviem) </w:t>
      </w:r>
      <w:r w:rsidR="0028649D" w:rsidRPr="008B509B">
        <w:rPr>
          <w:sz w:val="22"/>
        </w:rPr>
        <w:t>pasūtītājiem</w:t>
      </w:r>
      <w:r w:rsidRPr="008B509B">
        <w:rPr>
          <w:sz w:val="22"/>
        </w:rPr>
        <w:t xml:space="preserve"> tabulā norādot, pakalpojumu sniegšanas laika periodu un īsu veikto darbu aprakstu;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2373"/>
        <w:gridCol w:w="2617"/>
        <w:gridCol w:w="3473"/>
      </w:tblGrid>
      <w:tr w:rsidR="0028649D" w:rsidRPr="00471F8D" w14:paraId="2448CDEB" w14:textId="3A3D8F6D" w:rsidTr="00471F8D">
        <w:trPr>
          <w:trHeight w:val="180"/>
        </w:trPr>
        <w:tc>
          <w:tcPr>
            <w:tcW w:w="706" w:type="pct"/>
          </w:tcPr>
          <w:p w14:paraId="139DEAA0" w14:textId="77777777" w:rsidR="0028649D" w:rsidRPr="00471F8D" w:rsidRDefault="0028649D" w:rsidP="00471F8D">
            <w:pPr>
              <w:tabs>
                <w:tab w:val="left" w:pos="426"/>
                <w:tab w:val="left" w:pos="567"/>
              </w:tabs>
              <w:spacing w:before="60" w:after="60" w:line="276" w:lineRule="auto"/>
              <w:jc w:val="both"/>
              <w:rPr>
                <w:rFonts w:eastAsia="Times New Roman" w:cs="Times New Roman"/>
                <w:b/>
                <w:color w:val="FF0000"/>
                <w:sz w:val="22"/>
              </w:rPr>
            </w:pPr>
            <w:r w:rsidRPr="00471F8D">
              <w:rPr>
                <w:rFonts w:eastAsia="Times New Roman" w:cs="Times New Roman"/>
                <w:b/>
                <w:color w:val="FF0000"/>
                <w:sz w:val="22"/>
              </w:rPr>
              <w:t>Nr.</w:t>
            </w:r>
          </w:p>
          <w:p w14:paraId="3FB88165" w14:textId="2C3EB3F3" w:rsidR="0028649D" w:rsidRPr="00471F8D" w:rsidRDefault="0028649D" w:rsidP="0028649D">
            <w:pPr>
              <w:pStyle w:val="ListParagraph"/>
              <w:tabs>
                <w:tab w:val="left" w:pos="426"/>
                <w:tab w:val="left" w:pos="567"/>
              </w:tabs>
              <w:spacing w:before="60" w:after="60" w:line="276" w:lineRule="auto"/>
              <w:ind w:left="0"/>
              <w:jc w:val="both"/>
              <w:rPr>
                <w:rFonts w:eastAsia="Times New Roman" w:cs="Times New Roman"/>
                <w:b/>
                <w:color w:val="FF0000"/>
                <w:sz w:val="22"/>
              </w:rPr>
            </w:pPr>
            <w:r w:rsidRPr="00471F8D">
              <w:rPr>
                <w:rFonts w:eastAsia="Times New Roman" w:cs="Times New Roman"/>
                <w:b/>
                <w:color w:val="FF0000"/>
                <w:sz w:val="22"/>
              </w:rPr>
              <w:t>p.k.</w:t>
            </w:r>
          </w:p>
        </w:tc>
        <w:tc>
          <w:tcPr>
            <w:tcW w:w="1204" w:type="pct"/>
          </w:tcPr>
          <w:p w14:paraId="604ADBC3" w14:textId="77777777" w:rsidR="0028649D" w:rsidRPr="00471F8D" w:rsidRDefault="0028649D" w:rsidP="0028649D">
            <w:pPr>
              <w:pStyle w:val="ListParagraph"/>
              <w:tabs>
                <w:tab w:val="left" w:pos="0"/>
                <w:tab w:val="left" w:pos="426"/>
              </w:tabs>
              <w:spacing w:before="60" w:after="60" w:line="276" w:lineRule="auto"/>
              <w:ind w:left="25" w:hanging="25"/>
              <w:jc w:val="both"/>
              <w:rPr>
                <w:rFonts w:eastAsia="Times New Roman" w:cs="Times New Roman"/>
                <w:b/>
                <w:color w:val="FF0000"/>
                <w:sz w:val="22"/>
              </w:rPr>
            </w:pPr>
            <w:r w:rsidRPr="00471F8D">
              <w:rPr>
                <w:rFonts w:eastAsia="Times New Roman" w:cs="Times New Roman"/>
                <w:b/>
                <w:color w:val="FF0000"/>
                <w:sz w:val="22"/>
              </w:rPr>
              <w:t>Pasūtītājs (pasūtītāja</w:t>
            </w:r>
          </w:p>
          <w:p w14:paraId="32DDB490" w14:textId="77777777" w:rsidR="0028649D" w:rsidRPr="00471F8D" w:rsidRDefault="0028649D" w:rsidP="0028649D">
            <w:pPr>
              <w:pStyle w:val="ListParagraph"/>
              <w:tabs>
                <w:tab w:val="left" w:pos="0"/>
                <w:tab w:val="left" w:pos="426"/>
              </w:tabs>
              <w:spacing w:before="60" w:after="60" w:line="276" w:lineRule="auto"/>
              <w:ind w:left="25" w:hanging="25"/>
              <w:jc w:val="both"/>
              <w:rPr>
                <w:rFonts w:eastAsia="Times New Roman" w:cs="Times New Roman"/>
                <w:b/>
                <w:color w:val="FF0000"/>
                <w:sz w:val="22"/>
              </w:rPr>
            </w:pPr>
            <w:r w:rsidRPr="00471F8D">
              <w:rPr>
                <w:rFonts w:eastAsia="Times New Roman" w:cs="Times New Roman"/>
                <w:b/>
                <w:color w:val="FF0000"/>
                <w:sz w:val="22"/>
              </w:rPr>
              <w:t>nosaukums, vien.</w:t>
            </w:r>
          </w:p>
          <w:p w14:paraId="7E64C14A" w14:textId="77777777" w:rsidR="0028649D" w:rsidRPr="00471F8D" w:rsidRDefault="0028649D" w:rsidP="0028649D">
            <w:pPr>
              <w:pStyle w:val="ListParagraph"/>
              <w:tabs>
                <w:tab w:val="left" w:pos="0"/>
                <w:tab w:val="left" w:pos="426"/>
              </w:tabs>
              <w:spacing w:before="60" w:after="60" w:line="276" w:lineRule="auto"/>
              <w:ind w:left="25" w:hanging="25"/>
              <w:jc w:val="both"/>
              <w:rPr>
                <w:rFonts w:eastAsia="Times New Roman" w:cs="Times New Roman"/>
                <w:b/>
                <w:color w:val="FF0000"/>
                <w:sz w:val="22"/>
              </w:rPr>
            </w:pPr>
            <w:proofErr w:type="spellStart"/>
            <w:r w:rsidRPr="00471F8D">
              <w:rPr>
                <w:rFonts w:eastAsia="Times New Roman" w:cs="Times New Roman"/>
                <w:b/>
                <w:color w:val="FF0000"/>
                <w:sz w:val="22"/>
              </w:rPr>
              <w:t>reģ</w:t>
            </w:r>
            <w:proofErr w:type="spellEnd"/>
            <w:r w:rsidRPr="00471F8D">
              <w:rPr>
                <w:rFonts w:eastAsia="Times New Roman" w:cs="Times New Roman"/>
                <w:b/>
                <w:color w:val="FF0000"/>
                <w:sz w:val="22"/>
              </w:rPr>
              <w:t>. Nr.,</w:t>
            </w:r>
          </w:p>
          <w:p w14:paraId="7A5830EF" w14:textId="77777777" w:rsidR="0028649D" w:rsidRPr="00471F8D" w:rsidRDefault="0028649D" w:rsidP="0028649D">
            <w:pPr>
              <w:pStyle w:val="ListParagraph"/>
              <w:tabs>
                <w:tab w:val="left" w:pos="0"/>
                <w:tab w:val="left" w:pos="426"/>
              </w:tabs>
              <w:spacing w:before="60" w:after="60" w:line="276" w:lineRule="auto"/>
              <w:ind w:left="25" w:hanging="25"/>
              <w:jc w:val="both"/>
              <w:rPr>
                <w:rFonts w:eastAsia="Times New Roman" w:cs="Times New Roman"/>
                <w:b/>
                <w:color w:val="FF0000"/>
                <w:sz w:val="22"/>
              </w:rPr>
            </w:pPr>
            <w:r w:rsidRPr="00471F8D">
              <w:rPr>
                <w:rFonts w:eastAsia="Times New Roman" w:cs="Times New Roman"/>
                <w:b/>
                <w:color w:val="FF0000"/>
                <w:sz w:val="22"/>
              </w:rPr>
              <w:t>kontaktpersona un tās</w:t>
            </w:r>
          </w:p>
          <w:p w14:paraId="0F6F3BC2" w14:textId="245A472C" w:rsidR="0028649D" w:rsidRPr="00471F8D" w:rsidRDefault="0028649D" w:rsidP="0028649D">
            <w:pPr>
              <w:pStyle w:val="ListParagraph"/>
              <w:tabs>
                <w:tab w:val="left" w:pos="0"/>
                <w:tab w:val="left" w:pos="426"/>
              </w:tabs>
              <w:spacing w:before="60" w:after="60" w:line="276" w:lineRule="auto"/>
              <w:ind w:left="25" w:hanging="25"/>
              <w:jc w:val="both"/>
              <w:rPr>
                <w:rFonts w:eastAsia="Times New Roman" w:cs="Times New Roman"/>
                <w:b/>
                <w:color w:val="FF0000"/>
                <w:sz w:val="22"/>
              </w:rPr>
            </w:pPr>
            <w:r w:rsidRPr="00471F8D">
              <w:rPr>
                <w:rFonts w:eastAsia="Times New Roman" w:cs="Times New Roman"/>
                <w:b/>
                <w:color w:val="FF0000"/>
                <w:sz w:val="22"/>
              </w:rPr>
              <w:t>tālruņa numurs)*</w:t>
            </w:r>
          </w:p>
        </w:tc>
        <w:tc>
          <w:tcPr>
            <w:tcW w:w="1328" w:type="pct"/>
          </w:tcPr>
          <w:p w14:paraId="0267738A" w14:textId="252039FC" w:rsidR="0028649D" w:rsidRPr="00471F8D" w:rsidRDefault="0028649D" w:rsidP="0028649D">
            <w:pPr>
              <w:pStyle w:val="ListParagraph"/>
              <w:tabs>
                <w:tab w:val="left" w:pos="426"/>
                <w:tab w:val="left" w:pos="567"/>
              </w:tabs>
              <w:spacing w:before="60" w:after="60" w:line="276" w:lineRule="auto"/>
              <w:ind w:left="0"/>
              <w:jc w:val="both"/>
              <w:rPr>
                <w:rFonts w:eastAsia="Times New Roman" w:cs="Times New Roman"/>
                <w:b/>
                <w:color w:val="FF0000"/>
                <w:sz w:val="22"/>
              </w:rPr>
            </w:pPr>
            <w:r w:rsidRPr="00471F8D">
              <w:rPr>
                <w:rFonts w:eastAsia="Times New Roman" w:cs="Times New Roman"/>
                <w:b/>
                <w:color w:val="FF0000"/>
                <w:sz w:val="22"/>
              </w:rPr>
              <w:t>Sistēmu piegādes  un uzstādīšanas laiks</w:t>
            </w:r>
          </w:p>
        </w:tc>
        <w:tc>
          <w:tcPr>
            <w:tcW w:w="1762" w:type="pct"/>
          </w:tcPr>
          <w:p w14:paraId="66B4176C" w14:textId="63D35D27" w:rsidR="0028649D" w:rsidRPr="00471F8D" w:rsidRDefault="0028649D" w:rsidP="0028649D">
            <w:pPr>
              <w:pStyle w:val="ListParagraph"/>
              <w:tabs>
                <w:tab w:val="left" w:pos="426"/>
                <w:tab w:val="left" w:pos="567"/>
              </w:tabs>
              <w:spacing w:before="60" w:after="60" w:line="276" w:lineRule="auto"/>
              <w:ind w:left="0"/>
              <w:jc w:val="both"/>
              <w:rPr>
                <w:rFonts w:eastAsia="Times New Roman" w:cs="Times New Roman"/>
                <w:b/>
                <w:color w:val="FF0000"/>
                <w:sz w:val="22"/>
              </w:rPr>
            </w:pPr>
            <w:r w:rsidRPr="00471F8D">
              <w:rPr>
                <w:rFonts w:eastAsia="Times New Roman" w:cs="Times New Roman"/>
                <w:b/>
                <w:color w:val="FF0000"/>
                <w:sz w:val="22"/>
              </w:rPr>
              <w:t>Īss veikto darbu apraksts</w:t>
            </w:r>
          </w:p>
        </w:tc>
      </w:tr>
      <w:tr w:rsidR="0028649D" w:rsidRPr="00471F8D" w14:paraId="437A9748" w14:textId="00D1AB73" w:rsidTr="00471F8D">
        <w:trPr>
          <w:trHeight w:val="225"/>
        </w:trPr>
        <w:tc>
          <w:tcPr>
            <w:tcW w:w="706" w:type="pct"/>
          </w:tcPr>
          <w:p w14:paraId="4793CEDA" w14:textId="77777777" w:rsidR="0028649D" w:rsidRPr="00471F8D" w:rsidRDefault="0028649D" w:rsidP="0028649D">
            <w:pPr>
              <w:pStyle w:val="ListParagraph"/>
              <w:tabs>
                <w:tab w:val="left" w:pos="426"/>
                <w:tab w:val="left" w:pos="567"/>
              </w:tabs>
              <w:spacing w:before="60" w:after="60" w:line="276" w:lineRule="auto"/>
              <w:ind w:left="0"/>
              <w:jc w:val="both"/>
              <w:rPr>
                <w:rFonts w:eastAsia="Times New Roman" w:cs="Times New Roman"/>
                <w:b/>
                <w:color w:val="FF0000"/>
                <w:sz w:val="22"/>
              </w:rPr>
            </w:pPr>
          </w:p>
        </w:tc>
        <w:tc>
          <w:tcPr>
            <w:tcW w:w="1204" w:type="pct"/>
          </w:tcPr>
          <w:p w14:paraId="0C736F1E" w14:textId="77777777" w:rsidR="0028649D" w:rsidRPr="00471F8D" w:rsidRDefault="0028649D" w:rsidP="0028649D">
            <w:pPr>
              <w:pStyle w:val="ListParagraph"/>
              <w:tabs>
                <w:tab w:val="left" w:pos="426"/>
                <w:tab w:val="left" w:pos="567"/>
              </w:tabs>
              <w:spacing w:before="60" w:after="60" w:line="276" w:lineRule="auto"/>
              <w:ind w:left="0"/>
              <w:jc w:val="both"/>
              <w:rPr>
                <w:rFonts w:eastAsia="Times New Roman" w:cs="Times New Roman"/>
                <w:b/>
                <w:color w:val="FF0000"/>
                <w:sz w:val="22"/>
              </w:rPr>
            </w:pPr>
          </w:p>
        </w:tc>
        <w:tc>
          <w:tcPr>
            <w:tcW w:w="1328" w:type="pct"/>
          </w:tcPr>
          <w:p w14:paraId="31991FB0" w14:textId="77777777" w:rsidR="0028649D" w:rsidRPr="00471F8D" w:rsidRDefault="0028649D" w:rsidP="0028649D">
            <w:pPr>
              <w:pStyle w:val="ListParagraph"/>
              <w:tabs>
                <w:tab w:val="left" w:pos="426"/>
                <w:tab w:val="left" w:pos="567"/>
              </w:tabs>
              <w:spacing w:before="60" w:after="60" w:line="276" w:lineRule="auto"/>
              <w:ind w:left="0"/>
              <w:jc w:val="both"/>
              <w:rPr>
                <w:rFonts w:eastAsia="Times New Roman" w:cs="Times New Roman"/>
                <w:b/>
                <w:color w:val="FF0000"/>
                <w:sz w:val="22"/>
              </w:rPr>
            </w:pPr>
          </w:p>
        </w:tc>
        <w:tc>
          <w:tcPr>
            <w:tcW w:w="1762" w:type="pct"/>
          </w:tcPr>
          <w:p w14:paraId="06AB0E7B" w14:textId="77777777" w:rsidR="0028649D" w:rsidRPr="00471F8D" w:rsidRDefault="0028649D" w:rsidP="0028649D">
            <w:pPr>
              <w:pStyle w:val="ListParagraph"/>
              <w:tabs>
                <w:tab w:val="left" w:pos="426"/>
                <w:tab w:val="left" w:pos="567"/>
              </w:tabs>
              <w:spacing w:before="60" w:after="60" w:line="276" w:lineRule="auto"/>
              <w:ind w:left="0"/>
              <w:jc w:val="both"/>
              <w:rPr>
                <w:rFonts w:eastAsia="Times New Roman" w:cs="Times New Roman"/>
                <w:b/>
                <w:color w:val="FF0000"/>
                <w:sz w:val="22"/>
              </w:rPr>
            </w:pPr>
          </w:p>
        </w:tc>
      </w:tr>
    </w:tbl>
    <w:p w14:paraId="7002688B" w14:textId="77777777" w:rsidR="00E3752C" w:rsidRPr="00C960A1" w:rsidRDefault="00E3752C" w:rsidP="00471F8D">
      <w:pPr>
        <w:pStyle w:val="ListParagraph"/>
        <w:tabs>
          <w:tab w:val="left" w:pos="426"/>
          <w:tab w:val="left" w:pos="567"/>
        </w:tabs>
        <w:spacing w:before="60" w:after="60" w:line="276" w:lineRule="auto"/>
        <w:ind w:left="0"/>
        <w:jc w:val="both"/>
        <w:rPr>
          <w:b/>
          <w:color w:val="FF0000"/>
          <w:sz w:val="22"/>
        </w:rPr>
      </w:pPr>
      <w:r w:rsidRPr="00C960A1">
        <w:rPr>
          <w:b/>
          <w:color w:val="FF0000"/>
          <w:sz w:val="22"/>
        </w:rPr>
        <w:t>*Visi lauki aizpildāmi obligāti.</w:t>
      </w:r>
    </w:p>
    <w:p w14:paraId="3EA98067" w14:textId="6D8AAD19" w:rsidR="0028649D" w:rsidRPr="00C960A1" w:rsidRDefault="0028649D" w:rsidP="00471F8D">
      <w:pPr>
        <w:pStyle w:val="ListParagraph"/>
        <w:tabs>
          <w:tab w:val="left" w:pos="426"/>
          <w:tab w:val="left" w:pos="567"/>
        </w:tabs>
        <w:spacing w:before="60" w:after="60" w:line="276" w:lineRule="auto"/>
        <w:ind w:left="0"/>
        <w:jc w:val="both"/>
        <w:rPr>
          <w:b/>
          <w:color w:val="FF0000"/>
          <w:sz w:val="22"/>
        </w:rPr>
      </w:pPr>
      <w:r w:rsidRPr="00C960A1">
        <w:rPr>
          <w:rFonts w:cs="Times New Roman"/>
          <w:b/>
          <w:color w:val="FF0000"/>
          <w:sz w:val="22"/>
        </w:rPr>
        <w:t>**</w:t>
      </w:r>
      <w:r w:rsidRPr="00C960A1">
        <w:rPr>
          <w:b/>
          <w:color w:val="FF0000"/>
          <w:sz w:val="22"/>
        </w:rPr>
        <w:t xml:space="preserve"> Jāiesniedz  pozitīvas atsauksmes par veiktajiem darbiem.</w:t>
      </w:r>
    </w:p>
    <w:p w14:paraId="7A5016E1" w14:textId="77777777" w:rsidR="0028649D" w:rsidRPr="00C960A1" w:rsidRDefault="0028649D" w:rsidP="00471F8D">
      <w:pPr>
        <w:pStyle w:val="ListParagraph"/>
        <w:tabs>
          <w:tab w:val="left" w:pos="426"/>
          <w:tab w:val="left" w:pos="567"/>
        </w:tabs>
        <w:spacing w:before="60" w:after="60" w:line="276" w:lineRule="auto"/>
        <w:ind w:left="0"/>
        <w:jc w:val="both"/>
        <w:rPr>
          <w:b/>
          <w:color w:val="FF0000"/>
          <w:sz w:val="22"/>
        </w:rPr>
      </w:pPr>
    </w:p>
    <w:p w14:paraId="18421BA0" w14:textId="253A6C21" w:rsidR="0028649D" w:rsidRPr="00471F8D" w:rsidRDefault="0028649D" w:rsidP="00BE15FE">
      <w:pPr>
        <w:pStyle w:val="ListParagraph"/>
        <w:numPr>
          <w:ilvl w:val="1"/>
          <w:numId w:val="2"/>
        </w:numPr>
        <w:tabs>
          <w:tab w:val="left" w:pos="284"/>
          <w:tab w:val="left" w:pos="426"/>
        </w:tabs>
        <w:spacing w:line="276" w:lineRule="auto"/>
        <w:jc w:val="both"/>
        <w:rPr>
          <w:rFonts w:cs="Times New Roman"/>
          <w:color w:val="FF0000"/>
          <w:sz w:val="22"/>
        </w:rPr>
      </w:pPr>
      <w:r w:rsidRPr="00471F8D">
        <w:rPr>
          <w:rFonts w:eastAsia="Times New Roman" w:cs="Times New Roman"/>
          <w:sz w:val="22"/>
        </w:rPr>
        <w:t>Tehniskais piedāvājums, kas sagatavots saskaņā ar piedāvājuma formu (2.pielikums).</w:t>
      </w:r>
      <w:r w:rsidR="00BE15FE" w:rsidRPr="008B509B">
        <w:rPr>
          <w:sz w:val="22"/>
        </w:rPr>
        <w:t xml:space="preserve"> </w:t>
      </w:r>
      <w:r w:rsidR="00BE15FE" w:rsidRPr="00471F8D">
        <w:rPr>
          <w:rFonts w:eastAsia="Times New Roman" w:cs="Times New Roman"/>
          <w:sz w:val="22"/>
        </w:rPr>
        <w:t>Sagatavojot tehnisko piedāvājumu, pretendents apliecina piedāvājuma atbilstību katrai tehniskās specifikācijas prasībai atsevišķi.</w:t>
      </w:r>
    </w:p>
    <w:p w14:paraId="203A43FB" w14:textId="02CD1CF8" w:rsidR="00524F75" w:rsidRPr="00471F8D" w:rsidRDefault="0028649D" w:rsidP="0028649D">
      <w:pPr>
        <w:pStyle w:val="ListParagraph"/>
        <w:numPr>
          <w:ilvl w:val="1"/>
          <w:numId w:val="2"/>
        </w:numPr>
        <w:tabs>
          <w:tab w:val="left" w:pos="284"/>
          <w:tab w:val="left" w:pos="426"/>
        </w:tabs>
        <w:spacing w:line="276" w:lineRule="auto"/>
        <w:jc w:val="both"/>
        <w:rPr>
          <w:rFonts w:cs="Times New Roman"/>
          <w:color w:val="FF0000"/>
          <w:sz w:val="22"/>
        </w:rPr>
      </w:pPr>
      <w:r w:rsidRPr="00471F8D">
        <w:rPr>
          <w:rFonts w:eastAsia="Times New Roman" w:cs="Times New Roman"/>
          <w:sz w:val="22"/>
        </w:rPr>
        <w:t xml:space="preserve">Finanšu </w:t>
      </w:r>
      <w:r w:rsidR="00423B77" w:rsidRPr="00471F8D">
        <w:rPr>
          <w:rFonts w:eastAsia="Times New Roman" w:cs="Times New Roman"/>
          <w:sz w:val="22"/>
        </w:rPr>
        <w:t xml:space="preserve"> piedāvājums, kas sagatavots saskaņā ar piedāvājuma formu (</w:t>
      </w:r>
      <w:r w:rsidR="00DC4315" w:rsidRPr="00471F8D">
        <w:rPr>
          <w:rFonts w:eastAsia="Times New Roman" w:cs="Times New Roman"/>
          <w:sz w:val="22"/>
        </w:rPr>
        <w:t>3</w:t>
      </w:r>
      <w:r w:rsidR="00423B77" w:rsidRPr="00471F8D">
        <w:rPr>
          <w:rFonts w:eastAsia="Times New Roman" w:cs="Times New Roman"/>
          <w:sz w:val="22"/>
        </w:rPr>
        <w:t xml:space="preserve">.pielikums). </w:t>
      </w:r>
      <w:r w:rsidR="00F20100" w:rsidRPr="00471F8D">
        <w:rPr>
          <w:rFonts w:eastAsia="Times New Roman" w:cs="Times New Roman"/>
          <w:sz w:val="22"/>
        </w:rPr>
        <w:t>Iepirkuma līguma izpildes laikā pretendenta piedāvājumā noteiktā cena paliek nemainīga un nekādas papildus izmaksas, noslēdzot iepirkuma līgumu vai pēc tā noslēgšanas, netiks ņemtas vērā</w:t>
      </w:r>
      <w:r w:rsidR="00524F75" w:rsidRPr="00471F8D">
        <w:rPr>
          <w:rFonts w:eastAsia="Times New Roman" w:cs="Times New Roman"/>
          <w:color w:val="FF0000"/>
          <w:sz w:val="22"/>
        </w:rPr>
        <w:t xml:space="preserve">. </w:t>
      </w:r>
    </w:p>
    <w:p w14:paraId="5EFB4866" w14:textId="77777777" w:rsidR="00471F8D" w:rsidRPr="00471F8D" w:rsidRDefault="00471F8D" w:rsidP="00471F8D">
      <w:pPr>
        <w:pStyle w:val="ListParagraph"/>
        <w:numPr>
          <w:ilvl w:val="1"/>
          <w:numId w:val="2"/>
        </w:numPr>
        <w:jc w:val="both"/>
        <w:rPr>
          <w:rFonts w:cs="Times New Roman"/>
          <w:color w:val="FF0000"/>
          <w:sz w:val="22"/>
        </w:rPr>
      </w:pPr>
      <w:r w:rsidRPr="00471F8D">
        <w:rPr>
          <w:rFonts w:cs="Times New Roman"/>
          <w:color w:val="FF0000"/>
          <w:sz w:val="22"/>
        </w:rPr>
        <w:t>Ja pretendents pieaicina apakšuzņēmēju, tad pretendents iesniedz dokumentāru apliecinājumu (piemēram, vienošanos vai apakšuzņēmēja izsniegtu apliecinājumu) par apakšuzņēmēja piedalīšanos līguma izpildē, kā arī brīvā formā norāda apakšuzņēmējam nododamo darbu apjomu. Obligāti jānorāda, ja apakšuzņēmēja darba apjoms ir = vai &gt; par 10% no kopējā darba apjoma.</w:t>
      </w:r>
    </w:p>
    <w:p w14:paraId="4EA2D9E2" w14:textId="036FDD68" w:rsidR="00440EAD" w:rsidRPr="00471F8D" w:rsidRDefault="00742A4F" w:rsidP="00471F8D">
      <w:pPr>
        <w:numPr>
          <w:ilvl w:val="1"/>
          <w:numId w:val="2"/>
        </w:numPr>
        <w:tabs>
          <w:tab w:val="left" w:pos="426"/>
          <w:tab w:val="left" w:pos="567"/>
        </w:tabs>
        <w:spacing w:before="60" w:after="60" w:line="276" w:lineRule="auto"/>
        <w:ind w:left="0" w:firstLine="0"/>
        <w:jc w:val="both"/>
        <w:rPr>
          <w:rFonts w:cs="Times New Roman"/>
          <w:sz w:val="22"/>
        </w:rPr>
      </w:pPr>
      <w:r w:rsidRPr="00471F8D">
        <w:rPr>
          <w:rFonts w:cs="Times New Roman"/>
          <w:sz w:val="22"/>
        </w:rPr>
        <w:t>Ja k</w:t>
      </w:r>
      <w:r w:rsidR="00440EAD" w:rsidRPr="00471F8D">
        <w:rPr>
          <w:rFonts w:cs="Times New Roman"/>
          <w:sz w:val="22"/>
        </w:rPr>
        <w:t>onkrētā līguma izpildei</w:t>
      </w:r>
      <w:r w:rsidRPr="00471F8D">
        <w:rPr>
          <w:rFonts w:cs="Times New Roman"/>
          <w:sz w:val="22"/>
        </w:rPr>
        <w:t xml:space="preserve"> un/vai kvalifikācijas, atlases prasību atbilstībai</w:t>
      </w:r>
      <w:r w:rsidR="00440EAD" w:rsidRPr="00471F8D">
        <w:rPr>
          <w:rFonts w:cs="Times New Roman"/>
          <w:sz w:val="22"/>
        </w:rPr>
        <w:t xml:space="preserve"> Pretendents </w:t>
      </w:r>
      <w:r w:rsidR="00F20100" w:rsidRPr="00471F8D">
        <w:rPr>
          <w:rFonts w:cs="Times New Roman"/>
          <w:sz w:val="22"/>
        </w:rPr>
        <w:t>bals</w:t>
      </w:r>
      <w:r w:rsidR="00440EAD" w:rsidRPr="00471F8D">
        <w:rPr>
          <w:rFonts w:cs="Times New Roman"/>
          <w:sz w:val="22"/>
        </w:rPr>
        <w:t>tās uz citu uzņēmēju  iespējām vai piesaista apakšuzņēmējus, neatkarīgi no savstarpējo attiecību tiesiskā rakstura</w:t>
      </w:r>
      <w:r w:rsidRPr="00471F8D">
        <w:rPr>
          <w:rFonts w:cs="Times New Roman"/>
          <w:sz w:val="22"/>
        </w:rPr>
        <w:t>, Pretendents</w:t>
      </w:r>
      <w:r w:rsidR="00440EAD" w:rsidRPr="00471F8D">
        <w:rPr>
          <w:rFonts w:cs="Times New Roman"/>
          <w:sz w:val="22"/>
        </w:rPr>
        <w:t>:</w:t>
      </w:r>
    </w:p>
    <w:p w14:paraId="588D7F61" w14:textId="044ACF5B" w:rsidR="00440EAD" w:rsidRPr="00471F8D" w:rsidRDefault="00742A4F" w:rsidP="000B7465">
      <w:pPr>
        <w:numPr>
          <w:ilvl w:val="2"/>
          <w:numId w:val="2"/>
        </w:numPr>
        <w:tabs>
          <w:tab w:val="left" w:pos="426"/>
          <w:tab w:val="left" w:pos="567"/>
        </w:tabs>
        <w:spacing w:before="60" w:after="60" w:line="276" w:lineRule="auto"/>
        <w:ind w:left="0" w:firstLine="0"/>
        <w:jc w:val="both"/>
        <w:rPr>
          <w:rFonts w:cs="Times New Roman"/>
          <w:sz w:val="22"/>
        </w:rPr>
      </w:pPr>
      <w:r w:rsidRPr="00471F8D">
        <w:rPr>
          <w:rFonts w:cs="Times New Roman"/>
          <w:color w:val="000000" w:themeColor="text1"/>
          <w:sz w:val="22"/>
        </w:rPr>
        <w:t xml:space="preserve">Piedāvājumā </w:t>
      </w:r>
      <w:r w:rsidR="00440EAD" w:rsidRPr="00471F8D">
        <w:rPr>
          <w:rFonts w:cs="Times New Roman"/>
          <w:sz w:val="22"/>
        </w:rPr>
        <w:t xml:space="preserve">norāda visus uzņēmējus, uz kuru iespējām savas kvalifikācijas pierādīšanai tas balstās, un pierāda Pasūtītājam, ka viņa rīcībā būs nepieciešamie resursi, iesniedzot šo uzņēmēju un Pretendenta parakstītu apliecinājumu vai vienošanos par sadarbību un resursu nodošanu Pretendenta rīcībā konkrētā līguma izpildei. Apliecinājumus un vienošanās par sadarbību un resursu nodošanu Pretendents var aizstāt ar jebkuriem cita veida dokumentiem, ar kuriem Pretendents spēj pierādīt, </w:t>
      </w:r>
      <w:r w:rsidR="0034340F" w:rsidRPr="00471F8D">
        <w:rPr>
          <w:rFonts w:cs="Times New Roman"/>
          <w:sz w:val="22"/>
        </w:rPr>
        <w:t xml:space="preserve">un Pasūtītājs pārliecināties, </w:t>
      </w:r>
      <w:r w:rsidR="00440EAD" w:rsidRPr="00471F8D">
        <w:rPr>
          <w:rFonts w:cs="Times New Roman"/>
          <w:sz w:val="22"/>
        </w:rPr>
        <w:t xml:space="preserve">ka nepieciešamie resursi būs pieejami </w:t>
      </w:r>
      <w:r w:rsidR="0034340F" w:rsidRPr="00471F8D">
        <w:rPr>
          <w:rFonts w:cs="Times New Roman"/>
          <w:sz w:val="22"/>
        </w:rPr>
        <w:t xml:space="preserve">Pretendentam </w:t>
      </w:r>
      <w:r w:rsidR="00440EAD" w:rsidRPr="00471F8D">
        <w:rPr>
          <w:rFonts w:cs="Times New Roman"/>
          <w:sz w:val="22"/>
        </w:rPr>
        <w:t xml:space="preserve">un tiks izmantoti </w:t>
      </w:r>
      <w:r w:rsidR="007D7582" w:rsidRPr="00471F8D">
        <w:rPr>
          <w:rFonts w:cs="Times New Roman"/>
          <w:sz w:val="22"/>
        </w:rPr>
        <w:t xml:space="preserve">konkrētā </w:t>
      </w:r>
      <w:r w:rsidR="00440EAD" w:rsidRPr="00471F8D">
        <w:rPr>
          <w:rFonts w:cs="Times New Roman"/>
          <w:sz w:val="22"/>
        </w:rPr>
        <w:t>līguma izpildes laikā, atkarībā no nodoto resursu veida;</w:t>
      </w:r>
    </w:p>
    <w:p w14:paraId="2552DACC" w14:textId="4D74A51E" w:rsidR="002B3402" w:rsidRPr="00471F8D" w:rsidRDefault="006373CD" w:rsidP="000B7465">
      <w:pPr>
        <w:numPr>
          <w:ilvl w:val="2"/>
          <w:numId w:val="2"/>
        </w:numPr>
        <w:tabs>
          <w:tab w:val="left" w:pos="426"/>
          <w:tab w:val="left" w:pos="567"/>
        </w:tabs>
        <w:spacing w:before="60" w:after="60" w:line="276" w:lineRule="auto"/>
        <w:ind w:left="0" w:firstLine="0"/>
        <w:jc w:val="both"/>
        <w:rPr>
          <w:rFonts w:cs="Times New Roman"/>
          <w:sz w:val="22"/>
        </w:rPr>
      </w:pPr>
      <w:r w:rsidRPr="00471F8D">
        <w:rPr>
          <w:rFonts w:cs="Times New Roman"/>
          <w:sz w:val="22"/>
        </w:rPr>
        <w:t xml:space="preserve">Pretendents </w:t>
      </w:r>
      <w:r w:rsidR="0034340F" w:rsidRPr="00471F8D">
        <w:rPr>
          <w:rFonts w:cs="Times New Roman"/>
          <w:sz w:val="22"/>
        </w:rPr>
        <w:t xml:space="preserve">nodrošina, ka tā </w:t>
      </w:r>
      <w:r w:rsidR="00440EAD" w:rsidRPr="00471F8D">
        <w:rPr>
          <w:rFonts w:cs="Times New Roman"/>
          <w:sz w:val="22"/>
        </w:rPr>
        <w:t>iesniegt</w:t>
      </w:r>
      <w:r w:rsidR="0034340F" w:rsidRPr="00471F8D">
        <w:rPr>
          <w:rFonts w:cs="Times New Roman"/>
          <w:sz w:val="22"/>
        </w:rPr>
        <w:t>ie</w:t>
      </w:r>
      <w:r w:rsidR="00440EAD" w:rsidRPr="00471F8D">
        <w:rPr>
          <w:rFonts w:cs="Times New Roman"/>
          <w:sz w:val="22"/>
        </w:rPr>
        <w:t xml:space="preserve"> dokumenti</w:t>
      </w:r>
      <w:r w:rsidR="0034340F" w:rsidRPr="00471F8D">
        <w:rPr>
          <w:rFonts w:cs="Times New Roman"/>
          <w:sz w:val="22"/>
        </w:rPr>
        <w:t xml:space="preserve"> </w:t>
      </w:r>
      <w:r w:rsidR="00440EAD" w:rsidRPr="00471F8D">
        <w:rPr>
          <w:rFonts w:cs="Times New Roman"/>
          <w:sz w:val="22"/>
        </w:rPr>
        <w:t xml:space="preserve">par sadarbību un resursu nodošanu </w:t>
      </w:r>
      <w:r w:rsidR="0034340F" w:rsidRPr="00471F8D">
        <w:rPr>
          <w:rFonts w:cs="Times New Roman"/>
          <w:sz w:val="22"/>
        </w:rPr>
        <w:t xml:space="preserve">satur informāciju, kas Pasūtītājam ļauj pārliecināties par </w:t>
      </w:r>
      <w:r w:rsidR="00440EAD" w:rsidRPr="00471F8D">
        <w:rPr>
          <w:rFonts w:cs="Times New Roman"/>
          <w:sz w:val="22"/>
        </w:rPr>
        <w:t xml:space="preserve">Pretendenta spēju izpildīt iepirkuma līgumu, kā arī to, ka </w:t>
      </w:r>
      <w:r w:rsidR="00440EAD" w:rsidRPr="00471F8D">
        <w:rPr>
          <w:rFonts w:cs="Times New Roman"/>
          <w:sz w:val="22"/>
        </w:rPr>
        <w:lastRenderedPageBreak/>
        <w:t>visā līguma izpildes laikā Pretendents faktiski izmantos tā uzņēmēja resursus, uz kura iespējām tas balstās savas kvalifikācijas pierādīšanai</w:t>
      </w:r>
      <w:r w:rsidR="002B3402" w:rsidRPr="00471F8D">
        <w:rPr>
          <w:rFonts w:cs="Times New Roman"/>
          <w:sz w:val="22"/>
        </w:rPr>
        <w:t>,</w:t>
      </w:r>
    </w:p>
    <w:p w14:paraId="38B04B4B" w14:textId="77777777" w:rsidR="00423B77"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 xml:space="preserve">Personu apvienības gadījumā papildus jāiesniedz: </w:t>
      </w:r>
    </w:p>
    <w:p w14:paraId="5E455389" w14:textId="77777777" w:rsidR="00423B77" w:rsidRPr="00471F8D" w:rsidRDefault="00423B77" w:rsidP="000B7465">
      <w:pPr>
        <w:pStyle w:val="ListParagraph"/>
        <w:numPr>
          <w:ilvl w:val="0"/>
          <w:numId w:val="4"/>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pilnvara par personu apvienības izvirzīto pārstāvi, kas pārstāv personu apvienību iepirkumā un personu apvienības vārdā ir pilnvarota parakstīt visu iepirkuma dokumentāciju;</w:t>
      </w:r>
    </w:p>
    <w:p w14:paraId="24A2A010" w14:textId="77777777" w:rsidR="00423B77" w:rsidRPr="00471F8D" w:rsidRDefault="00423B77" w:rsidP="000B7465">
      <w:pPr>
        <w:pStyle w:val="ListParagraph"/>
        <w:numPr>
          <w:ilvl w:val="0"/>
          <w:numId w:val="4"/>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 xml:space="preserve">informācija par personu apvienībā ietilpstošajiem dalībniekiem: dalībnieka nosaukums, reģistrācijas numurs, adrese, kontaktpersona un tās tālruņa numurs; </w:t>
      </w:r>
    </w:p>
    <w:p w14:paraId="0DE351DE" w14:textId="77777777" w:rsidR="00423B77" w:rsidRPr="00471F8D" w:rsidRDefault="00423B77" w:rsidP="000B7465">
      <w:pPr>
        <w:pStyle w:val="ListParagraph"/>
        <w:numPr>
          <w:ilvl w:val="0"/>
          <w:numId w:val="4"/>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 xml:space="preserve">visu personu apvienības dalībnieku parakstīta saistību raksta (protokola, vienošanās, līguma vai cita dokumenta) kopija, kurā norādīts personu apvienības dalībnieku atbildības sadalījums procentos; </w:t>
      </w:r>
    </w:p>
    <w:p w14:paraId="1F7F0EE6" w14:textId="77777777" w:rsidR="00440EAD" w:rsidRPr="00471F8D" w:rsidRDefault="00440EAD" w:rsidP="000B7465">
      <w:pPr>
        <w:pStyle w:val="ListParagraph"/>
        <w:tabs>
          <w:tab w:val="left" w:pos="426"/>
          <w:tab w:val="left" w:pos="567"/>
        </w:tabs>
        <w:spacing w:before="60" w:after="60" w:line="276" w:lineRule="auto"/>
        <w:ind w:left="0"/>
        <w:jc w:val="both"/>
        <w:rPr>
          <w:rFonts w:eastAsia="Times New Roman" w:cs="Times New Roman"/>
          <w:sz w:val="22"/>
        </w:rPr>
      </w:pPr>
    </w:p>
    <w:p w14:paraId="78F5D61C" w14:textId="77777777" w:rsidR="00423B77" w:rsidRPr="00471F8D" w:rsidRDefault="00423B77" w:rsidP="000B7465">
      <w:pPr>
        <w:pStyle w:val="ListParagraph"/>
        <w:numPr>
          <w:ilvl w:val="0"/>
          <w:numId w:val="2"/>
        </w:numPr>
        <w:tabs>
          <w:tab w:val="left" w:pos="0"/>
          <w:tab w:val="left" w:pos="426"/>
          <w:tab w:val="left" w:pos="567"/>
        </w:tabs>
        <w:spacing w:before="60" w:after="60" w:line="276" w:lineRule="auto"/>
        <w:ind w:left="0" w:firstLine="0"/>
        <w:jc w:val="both"/>
        <w:rPr>
          <w:rFonts w:eastAsia="Times New Roman" w:cs="Times New Roman"/>
          <w:b/>
          <w:sz w:val="22"/>
          <w:lang w:eastAsia="lv-LV"/>
        </w:rPr>
      </w:pPr>
      <w:r w:rsidRPr="00471F8D">
        <w:rPr>
          <w:rFonts w:eastAsia="Times New Roman" w:cs="Times New Roman"/>
          <w:b/>
          <w:sz w:val="22"/>
          <w:lang w:eastAsia="lv-LV"/>
        </w:rPr>
        <w:t>Iesniegto piedāvājumu vērtēšana un lēmuma pieņemšana:</w:t>
      </w:r>
      <w:r w:rsidRPr="00471F8D">
        <w:rPr>
          <w:rFonts w:eastAsia="Times New Roman" w:cs="Times New Roman"/>
          <w:b/>
          <w:caps/>
          <w:sz w:val="22"/>
          <w:lang w:eastAsia="lv-LV"/>
        </w:rPr>
        <w:tab/>
      </w:r>
    </w:p>
    <w:p w14:paraId="54DE9968" w14:textId="5A4A5581" w:rsidR="00F20100" w:rsidRPr="00471F8D" w:rsidRDefault="00F20100" w:rsidP="000B7465">
      <w:pPr>
        <w:pStyle w:val="ListParagraph"/>
        <w:numPr>
          <w:ilvl w:val="1"/>
          <w:numId w:val="2"/>
        </w:numPr>
        <w:tabs>
          <w:tab w:val="left" w:pos="426"/>
          <w:tab w:val="left" w:pos="567"/>
        </w:tabs>
        <w:spacing w:before="60" w:after="60" w:line="276" w:lineRule="auto"/>
        <w:ind w:left="0" w:firstLine="0"/>
        <w:jc w:val="both"/>
        <w:rPr>
          <w:rFonts w:eastAsia="Calibri" w:cs="Times New Roman"/>
          <w:sz w:val="22"/>
        </w:rPr>
      </w:pPr>
      <w:r w:rsidRPr="00471F8D">
        <w:rPr>
          <w:rFonts w:eastAsia="Calibri" w:cs="Times New Roman"/>
          <w:sz w:val="22"/>
        </w:rPr>
        <w:t xml:space="preserve">Piedāvājuma izvēles kritērijs – piedāvājums ar viszemāko cenu, kas atbilst pilnībā visām </w:t>
      </w:r>
      <w:r w:rsidR="00926A28" w:rsidRPr="00471F8D">
        <w:rPr>
          <w:rFonts w:eastAsia="Calibri" w:cs="Times New Roman"/>
          <w:sz w:val="22"/>
        </w:rPr>
        <w:t>Nolikumā</w:t>
      </w:r>
      <w:r w:rsidRPr="00471F8D">
        <w:rPr>
          <w:rFonts w:eastAsia="Calibri" w:cs="Times New Roman"/>
          <w:sz w:val="22"/>
        </w:rPr>
        <w:t xml:space="preserve"> izvirzītajām prasībām.</w:t>
      </w:r>
    </w:p>
    <w:p w14:paraId="48F10BA7" w14:textId="450F3CA6" w:rsidR="00211CFA" w:rsidRPr="00471F8D" w:rsidRDefault="00211CFA" w:rsidP="000B7465">
      <w:pPr>
        <w:pStyle w:val="ListParagraph"/>
        <w:numPr>
          <w:ilvl w:val="1"/>
          <w:numId w:val="2"/>
        </w:numPr>
        <w:tabs>
          <w:tab w:val="left" w:pos="426"/>
          <w:tab w:val="left" w:pos="567"/>
        </w:tabs>
        <w:spacing w:before="60" w:after="60" w:line="276" w:lineRule="auto"/>
        <w:ind w:left="0" w:firstLine="0"/>
        <w:jc w:val="both"/>
        <w:rPr>
          <w:rFonts w:eastAsia="Calibri" w:cs="Times New Roman"/>
          <w:sz w:val="22"/>
        </w:rPr>
      </w:pPr>
      <w:r w:rsidRPr="00471F8D">
        <w:rPr>
          <w:rFonts w:eastAsia="Calibri" w:cs="Times New Roman"/>
          <w:sz w:val="22"/>
        </w:rPr>
        <w:t>piedāvājuma noformējuma pārbaudi, pretendentu atlasi, tehniskā piedāvājuma un finanšu piedāvājuma vērtēšanu Iepirkuma komisija (turpmāk- Komisija) veic slēgtā sēdē.</w:t>
      </w:r>
    </w:p>
    <w:p w14:paraId="0A23EC8E" w14:textId="77777777" w:rsidR="00423B77" w:rsidRPr="00471F8D" w:rsidRDefault="00423B77" w:rsidP="00471F8D">
      <w:pPr>
        <w:numPr>
          <w:ilvl w:val="1"/>
          <w:numId w:val="2"/>
        </w:numPr>
        <w:tabs>
          <w:tab w:val="left" w:pos="426"/>
          <w:tab w:val="left" w:pos="567"/>
          <w:tab w:val="left" w:pos="6804"/>
        </w:tabs>
        <w:spacing w:before="60" w:after="60" w:line="276" w:lineRule="auto"/>
        <w:ind w:left="0" w:firstLine="0"/>
        <w:contextualSpacing/>
        <w:jc w:val="both"/>
        <w:rPr>
          <w:rFonts w:eastAsia="Calibri" w:cs="Times New Roman"/>
          <w:sz w:val="22"/>
        </w:rPr>
      </w:pPr>
      <w:r w:rsidRPr="00471F8D">
        <w:rPr>
          <w:rFonts w:eastAsia="Calibri" w:cs="Times New Roman"/>
          <w:sz w:val="22"/>
        </w:rPr>
        <w:t>Piedāvājumu vērtēšana notiks sekojošā kārtībā:</w:t>
      </w:r>
    </w:p>
    <w:p w14:paraId="2E8EDFA6" w14:textId="338FD177" w:rsidR="00F20100" w:rsidRPr="00471F8D" w:rsidRDefault="00F20100" w:rsidP="00471F8D">
      <w:pPr>
        <w:pStyle w:val="ListParagraph"/>
        <w:numPr>
          <w:ilvl w:val="2"/>
          <w:numId w:val="2"/>
        </w:numPr>
        <w:tabs>
          <w:tab w:val="left" w:pos="284"/>
          <w:tab w:val="left" w:pos="426"/>
          <w:tab w:val="left" w:pos="567"/>
          <w:tab w:val="left" w:pos="851"/>
          <w:tab w:val="left" w:pos="1134"/>
        </w:tabs>
        <w:spacing w:before="60" w:after="60" w:line="276" w:lineRule="auto"/>
        <w:ind w:left="0" w:firstLine="0"/>
        <w:jc w:val="both"/>
        <w:rPr>
          <w:rFonts w:eastAsia="Times New Roman" w:cs="Times New Roman"/>
          <w:color w:val="000000" w:themeColor="text1"/>
          <w:sz w:val="22"/>
          <w:lang w:eastAsia="lv-LV"/>
        </w:rPr>
      </w:pPr>
      <w:r w:rsidRPr="00471F8D">
        <w:rPr>
          <w:rFonts w:eastAsia="Times New Roman" w:cs="Times New Roman"/>
          <w:b/>
          <w:color w:val="000000" w:themeColor="text1"/>
          <w:sz w:val="22"/>
          <w:lang w:eastAsia="lv-LV"/>
        </w:rPr>
        <w:t>piedāvājumu noformējuma pārbaude</w:t>
      </w:r>
      <w:r w:rsidRPr="00471F8D">
        <w:rPr>
          <w:rFonts w:eastAsia="Times New Roman" w:cs="Times New Roman"/>
          <w:color w:val="000000" w:themeColor="text1"/>
          <w:sz w:val="22"/>
          <w:lang w:eastAsia="lv-LV"/>
        </w:rPr>
        <w:t>: tiek pārbaudīta piedāvājumu noformējuma atbilstība nolikuma prasībām</w:t>
      </w:r>
      <w:r w:rsidR="001E15E6" w:rsidRPr="00471F8D">
        <w:rPr>
          <w:rFonts w:eastAsia="Times New Roman" w:cs="Times New Roman"/>
          <w:color w:val="000000" w:themeColor="text1"/>
          <w:sz w:val="22"/>
          <w:lang w:eastAsia="lv-LV"/>
        </w:rPr>
        <w:t>.</w:t>
      </w:r>
      <w:r w:rsidRPr="00471F8D">
        <w:rPr>
          <w:rFonts w:cs="Times New Roman"/>
          <w:sz w:val="22"/>
        </w:rPr>
        <w:t xml:space="preserve"> </w:t>
      </w:r>
      <w:r w:rsidRPr="00471F8D">
        <w:rPr>
          <w:rFonts w:eastAsia="Times New Roman" w:cs="Times New Roman"/>
          <w:color w:val="000000" w:themeColor="text1"/>
          <w:sz w:val="22"/>
          <w:lang w:eastAsia="lv-LV"/>
        </w:rPr>
        <w:t xml:space="preserve">Ja iepirkuma komisija vērtēšanas procesā konstatē piedāvājuma neatbilstību noformējuma prasībām, kas var ietekmēt turpmāko lēmumu attiecībā uz Pretendentu (piemēram, neparakstīts piedāvājums, trūkst dokumenti, dokumenti nav atbilstoši iesieti un/vai to lapas nav iespējams atdalīt u.c.), tā var lemt par Pretendenta noraidīšanu no turpmākās dalības iepirkumā; </w:t>
      </w:r>
    </w:p>
    <w:p w14:paraId="128535D6" w14:textId="3E601463" w:rsidR="005A456A" w:rsidRPr="00471F8D" w:rsidRDefault="005A456A" w:rsidP="00471F8D">
      <w:pPr>
        <w:pStyle w:val="ListParagraph"/>
        <w:numPr>
          <w:ilvl w:val="2"/>
          <w:numId w:val="2"/>
        </w:numPr>
        <w:tabs>
          <w:tab w:val="left" w:pos="426"/>
          <w:tab w:val="left" w:pos="567"/>
          <w:tab w:val="left" w:pos="709"/>
          <w:tab w:val="left" w:pos="1134"/>
        </w:tabs>
        <w:spacing w:before="60" w:after="60" w:line="276" w:lineRule="auto"/>
        <w:ind w:left="0" w:firstLine="0"/>
        <w:jc w:val="both"/>
        <w:rPr>
          <w:rFonts w:eastAsia="Times New Roman" w:cs="Times New Roman"/>
          <w:color w:val="000000" w:themeColor="text1"/>
          <w:sz w:val="22"/>
          <w:lang w:eastAsia="lv-LV"/>
        </w:rPr>
      </w:pPr>
      <w:r w:rsidRPr="00471F8D">
        <w:rPr>
          <w:rFonts w:eastAsia="Times New Roman" w:cs="Times New Roman"/>
          <w:b/>
          <w:color w:val="000000" w:themeColor="text1"/>
          <w:sz w:val="22"/>
          <w:lang w:eastAsia="lv-LV"/>
        </w:rPr>
        <w:t>Tehnisko piedāvājumu vērtēšana:</w:t>
      </w:r>
      <w:r w:rsidRPr="00471F8D">
        <w:rPr>
          <w:rFonts w:eastAsia="Times New Roman" w:cs="Times New Roman"/>
          <w:color w:val="000000" w:themeColor="text1"/>
          <w:sz w:val="22"/>
          <w:lang w:eastAsia="lv-LV"/>
        </w:rPr>
        <w:t xml:space="preserve"> </w:t>
      </w:r>
      <w:r w:rsidR="00471F8D" w:rsidRPr="00471F8D">
        <w:rPr>
          <w:rFonts w:eastAsia="Times New Roman" w:cs="Times New Roman"/>
          <w:color w:val="000000" w:themeColor="text1"/>
          <w:sz w:val="22"/>
          <w:lang w:eastAsia="lv-LV"/>
        </w:rPr>
        <w:t>Komisija vērtē piedāvājuma atbilstību tehniskajai specifikācijai. Ja piedāvājums neatbilst tehniskās specifikācijas prasībām, komisija to noraida un tālāk neizskata;</w:t>
      </w:r>
    </w:p>
    <w:p w14:paraId="532F6B87" w14:textId="77777777" w:rsidR="00471F8D" w:rsidRPr="00471F8D" w:rsidRDefault="00F20100" w:rsidP="00471F8D">
      <w:pPr>
        <w:pStyle w:val="ListParagraph"/>
        <w:numPr>
          <w:ilvl w:val="2"/>
          <w:numId w:val="2"/>
        </w:numPr>
        <w:ind w:left="0" w:firstLine="0"/>
        <w:jc w:val="both"/>
        <w:rPr>
          <w:rFonts w:eastAsia="Times New Roman" w:cs="Times New Roman"/>
          <w:color w:val="000000" w:themeColor="text1"/>
          <w:sz w:val="22"/>
          <w:lang w:eastAsia="lv-LV"/>
        </w:rPr>
      </w:pPr>
      <w:r w:rsidRPr="00471F8D">
        <w:rPr>
          <w:rFonts w:eastAsia="Times New Roman" w:cs="Times New Roman"/>
          <w:b/>
          <w:color w:val="000000" w:themeColor="text1"/>
          <w:sz w:val="22"/>
          <w:lang w:eastAsia="lv-LV"/>
        </w:rPr>
        <w:t>finanšu piedāvājumu vērtēšana</w:t>
      </w:r>
      <w:r w:rsidRPr="00471F8D">
        <w:rPr>
          <w:rFonts w:eastAsia="Times New Roman" w:cs="Times New Roman"/>
          <w:color w:val="000000" w:themeColor="text1"/>
          <w:sz w:val="22"/>
          <w:lang w:eastAsia="lv-LV"/>
        </w:rPr>
        <w:t xml:space="preserve">: vērtējot finanšu piedāvājumu, Komisija pārbaudīs, vai piedāvājumā nav aritmētisko kļūdu. Ja Komisija konstatēs aritmētiskās kļūdas, tā veiks pārrēķinu un turpmākajā vērtēšanas procesā izmantos labotās cenas. Par aritmētisko kļūdu labojumiem Komisija informēs Pretendentu; </w:t>
      </w:r>
      <w:r w:rsidR="00471F8D" w:rsidRPr="00471F8D">
        <w:rPr>
          <w:rFonts w:eastAsia="Times New Roman" w:cs="Times New Roman"/>
          <w:color w:val="000000" w:themeColor="text1"/>
          <w:sz w:val="22"/>
          <w:lang w:eastAsia="lv-LV"/>
        </w:rPr>
        <w:t xml:space="preserve">Finanšu piedāvājums jāiesniedz arī elektroniski (CD, DVD datu nesējā vai zibatmiņā). </w:t>
      </w:r>
    </w:p>
    <w:p w14:paraId="4B2C2AEE" w14:textId="5D887AF0" w:rsidR="00F20100" w:rsidRPr="00471F8D" w:rsidRDefault="00F20100" w:rsidP="00471F8D">
      <w:pPr>
        <w:pStyle w:val="ListParagraph"/>
        <w:tabs>
          <w:tab w:val="left" w:pos="426"/>
          <w:tab w:val="left" w:pos="567"/>
          <w:tab w:val="left" w:pos="709"/>
          <w:tab w:val="left" w:pos="1134"/>
        </w:tabs>
        <w:spacing w:before="60" w:after="60" w:line="276" w:lineRule="auto"/>
        <w:ind w:left="0"/>
        <w:jc w:val="both"/>
        <w:rPr>
          <w:rFonts w:eastAsia="Times New Roman" w:cs="Times New Roman"/>
          <w:color w:val="000000" w:themeColor="text1"/>
          <w:sz w:val="22"/>
          <w:lang w:eastAsia="lv-LV"/>
        </w:rPr>
      </w:pPr>
    </w:p>
    <w:p w14:paraId="115CBE1F" w14:textId="58C6FA28" w:rsidR="000E3424" w:rsidRPr="00471F8D" w:rsidRDefault="000E3424" w:rsidP="000E3424">
      <w:pPr>
        <w:pStyle w:val="ListParagraph"/>
        <w:tabs>
          <w:tab w:val="left" w:pos="851"/>
          <w:tab w:val="left" w:pos="6804"/>
        </w:tabs>
        <w:spacing w:line="276" w:lineRule="auto"/>
        <w:ind w:left="0"/>
        <w:jc w:val="both"/>
        <w:rPr>
          <w:rFonts w:eastAsia="Calibri" w:cs="Times New Roman"/>
          <w:sz w:val="22"/>
        </w:rPr>
      </w:pPr>
      <w:r w:rsidRPr="00471F8D">
        <w:rPr>
          <w:rFonts w:eastAsia="Calibri" w:cs="Times New Roman"/>
          <w:i/>
          <w:sz w:val="22"/>
        </w:rPr>
        <w:t xml:space="preserve">Sākotnēji </w:t>
      </w:r>
      <w:r w:rsidRPr="00471F8D">
        <w:rPr>
          <w:rFonts w:eastAsia="Times New Roman" w:cs="Times New Roman"/>
          <w:i/>
          <w:sz w:val="22"/>
        </w:rPr>
        <w:t xml:space="preserve">Pretendentu atlase un vērtēšana </w:t>
      </w:r>
      <w:r w:rsidRPr="00471F8D">
        <w:rPr>
          <w:rFonts w:eastAsia="Calibri" w:cs="Times New Roman"/>
          <w:i/>
          <w:sz w:val="22"/>
        </w:rPr>
        <w:t xml:space="preserve">tiks veikta tikai tam  pretendentam, kura Finanšu piedāvājumā piedāvātā līgumcena  būs ar </w:t>
      </w:r>
      <w:r w:rsidRPr="00471F8D">
        <w:rPr>
          <w:rFonts w:eastAsia="Calibri" w:cs="Times New Roman"/>
          <w:i/>
          <w:sz w:val="22"/>
          <w:u w:val="single"/>
        </w:rPr>
        <w:t>viszemākajām cenām</w:t>
      </w:r>
      <w:r w:rsidRPr="00471F8D">
        <w:rPr>
          <w:rFonts w:eastAsia="Calibri" w:cs="Times New Roman"/>
          <w:i/>
          <w:sz w:val="22"/>
        </w:rPr>
        <w:t>. Gadījumā, ja piedāvājums, kura Finanšu piedāvājumā piedāvātā līgumcena būs ar viszemāko cenu, tiks noraidīts kā neatbilstošs, tiks vērtēta nākamā lētākā pretendenta dokumentu atbilstība. Ja tiek noraidīts arī otrā Pretendenta piedāvājums, tiek vērtēts nāk</w:t>
      </w:r>
      <w:r w:rsidR="000B071E" w:rsidRPr="00471F8D">
        <w:rPr>
          <w:rFonts w:eastAsia="Calibri" w:cs="Times New Roman"/>
          <w:i/>
          <w:sz w:val="22"/>
        </w:rPr>
        <w:t>amais</w:t>
      </w:r>
      <w:r w:rsidRPr="00471F8D">
        <w:rPr>
          <w:rFonts w:eastAsia="Calibri" w:cs="Times New Roman"/>
          <w:i/>
          <w:sz w:val="22"/>
        </w:rPr>
        <w:t xml:space="preserve"> piedāvājums, kura Finanšu piedāvājumā piedāvātā līgumcena būs ar viszemāko cenu</w:t>
      </w:r>
      <w:r w:rsidRPr="00471F8D">
        <w:rPr>
          <w:rFonts w:eastAsia="Calibri" w:cs="Times New Roman"/>
          <w:sz w:val="22"/>
        </w:rPr>
        <w:t>.</w:t>
      </w:r>
    </w:p>
    <w:p w14:paraId="352F3A1B" w14:textId="77777777" w:rsidR="000E3424" w:rsidRPr="00471F8D" w:rsidRDefault="000E3424" w:rsidP="000E3424">
      <w:pPr>
        <w:pStyle w:val="ListParagraph"/>
        <w:numPr>
          <w:ilvl w:val="2"/>
          <w:numId w:val="2"/>
        </w:numPr>
        <w:tabs>
          <w:tab w:val="left" w:pos="0"/>
          <w:tab w:val="left" w:pos="426"/>
          <w:tab w:val="left" w:pos="567"/>
          <w:tab w:val="left" w:pos="709"/>
        </w:tabs>
        <w:spacing w:before="60" w:after="60" w:line="276" w:lineRule="auto"/>
        <w:ind w:left="0" w:firstLine="0"/>
        <w:jc w:val="both"/>
        <w:rPr>
          <w:rFonts w:eastAsia="Times New Roman" w:cs="Times New Roman"/>
          <w:color w:val="000000" w:themeColor="text1"/>
          <w:sz w:val="22"/>
          <w:lang w:eastAsia="lv-LV"/>
        </w:rPr>
      </w:pPr>
      <w:r w:rsidRPr="00471F8D">
        <w:rPr>
          <w:rFonts w:eastAsia="Times New Roman" w:cs="Times New Roman"/>
          <w:b/>
          <w:color w:val="000000" w:themeColor="text1"/>
          <w:sz w:val="22"/>
          <w:lang w:eastAsia="lv-LV"/>
        </w:rPr>
        <w:t>Pretendentu atlase (kvalifikācija</w:t>
      </w:r>
      <w:r w:rsidRPr="00471F8D">
        <w:rPr>
          <w:rFonts w:eastAsia="Times New Roman" w:cs="Times New Roman"/>
          <w:color w:val="000000" w:themeColor="text1"/>
          <w:sz w:val="22"/>
          <w:lang w:eastAsia="lv-LV"/>
        </w:rPr>
        <w:t>):</w:t>
      </w:r>
    </w:p>
    <w:p w14:paraId="6FD4E510" w14:textId="5815D8CD" w:rsidR="000E3424" w:rsidRPr="00471F8D" w:rsidRDefault="00381560" w:rsidP="000E3424">
      <w:pPr>
        <w:pStyle w:val="ListParagraph"/>
        <w:tabs>
          <w:tab w:val="left" w:pos="0"/>
          <w:tab w:val="left" w:pos="426"/>
          <w:tab w:val="left" w:pos="567"/>
          <w:tab w:val="left" w:pos="709"/>
        </w:tabs>
        <w:spacing w:before="60" w:after="60" w:line="276" w:lineRule="auto"/>
        <w:ind w:left="0"/>
        <w:jc w:val="both"/>
        <w:rPr>
          <w:rFonts w:eastAsia="Times New Roman" w:cs="Times New Roman"/>
          <w:color w:val="000000" w:themeColor="text1"/>
          <w:sz w:val="22"/>
          <w:lang w:eastAsia="lv-LV"/>
        </w:rPr>
      </w:pPr>
      <w:r>
        <w:rPr>
          <w:rFonts w:eastAsia="Times New Roman" w:cs="Times New Roman"/>
          <w:color w:val="000000" w:themeColor="text1"/>
          <w:sz w:val="22"/>
          <w:lang w:eastAsia="lv-LV"/>
        </w:rPr>
        <w:t>I</w:t>
      </w:r>
      <w:r w:rsidR="000E3424" w:rsidRPr="00471F8D">
        <w:rPr>
          <w:rFonts w:eastAsia="Times New Roman" w:cs="Times New Roman"/>
          <w:color w:val="000000" w:themeColor="text1"/>
          <w:sz w:val="22"/>
          <w:lang w:eastAsia="lv-LV"/>
        </w:rPr>
        <w:t xml:space="preserve">epirkuma komisija vērtē Pretendenta kvalifikāciju apliecinošu dokumentu atbilstību </w:t>
      </w:r>
      <w:r w:rsidR="00347B66" w:rsidRPr="00471F8D">
        <w:rPr>
          <w:rFonts w:eastAsia="Times New Roman" w:cs="Times New Roman"/>
          <w:color w:val="000000" w:themeColor="text1"/>
          <w:sz w:val="22"/>
          <w:lang w:eastAsia="lv-LV"/>
        </w:rPr>
        <w:t xml:space="preserve">Nolikumā </w:t>
      </w:r>
      <w:r w:rsidR="000E3424" w:rsidRPr="00471F8D">
        <w:rPr>
          <w:rFonts w:eastAsia="Times New Roman" w:cs="Times New Roman"/>
          <w:color w:val="000000" w:themeColor="text1"/>
          <w:sz w:val="22"/>
          <w:lang w:eastAsia="lv-LV"/>
        </w:rPr>
        <w:t xml:space="preserve">izvirzītajām prasībām. Iepirkuma komisija vērtē, vai Pretendents iesniedzis visus </w:t>
      </w:r>
      <w:r w:rsidR="00347B66" w:rsidRPr="00471F8D">
        <w:rPr>
          <w:rFonts w:eastAsia="Times New Roman" w:cs="Times New Roman"/>
          <w:color w:val="000000" w:themeColor="text1"/>
          <w:sz w:val="22"/>
          <w:lang w:eastAsia="lv-LV"/>
        </w:rPr>
        <w:t>N</w:t>
      </w:r>
      <w:r w:rsidR="000E3424" w:rsidRPr="00471F8D">
        <w:rPr>
          <w:rFonts w:eastAsia="Times New Roman" w:cs="Times New Roman"/>
          <w:color w:val="000000" w:themeColor="text1"/>
          <w:sz w:val="22"/>
          <w:lang w:eastAsia="lv-LV"/>
        </w:rPr>
        <w:t xml:space="preserve">olikuma 11. </w:t>
      </w:r>
      <w:r>
        <w:rPr>
          <w:rFonts w:eastAsia="Times New Roman" w:cs="Times New Roman"/>
          <w:color w:val="000000" w:themeColor="text1"/>
          <w:sz w:val="22"/>
          <w:lang w:eastAsia="lv-LV"/>
        </w:rPr>
        <w:t>p</w:t>
      </w:r>
      <w:r w:rsidR="000E3424" w:rsidRPr="00471F8D">
        <w:rPr>
          <w:rFonts w:eastAsia="Times New Roman" w:cs="Times New Roman"/>
          <w:color w:val="000000" w:themeColor="text1"/>
          <w:sz w:val="22"/>
          <w:lang w:eastAsia="lv-LV"/>
        </w:rPr>
        <w:t xml:space="preserve">unktā pieprasītos dokumentus un tas atbilst </w:t>
      </w:r>
      <w:r w:rsidR="00347B66" w:rsidRPr="00471F8D">
        <w:rPr>
          <w:rFonts w:eastAsia="Times New Roman" w:cs="Times New Roman"/>
          <w:color w:val="000000" w:themeColor="text1"/>
          <w:sz w:val="22"/>
          <w:lang w:eastAsia="lv-LV"/>
        </w:rPr>
        <w:t>N</w:t>
      </w:r>
      <w:r w:rsidR="000E3424" w:rsidRPr="00471F8D">
        <w:rPr>
          <w:rFonts w:eastAsia="Times New Roman" w:cs="Times New Roman"/>
          <w:color w:val="000000" w:themeColor="text1"/>
          <w:sz w:val="22"/>
          <w:lang w:eastAsia="lv-LV"/>
        </w:rPr>
        <w:t>olikuma 10. punktā noteiktajām prasībām. Iepirkuma komisija lemj par Pretendenta noraidīšanu no turpmākās dalības iepirkumā, ja nav iesniegts kāds no Nolikuma 11. punktā noteiktajiem dokumentiem, vai to saturs neatbilst Nolikuma 10. punktā izvirzītajām prasībām, kā rezultātā iepirkuma komisija nevar pārliecināties par Pretendenta atbilstību izvirzītajām kvalifikācijas prasībām;</w:t>
      </w:r>
    </w:p>
    <w:p w14:paraId="5BD83FD1" w14:textId="504C57F4" w:rsidR="00471F8D" w:rsidRPr="00471F8D" w:rsidRDefault="00471F8D" w:rsidP="00471F8D">
      <w:pPr>
        <w:numPr>
          <w:ilvl w:val="1"/>
          <w:numId w:val="2"/>
        </w:numPr>
        <w:shd w:val="clear" w:color="auto" w:fill="FFFFFF" w:themeFill="background1"/>
        <w:tabs>
          <w:tab w:val="left" w:pos="-142"/>
          <w:tab w:val="left" w:pos="0"/>
          <w:tab w:val="left" w:pos="567"/>
          <w:tab w:val="left" w:pos="6804"/>
        </w:tabs>
        <w:spacing w:before="60" w:after="60" w:line="276" w:lineRule="auto"/>
        <w:ind w:left="0" w:firstLine="0"/>
        <w:contextualSpacing/>
        <w:jc w:val="both"/>
        <w:rPr>
          <w:rFonts w:eastAsia="Calibri" w:cs="Times New Roman"/>
          <w:sz w:val="22"/>
        </w:rPr>
      </w:pPr>
      <w:r w:rsidRPr="00471F8D">
        <w:rPr>
          <w:rFonts w:eastAsia="Calibri" w:cs="Times New Roman"/>
          <w:sz w:val="22"/>
        </w:rPr>
        <w:t>Gadījumā, ja divi vai vairāk pretendenti ir iesnieguši piedāvājumus ar vienādām zemākajām cenām,  līguma slēgšanas tiesību piešķiršanai tiks</w:t>
      </w:r>
      <w:r w:rsidRPr="008B509B">
        <w:rPr>
          <w:sz w:val="22"/>
        </w:rPr>
        <w:t xml:space="preserve"> </w:t>
      </w:r>
      <w:r w:rsidRPr="00471F8D">
        <w:rPr>
          <w:rFonts w:eastAsia="Calibri" w:cs="Times New Roman"/>
          <w:sz w:val="22"/>
        </w:rPr>
        <w:t>līguma slēgšanas tiesību piešķiršanai tiks veikta izloze;</w:t>
      </w:r>
    </w:p>
    <w:p w14:paraId="689E3312" w14:textId="1A2C0A93" w:rsidR="00DB4C89" w:rsidRPr="00471F8D" w:rsidRDefault="00DB4C89" w:rsidP="00471F8D">
      <w:pPr>
        <w:numPr>
          <w:ilvl w:val="1"/>
          <w:numId w:val="2"/>
        </w:numPr>
        <w:shd w:val="clear" w:color="auto" w:fill="FFFFFF" w:themeFill="background1"/>
        <w:tabs>
          <w:tab w:val="left" w:pos="-142"/>
          <w:tab w:val="left" w:pos="0"/>
          <w:tab w:val="left" w:pos="567"/>
          <w:tab w:val="left" w:pos="6804"/>
        </w:tabs>
        <w:spacing w:before="60" w:after="60" w:line="276" w:lineRule="auto"/>
        <w:ind w:left="0" w:firstLine="0"/>
        <w:contextualSpacing/>
        <w:jc w:val="both"/>
        <w:rPr>
          <w:rFonts w:eastAsia="Calibri" w:cs="Times New Roman"/>
          <w:sz w:val="22"/>
        </w:rPr>
      </w:pPr>
      <w:r w:rsidRPr="00471F8D">
        <w:rPr>
          <w:rFonts w:eastAsia="Calibri" w:cs="Times New Roman"/>
          <w:sz w:val="22"/>
        </w:rPr>
        <w:t xml:space="preserve">Komisija pirms lēmuma par līguma slēgšanu pieņemšanas pārliecinās, vai Pretendents, kurš izraudzītas atbilstoši </w:t>
      </w:r>
      <w:r w:rsidR="00347B66" w:rsidRPr="00471F8D">
        <w:rPr>
          <w:rFonts w:eastAsia="Calibri" w:cs="Times New Roman"/>
          <w:sz w:val="22"/>
        </w:rPr>
        <w:t>N</w:t>
      </w:r>
      <w:r w:rsidRPr="00471F8D">
        <w:rPr>
          <w:rFonts w:eastAsia="Calibri" w:cs="Times New Roman"/>
          <w:sz w:val="22"/>
        </w:rPr>
        <w:t>olikumā noteiktajām prasībām un kritērijiem, nav izslēdzams no dalības iepirkumā saskaņā ar Publisko iepirkumu likuma 9. panta astot</w:t>
      </w:r>
      <w:r w:rsidR="00926A28" w:rsidRPr="00471F8D">
        <w:rPr>
          <w:rFonts w:eastAsia="Calibri" w:cs="Times New Roman"/>
          <w:sz w:val="22"/>
        </w:rPr>
        <w:t>o</w:t>
      </w:r>
      <w:r w:rsidRPr="00471F8D">
        <w:rPr>
          <w:rFonts w:eastAsia="Calibri" w:cs="Times New Roman"/>
          <w:sz w:val="22"/>
        </w:rPr>
        <w:t xml:space="preserve"> daļ</w:t>
      </w:r>
      <w:r w:rsidR="00926A28" w:rsidRPr="00471F8D">
        <w:rPr>
          <w:rFonts w:eastAsia="Calibri" w:cs="Times New Roman"/>
          <w:sz w:val="22"/>
        </w:rPr>
        <w:t>u</w:t>
      </w:r>
      <w:r w:rsidRPr="00471F8D">
        <w:rPr>
          <w:rFonts w:eastAsia="Calibri" w:cs="Times New Roman"/>
          <w:sz w:val="22"/>
        </w:rPr>
        <w:t>.</w:t>
      </w:r>
    </w:p>
    <w:p w14:paraId="4558E9F4" w14:textId="36F23D5F" w:rsidR="00F20100" w:rsidRPr="00471F8D" w:rsidRDefault="00DB4C89" w:rsidP="000B7465">
      <w:pPr>
        <w:numPr>
          <w:ilvl w:val="1"/>
          <w:numId w:val="2"/>
        </w:numPr>
        <w:shd w:val="clear" w:color="auto" w:fill="FFFFFF" w:themeFill="background1"/>
        <w:tabs>
          <w:tab w:val="left" w:pos="426"/>
          <w:tab w:val="left" w:pos="567"/>
          <w:tab w:val="left" w:pos="851"/>
          <w:tab w:val="left" w:pos="1134"/>
        </w:tabs>
        <w:spacing w:before="60" w:after="60" w:line="276" w:lineRule="auto"/>
        <w:ind w:left="0" w:firstLine="0"/>
        <w:contextualSpacing/>
        <w:jc w:val="both"/>
        <w:rPr>
          <w:rFonts w:eastAsia="Calibri" w:cs="Times New Roman"/>
          <w:sz w:val="22"/>
        </w:rPr>
      </w:pPr>
      <w:r w:rsidRPr="00471F8D">
        <w:rPr>
          <w:rFonts w:eastAsia="Calibri" w:cs="Times New Roman"/>
          <w:sz w:val="22"/>
        </w:rPr>
        <w:t xml:space="preserve">Pasūtītājs pārbaudi veic </w:t>
      </w:r>
      <w:r w:rsidR="00926A28" w:rsidRPr="00471F8D">
        <w:rPr>
          <w:rFonts w:eastAsia="Calibri" w:cs="Times New Roman"/>
          <w:sz w:val="22"/>
        </w:rPr>
        <w:t xml:space="preserve">PIL </w:t>
      </w:r>
      <w:r w:rsidRPr="00471F8D">
        <w:rPr>
          <w:rFonts w:eastAsia="Calibri" w:cs="Times New Roman"/>
          <w:sz w:val="22"/>
        </w:rPr>
        <w:t xml:space="preserve"> 9. panta devītajā un desmitajā daļā noteiktajā kārtībā.</w:t>
      </w:r>
      <w:r w:rsidR="00F20100" w:rsidRPr="00471F8D">
        <w:rPr>
          <w:rFonts w:eastAsia="Calibri" w:cs="Times New Roman"/>
          <w:sz w:val="22"/>
        </w:rPr>
        <w:t xml:space="preserve"> </w:t>
      </w:r>
    </w:p>
    <w:p w14:paraId="32E9E761" w14:textId="55648D0C" w:rsidR="00423B77" w:rsidRPr="00471F8D" w:rsidRDefault="00423B77" w:rsidP="000B7465">
      <w:pPr>
        <w:numPr>
          <w:ilvl w:val="1"/>
          <w:numId w:val="2"/>
        </w:numPr>
        <w:shd w:val="clear" w:color="auto" w:fill="FFFFFF" w:themeFill="background1"/>
        <w:tabs>
          <w:tab w:val="left" w:pos="426"/>
          <w:tab w:val="left" w:pos="567"/>
          <w:tab w:val="left" w:pos="851"/>
          <w:tab w:val="left" w:pos="1134"/>
        </w:tabs>
        <w:spacing w:before="60" w:after="60" w:line="276" w:lineRule="auto"/>
        <w:ind w:left="0" w:firstLine="0"/>
        <w:contextualSpacing/>
        <w:jc w:val="both"/>
        <w:rPr>
          <w:rFonts w:eastAsia="Calibri" w:cs="Times New Roman"/>
          <w:sz w:val="22"/>
        </w:rPr>
      </w:pPr>
      <w:r w:rsidRPr="00471F8D">
        <w:rPr>
          <w:rFonts w:eastAsia="Calibri" w:cs="Times New Roman"/>
          <w:sz w:val="22"/>
        </w:rPr>
        <w:t xml:space="preserve">Par uzvarētāju iepirkuma komisija atzīst Pretendentu, kura piedāvājums atbilst </w:t>
      </w:r>
      <w:r w:rsidR="00926A28" w:rsidRPr="00471F8D">
        <w:rPr>
          <w:rFonts w:eastAsia="Calibri" w:cs="Times New Roman"/>
          <w:kern w:val="24"/>
          <w:sz w:val="22"/>
          <w:lang w:eastAsia="lv-LV"/>
        </w:rPr>
        <w:t>Nolikumā</w:t>
      </w:r>
      <w:r w:rsidRPr="00471F8D">
        <w:rPr>
          <w:rFonts w:eastAsia="Calibri" w:cs="Times New Roman"/>
          <w:sz w:val="22"/>
        </w:rPr>
        <w:t xml:space="preserve"> izvirzītajām prasībām un ir ar viszemāko cenu</w:t>
      </w:r>
      <w:r w:rsidR="001E15E6" w:rsidRPr="00471F8D">
        <w:rPr>
          <w:rFonts w:eastAsia="Calibri" w:cs="Times New Roman"/>
          <w:sz w:val="22"/>
        </w:rPr>
        <w:t>,</w:t>
      </w:r>
      <w:r w:rsidRPr="00471F8D">
        <w:rPr>
          <w:rFonts w:eastAsia="Calibri" w:cs="Times New Roman"/>
          <w:sz w:val="22"/>
        </w:rPr>
        <w:t xml:space="preserve"> un attiecībā uz kuru nav iestājies neviens no PIL </w:t>
      </w:r>
      <w:r w:rsidR="00DB4C89" w:rsidRPr="00471F8D">
        <w:rPr>
          <w:rFonts w:eastAsia="Calibri" w:cs="Times New Roman"/>
          <w:sz w:val="22"/>
        </w:rPr>
        <w:t>9</w:t>
      </w:r>
      <w:r w:rsidRPr="00471F8D">
        <w:rPr>
          <w:rFonts w:eastAsia="Calibri" w:cs="Times New Roman"/>
          <w:sz w:val="22"/>
        </w:rPr>
        <w:t>.</w:t>
      </w:r>
      <w:r w:rsidRPr="00471F8D">
        <w:rPr>
          <w:rFonts w:eastAsia="Calibri" w:cs="Times New Roman"/>
          <w:sz w:val="22"/>
          <w:vertAlign w:val="superscript"/>
        </w:rPr>
        <w:t xml:space="preserve"> </w:t>
      </w:r>
      <w:r w:rsidRPr="00471F8D">
        <w:rPr>
          <w:rFonts w:eastAsia="Calibri" w:cs="Times New Roman"/>
          <w:sz w:val="22"/>
        </w:rPr>
        <w:t xml:space="preserve">panta </w:t>
      </w:r>
      <w:r w:rsidR="00440EAD" w:rsidRPr="00471F8D">
        <w:rPr>
          <w:rFonts w:eastAsia="Calibri" w:cs="Times New Roman"/>
          <w:sz w:val="22"/>
        </w:rPr>
        <w:t xml:space="preserve">astotajā  </w:t>
      </w:r>
      <w:r w:rsidRPr="00471F8D">
        <w:rPr>
          <w:rFonts w:eastAsia="Calibri" w:cs="Times New Roman"/>
          <w:sz w:val="22"/>
        </w:rPr>
        <w:t>daļ</w:t>
      </w:r>
      <w:r w:rsidR="00440EAD" w:rsidRPr="00471F8D">
        <w:rPr>
          <w:rFonts w:eastAsia="Calibri" w:cs="Times New Roman"/>
          <w:sz w:val="22"/>
        </w:rPr>
        <w:t>ā</w:t>
      </w:r>
      <w:r w:rsidRPr="00471F8D">
        <w:rPr>
          <w:rFonts w:eastAsia="Calibri" w:cs="Times New Roman"/>
          <w:sz w:val="22"/>
        </w:rPr>
        <w:t xml:space="preserve"> minētajiem izslēgšanas nosacījumiem.</w:t>
      </w:r>
    </w:p>
    <w:p w14:paraId="525E4CA7" w14:textId="77777777" w:rsidR="00423B77" w:rsidRPr="00471F8D" w:rsidRDefault="00423B77" w:rsidP="000B7465">
      <w:pPr>
        <w:numPr>
          <w:ilvl w:val="1"/>
          <w:numId w:val="2"/>
        </w:numPr>
        <w:tabs>
          <w:tab w:val="left" w:pos="426"/>
          <w:tab w:val="left" w:pos="567"/>
          <w:tab w:val="left" w:pos="993"/>
        </w:tabs>
        <w:spacing w:before="60" w:after="60" w:line="276" w:lineRule="auto"/>
        <w:ind w:left="0" w:firstLine="0"/>
        <w:contextualSpacing/>
        <w:jc w:val="both"/>
        <w:rPr>
          <w:rFonts w:eastAsia="Calibri" w:cs="Times New Roman"/>
          <w:sz w:val="22"/>
        </w:rPr>
      </w:pPr>
      <w:r w:rsidRPr="00471F8D">
        <w:rPr>
          <w:rFonts w:eastAsia="Calibri" w:cs="Times New Roman"/>
          <w:sz w:val="22"/>
        </w:rPr>
        <w:lastRenderedPageBreak/>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06AF8966" w14:textId="77777777" w:rsidR="00423B77" w:rsidRPr="00471F8D" w:rsidRDefault="00423B77" w:rsidP="000B7465">
      <w:pPr>
        <w:numPr>
          <w:ilvl w:val="1"/>
          <w:numId w:val="2"/>
        </w:numPr>
        <w:tabs>
          <w:tab w:val="left" w:pos="426"/>
          <w:tab w:val="left" w:pos="567"/>
          <w:tab w:val="left" w:pos="993"/>
          <w:tab w:val="left" w:pos="6804"/>
        </w:tabs>
        <w:spacing w:before="60" w:after="60" w:line="276" w:lineRule="auto"/>
        <w:ind w:left="0" w:firstLine="0"/>
        <w:contextualSpacing/>
        <w:jc w:val="both"/>
        <w:rPr>
          <w:rFonts w:eastAsia="Calibri" w:cs="Times New Roman"/>
          <w:sz w:val="22"/>
        </w:rPr>
      </w:pPr>
      <w:r w:rsidRPr="00471F8D">
        <w:rPr>
          <w:rFonts w:eastAsia="Calibri" w:cs="Times New Roman"/>
          <w:sz w:val="22"/>
        </w:rPr>
        <w:t xml:space="preserve">Par iepirkuma komisijas pieņemto lēmumu visi Pretendenti tiks vienlaikus informēti saskaņā ar PIL noteikto kārtību. </w:t>
      </w:r>
    </w:p>
    <w:p w14:paraId="1736C2A8" w14:textId="77777777" w:rsidR="00423B77" w:rsidRPr="00471F8D" w:rsidRDefault="00423B77" w:rsidP="000B7465">
      <w:pPr>
        <w:numPr>
          <w:ilvl w:val="1"/>
          <w:numId w:val="2"/>
        </w:numPr>
        <w:tabs>
          <w:tab w:val="left" w:pos="426"/>
          <w:tab w:val="left" w:pos="567"/>
          <w:tab w:val="left" w:pos="6804"/>
        </w:tabs>
        <w:spacing w:before="60" w:after="60" w:line="276" w:lineRule="auto"/>
        <w:ind w:left="0" w:firstLine="0"/>
        <w:contextualSpacing/>
        <w:jc w:val="both"/>
        <w:rPr>
          <w:rFonts w:eastAsia="Calibri" w:cs="Times New Roman"/>
          <w:sz w:val="22"/>
        </w:rPr>
      </w:pPr>
      <w:r w:rsidRPr="00471F8D">
        <w:rPr>
          <w:rFonts w:eastAsia="Calibri" w:cs="Times New Roman"/>
          <w:sz w:val="22"/>
        </w:rPr>
        <w:t>Iepirkuma komisija var pieņemt lēmumu par iepirkuma pārtraukšanu, ja tai ir objektīvs pamatojums, vai izbeigšanu bez rezultāta.</w:t>
      </w:r>
    </w:p>
    <w:p w14:paraId="2092CA7A" w14:textId="27620A9C" w:rsidR="00DB4C89" w:rsidRPr="00471F8D" w:rsidRDefault="00DB4C89" w:rsidP="000B7465">
      <w:pPr>
        <w:numPr>
          <w:ilvl w:val="1"/>
          <w:numId w:val="2"/>
        </w:numPr>
        <w:tabs>
          <w:tab w:val="left" w:pos="426"/>
          <w:tab w:val="left" w:pos="567"/>
          <w:tab w:val="left" w:pos="851"/>
          <w:tab w:val="left" w:pos="1560"/>
        </w:tabs>
        <w:spacing w:before="60" w:after="60" w:line="276" w:lineRule="auto"/>
        <w:ind w:left="0" w:firstLine="0"/>
        <w:contextualSpacing/>
        <w:jc w:val="both"/>
        <w:rPr>
          <w:rFonts w:eastAsia="Calibri" w:cs="Times New Roman"/>
          <w:sz w:val="22"/>
        </w:rPr>
      </w:pPr>
      <w:r w:rsidRPr="00471F8D">
        <w:rPr>
          <w:rFonts w:eastAsia="Calibri" w:cs="Times New Roman"/>
          <w:sz w:val="22"/>
        </w:rPr>
        <w:t xml:space="preserve">Gadījumā, ja komisija konstatē, ka iepirkuma dokumentos veicami grozījumi, komisija pārtrauc iepirkumu. </w:t>
      </w:r>
    </w:p>
    <w:p w14:paraId="2AD66E24" w14:textId="77777777" w:rsidR="00423B77" w:rsidRPr="00471F8D" w:rsidRDefault="00423B77" w:rsidP="000B7465">
      <w:pPr>
        <w:pStyle w:val="ListParagraph"/>
        <w:numPr>
          <w:ilvl w:val="0"/>
          <w:numId w:val="2"/>
        </w:numPr>
        <w:tabs>
          <w:tab w:val="left" w:pos="426"/>
          <w:tab w:val="left" w:pos="567"/>
        </w:tabs>
        <w:spacing w:before="60" w:after="60" w:line="276" w:lineRule="auto"/>
        <w:ind w:left="0" w:firstLine="0"/>
        <w:jc w:val="both"/>
        <w:rPr>
          <w:rFonts w:eastAsia="Times New Roman" w:cs="Times New Roman"/>
          <w:b/>
          <w:sz w:val="22"/>
          <w:lang w:eastAsia="lv-LV"/>
        </w:rPr>
      </w:pPr>
      <w:r w:rsidRPr="00471F8D">
        <w:rPr>
          <w:rFonts w:eastAsia="Times New Roman" w:cs="Times New Roman"/>
          <w:b/>
          <w:sz w:val="22"/>
          <w:lang w:eastAsia="lv-LV"/>
        </w:rPr>
        <w:t>Līgums:</w:t>
      </w:r>
    </w:p>
    <w:p w14:paraId="3CC705C9" w14:textId="2421231C" w:rsidR="006840D2" w:rsidRPr="00471F8D" w:rsidRDefault="00423B77" w:rsidP="000B7465">
      <w:pPr>
        <w:pStyle w:val="ListParagraph"/>
        <w:numPr>
          <w:ilvl w:val="1"/>
          <w:numId w:val="2"/>
        </w:numPr>
        <w:tabs>
          <w:tab w:val="left" w:pos="426"/>
          <w:tab w:val="left" w:pos="567"/>
        </w:tabs>
        <w:spacing w:before="60" w:after="60" w:line="276" w:lineRule="auto"/>
        <w:ind w:left="0" w:firstLine="0"/>
        <w:jc w:val="both"/>
        <w:rPr>
          <w:rFonts w:eastAsia="Times New Roman" w:cs="Times New Roman"/>
          <w:sz w:val="22"/>
        </w:rPr>
      </w:pPr>
      <w:r w:rsidRPr="00471F8D">
        <w:rPr>
          <w:rFonts w:eastAsia="Times New Roman" w:cs="Times New Roman"/>
          <w:sz w:val="22"/>
        </w:rPr>
        <w:t>Ar Pretendentu, kuram Iepirkuma komisija ir piešķīrusi līguma slēgšanas</w:t>
      </w:r>
      <w:r w:rsidR="00381560">
        <w:rPr>
          <w:rFonts w:eastAsia="Times New Roman" w:cs="Times New Roman"/>
          <w:sz w:val="22"/>
        </w:rPr>
        <w:t xml:space="preserve"> tiesības</w:t>
      </w:r>
      <w:r w:rsidRPr="00471F8D">
        <w:rPr>
          <w:rFonts w:eastAsia="Times New Roman" w:cs="Times New Roman"/>
          <w:sz w:val="22"/>
        </w:rPr>
        <w:t>, Pasūtītājs slēdz līgumu;</w:t>
      </w:r>
    </w:p>
    <w:p w14:paraId="667B33CC" w14:textId="264CB53A" w:rsidR="00440EAD" w:rsidRPr="00471F8D" w:rsidRDefault="00440EAD" w:rsidP="000B7465">
      <w:pPr>
        <w:pStyle w:val="ListParagraph"/>
        <w:numPr>
          <w:ilvl w:val="1"/>
          <w:numId w:val="2"/>
        </w:numPr>
        <w:tabs>
          <w:tab w:val="left" w:pos="426"/>
          <w:tab w:val="left" w:pos="567"/>
        </w:tabs>
        <w:spacing w:before="60" w:after="60" w:line="276" w:lineRule="auto"/>
        <w:ind w:left="0" w:firstLine="0"/>
        <w:jc w:val="both"/>
        <w:rPr>
          <w:rFonts w:cs="Times New Roman"/>
          <w:sz w:val="22"/>
        </w:rPr>
      </w:pPr>
      <w:r w:rsidRPr="00471F8D">
        <w:rPr>
          <w:rFonts w:cs="Times New Roman"/>
          <w:sz w:val="22"/>
        </w:rPr>
        <w:t>Komisija, ne vēlāk kā 10 (desmit) darbdienas pēc tam, kad noslēgts līgums, publicē informatīvu paziņojumu par noslēgto līgumu Iepirkumu uzraudzības biroja mājaslapā internetā. Desmit darbdienu laikā pēc tam, kad stājas spēkā iepirkuma līgums vai tā grozījumi, komisija Pasūtītāja mājaslapā internetā ievieto attiecīgi iepirkuma līguma vai tā grozījumu tekstu, atbilstoši normatīvajos aktos noteiktajai kārtībai</w:t>
      </w:r>
      <w:r w:rsidR="00381560">
        <w:rPr>
          <w:rFonts w:cs="Times New Roman"/>
          <w:sz w:val="22"/>
        </w:rPr>
        <w:t>,</w:t>
      </w:r>
      <w:r w:rsidRPr="00471F8D">
        <w:rPr>
          <w:rFonts w:cs="Times New Roman"/>
          <w:sz w:val="22"/>
        </w:rPr>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 </w:t>
      </w:r>
    </w:p>
    <w:p w14:paraId="3452A557" w14:textId="77777777" w:rsidR="00423B77" w:rsidRPr="00471F8D" w:rsidRDefault="00423B77" w:rsidP="000B7465">
      <w:pPr>
        <w:pStyle w:val="ListParagraph"/>
        <w:numPr>
          <w:ilvl w:val="1"/>
          <w:numId w:val="2"/>
        </w:numPr>
        <w:tabs>
          <w:tab w:val="left" w:pos="426"/>
          <w:tab w:val="left" w:pos="567"/>
          <w:tab w:val="left" w:pos="709"/>
          <w:tab w:val="left" w:pos="993"/>
          <w:tab w:val="left" w:pos="1134"/>
        </w:tabs>
        <w:suppressAutoHyphens/>
        <w:spacing w:before="60" w:after="60" w:line="276" w:lineRule="auto"/>
        <w:ind w:left="0" w:firstLine="0"/>
        <w:jc w:val="both"/>
        <w:rPr>
          <w:rFonts w:cs="Times New Roman"/>
          <w:i/>
          <w:color w:val="000000"/>
          <w:sz w:val="22"/>
        </w:rPr>
      </w:pPr>
      <w:r w:rsidRPr="00471F8D">
        <w:rPr>
          <w:rFonts w:cs="Times New Roman"/>
          <w:sz w:val="22"/>
        </w:rPr>
        <w:t>Ja piedāvājumu iesniedz personu apvienība, tad personu apvienībai, ar kuru pieņemts lēmums slēgt līgumu, Pasūtītājs lūgs izveidoties atbilstoši noteiktam juridiskam statusam – juridiski noformēt savu sadarbību saskaņā ar Komerclikumu 10 (desmit) darba dienu laikā pēc Pasūtītāja pieprasījuma saņemšanas, izveidot personālsabiedrību un sniegt informāciju Pasūtītājam par tās reģistrēšanu.</w:t>
      </w:r>
    </w:p>
    <w:p w14:paraId="619DCB60" w14:textId="77777777" w:rsidR="00423B77" w:rsidRPr="00471F8D" w:rsidRDefault="00423B77" w:rsidP="000B7465">
      <w:pPr>
        <w:pStyle w:val="ListParagraph"/>
        <w:numPr>
          <w:ilvl w:val="1"/>
          <w:numId w:val="2"/>
        </w:numPr>
        <w:tabs>
          <w:tab w:val="left" w:pos="426"/>
          <w:tab w:val="left" w:pos="567"/>
          <w:tab w:val="left" w:pos="709"/>
          <w:tab w:val="left" w:pos="993"/>
          <w:tab w:val="left" w:pos="1134"/>
        </w:tabs>
        <w:suppressAutoHyphens/>
        <w:spacing w:before="60" w:after="60" w:line="276" w:lineRule="auto"/>
        <w:ind w:left="0" w:firstLine="0"/>
        <w:jc w:val="both"/>
        <w:rPr>
          <w:rFonts w:cs="Times New Roman"/>
          <w:i/>
          <w:color w:val="000000"/>
          <w:sz w:val="22"/>
        </w:rPr>
      </w:pPr>
      <w:r w:rsidRPr="00471F8D">
        <w:rPr>
          <w:rFonts w:eastAsia="TimesNewRoman" w:cs="Times New Roman"/>
          <w:sz w:val="22"/>
        </w:rPr>
        <w:t>Ja pretendents, attiecībā uz kuru pieņemts lēmums slēgt līgumu, ir personu apvienība, tad pasūtītājs neprasīs pirms līguma slēgšanas, lai tā tiek izveidota par pilnsabiedrību, līguma noteikumu sekmīgai izpildei, ja personu apvienība iesniegs savstarpēji noslēgtu līgumu saistību izpildes nodrošināšanai, paredzot solidāru atbildību pret Pasūtītāju.</w:t>
      </w:r>
    </w:p>
    <w:p w14:paraId="7D901ABB" w14:textId="77777777" w:rsidR="00423B77" w:rsidRPr="00471F8D" w:rsidRDefault="00423B77" w:rsidP="000B7465">
      <w:pPr>
        <w:tabs>
          <w:tab w:val="left" w:pos="426"/>
          <w:tab w:val="left" w:pos="567"/>
        </w:tabs>
        <w:spacing w:before="60" w:after="60" w:line="276" w:lineRule="auto"/>
        <w:jc w:val="both"/>
        <w:rPr>
          <w:rFonts w:eastAsia="Times New Roman" w:cs="Times New Roman"/>
          <w:b/>
          <w:color w:val="000000" w:themeColor="text1"/>
          <w:sz w:val="22"/>
          <w:lang w:eastAsia="lv-LV"/>
        </w:rPr>
      </w:pPr>
    </w:p>
    <w:p w14:paraId="1C5E779D" w14:textId="77777777" w:rsidR="00423B77" w:rsidRPr="00471F8D" w:rsidRDefault="00423B77" w:rsidP="000B7465">
      <w:pPr>
        <w:pStyle w:val="ListParagraph"/>
        <w:numPr>
          <w:ilvl w:val="0"/>
          <w:numId w:val="2"/>
        </w:numPr>
        <w:tabs>
          <w:tab w:val="left" w:pos="426"/>
          <w:tab w:val="left" w:pos="567"/>
        </w:tabs>
        <w:spacing w:before="60" w:after="60" w:line="276" w:lineRule="auto"/>
        <w:ind w:left="0" w:firstLine="0"/>
        <w:rPr>
          <w:rFonts w:eastAsia="Times New Roman" w:cs="Times New Roman"/>
          <w:b/>
          <w:sz w:val="22"/>
          <w:lang w:eastAsia="lv-LV"/>
        </w:rPr>
      </w:pPr>
      <w:r w:rsidRPr="00471F8D">
        <w:rPr>
          <w:rFonts w:eastAsia="Times New Roman" w:cs="Times New Roman"/>
          <w:b/>
          <w:sz w:val="22"/>
          <w:lang w:eastAsia="lv-LV"/>
        </w:rPr>
        <w:t>Pielikumi:</w:t>
      </w:r>
    </w:p>
    <w:p w14:paraId="6F1F894A" w14:textId="77777777" w:rsidR="00423B77" w:rsidRPr="00471F8D" w:rsidRDefault="00423B77" w:rsidP="000B7465">
      <w:pPr>
        <w:tabs>
          <w:tab w:val="left" w:pos="426"/>
          <w:tab w:val="left" w:pos="567"/>
        </w:tabs>
        <w:spacing w:before="60" w:after="60" w:line="276" w:lineRule="auto"/>
        <w:jc w:val="both"/>
        <w:rPr>
          <w:rFonts w:eastAsia="Times New Roman" w:cs="Times New Roman"/>
          <w:sz w:val="22"/>
        </w:rPr>
      </w:pPr>
      <w:r w:rsidRPr="00471F8D">
        <w:rPr>
          <w:rFonts w:eastAsia="Times New Roman" w:cs="Times New Roman"/>
          <w:sz w:val="22"/>
        </w:rPr>
        <w:t>1.pielikums: Apliecinājums;</w:t>
      </w:r>
    </w:p>
    <w:p w14:paraId="69FCE290" w14:textId="30732162" w:rsidR="00E04E86" w:rsidRPr="00471F8D" w:rsidRDefault="00423B77" w:rsidP="000B7465">
      <w:pPr>
        <w:tabs>
          <w:tab w:val="left" w:pos="426"/>
          <w:tab w:val="left" w:pos="567"/>
        </w:tabs>
        <w:spacing w:before="60" w:after="60" w:line="276" w:lineRule="auto"/>
        <w:jc w:val="both"/>
        <w:rPr>
          <w:rFonts w:eastAsia="Times New Roman" w:cs="Times New Roman"/>
          <w:sz w:val="22"/>
        </w:rPr>
      </w:pPr>
      <w:r w:rsidRPr="00471F8D">
        <w:rPr>
          <w:rFonts w:eastAsia="Times New Roman" w:cs="Times New Roman"/>
          <w:sz w:val="22"/>
        </w:rPr>
        <w:t>2.pielikums:</w:t>
      </w:r>
      <w:r w:rsidR="0029407A" w:rsidRPr="00471F8D">
        <w:rPr>
          <w:rFonts w:eastAsia="Times New Roman" w:cs="Times New Roman"/>
          <w:sz w:val="22"/>
        </w:rPr>
        <w:t xml:space="preserve"> Tehniskā specifikācija</w:t>
      </w:r>
      <w:r w:rsidR="0034302A" w:rsidRPr="00471F8D">
        <w:rPr>
          <w:rFonts w:eastAsia="Times New Roman" w:cs="Times New Roman"/>
          <w:sz w:val="22"/>
        </w:rPr>
        <w:t>;</w:t>
      </w:r>
    </w:p>
    <w:p w14:paraId="25BAF120" w14:textId="0E46A72A" w:rsidR="0029407A" w:rsidRPr="00471F8D" w:rsidRDefault="00E04E86" w:rsidP="000B7465">
      <w:pPr>
        <w:tabs>
          <w:tab w:val="left" w:pos="426"/>
          <w:tab w:val="left" w:pos="567"/>
        </w:tabs>
        <w:spacing w:before="60" w:after="60" w:line="276" w:lineRule="auto"/>
        <w:jc w:val="both"/>
        <w:rPr>
          <w:rFonts w:eastAsia="Times New Roman" w:cs="Times New Roman"/>
          <w:b/>
          <w:color w:val="FF0000"/>
          <w:sz w:val="22"/>
        </w:rPr>
      </w:pPr>
      <w:r w:rsidRPr="00471F8D">
        <w:rPr>
          <w:rFonts w:eastAsia="Times New Roman" w:cs="Times New Roman"/>
          <w:sz w:val="22"/>
        </w:rPr>
        <w:t xml:space="preserve">3.pielikums: </w:t>
      </w:r>
      <w:r w:rsidR="006373CD" w:rsidRPr="00471F8D">
        <w:rPr>
          <w:rFonts w:eastAsia="Times New Roman" w:cs="Times New Roman"/>
          <w:sz w:val="22"/>
        </w:rPr>
        <w:t>Finanšu</w:t>
      </w:r>
      <w:r w:rsidR="006373CD" w:rsidRPr="00471F8D">
        <w:rPr>
          <w:rFonts w:eastAsia="Times New Roman" w:cs="Times New Roman"/>
          <w:color w:val="000000" w:themeColor="text1"/>
          <w:sz w:val="22"/>
        </w:rPr>
        <w:t xml:space="preserve"> piedāvājums</w:t>
      </w:r>
      <w:r w:rsidR="0029407A" w:rsidRPr="00471F8D">
        <w:rPr>
          <w:rFonts w:eastAsia="Times New Roman" w:cs="Times New Roman"/>
          <w:b/>
          <w:color w:val="FF0000"/>
          <w:sz w:val="22"/>
        </w:rPr>
        <w:t>;</w:t>
      </w:r>
    </w:p>
    <w:p w14:paraId="0EEF4552" w14:textId="39BE2C06" w:rsidR="006373CD" w:rsidRPr="00471F8D" w:rsidRDefault="00E04E86" w:rsidP="000B7465">
      <w:pPr>
        <w:tabs>
          <w:tab w:val="left" w:pos="426"/>
          <w:tab w:val="left" w:pos="567"/>
        </w:tabs>
        <w:spacing w:before="60" w:after="60" w:line="276" w:lineRule="auto"/>
        <w:jc w:val="both"/>
        <w:rPr>
          <w:rFonts w:eastAsia="Times New Roman" w:cs="Times New Roman"/>
          <w:sz w:val="22"/>
        </w:rPr>
      </w:pPr>
      <w:r w:rsidRPr="00471F8D">
        <w:rPr>
          <w:rFonts w:eastAsia="Times New Roman" w:cs="Times New Roman"/>
          <w:sz w:val="22"/>
        </w:rPr>
        <w:t>4</w:t>
      </w:r>
      <w:r w:rsidR="006373CD" w:rsidRPr="00471F8D">
        <w:rPr>
          <w:rFonts w:eastAsia="Times New Roman" w:cs="Times New Roman"/>
          <w:sz w:val="22"/>
        </w:rPr>
        <w:t>.pielikums: Līguma projekts.</w:t>
      </w:r>
    </w:p>
    <w:p w14:paraId="7F416476" w14:textId="77777777" w:rsidR="006D4708" w:rsidRPr="00471F8D" w:rsidRDefault="006D4708" w:rsidP="000B7465">
      <w:pPr>
        <w:tabs>
          <w:tab w:val="left" w:pos="426"/>
          <w:tab w:val="left" w:pos="567"/>
        </w:tabs>
        <w:spacing w:before="60" w:after="60" w:line="276" w:lineRule="auto"/>
        <w:rPr>
          <w:rFonts w:eastAsia="Times New Roman" w:cs="Times New Roman"/>
          <w:b/>
          <w:sz w:val="22"/>
          <w:lang w:eastAsia="ar-SA"/>
        </w:rPr>
      </w:pPr>
      <w:r w:rsidRPr="00471F8D">
        <w:rPr>
          <w:rFonts w:eastAsia="Times New Roman" w:cs="Times New Roman"/>
          <w:b/>
          <w:sz w:val="22"/>
          <w:lang w:eastAsia="ar-SA"/>
        </w:rPr>
        <w:br w:type="page"/>
      </w:r>
    </w:p>
    <w:p w14:paraId="6ABC5509" w14:textId="0C1AE7F5" w:rsidR="00736677" w:rsidRPr="00471F8D" w:rsidRDefault="00736677" w:rsidP="000B7465">
      <w:pPr>
        <w:tabs>
          <w:tab w:val="left" w:pos="426"/>
          <w:tab w:val="left" w:pos="567"/>
        </w:tabs>
        <w:spacing w:before="60" w:after="60" w:line="276" w:lineRule="auto"/>
        <w:jc w:val="right"/>
        <w:rPr>
          <w:rFonts w:eastAsia="Times New Roman" w:cs="Times New Roman"/>
          <w:b/>
          <w:sz w:val="22"/>
          <w:lang w:eastAsia="ar-SA"/>
        </w:rPr>
      </w:pPr>
      <w:r w:rsidRPr="00471F8D">
        <w:rPr>
          <w:rFonts w:eastAsia="Times New Roman" w:cs="Times New Roman"/>
          <w:b/>
          <w:sz w:val="22"/>
          <w:lang w:eastAsia="ar-SA"/>
        </w:rPr>
        <w:lastRenderedPageBreak/>
        <w:t>1.pielikums</w:t>
      </w:r>
    </w:p>
    <w:p w14:paraId="56171E5F" w14:textId="77777777" w:rsidR="00736677" w:rsidRPr="00471F8D" w:rsidRDefault="00736677" w:rsidP="000B7465">
      <w:pPr>
        <w:tabs>
          <w:tab w:val="left" w:pos="426"/>
          <w:tab w:val="left" w:pos="567"/>
          <w:tab w:val="left" w:pos="2901"/>
          <w:tab w:val="center" w:pos="4500"/>
        </w:tabs>
        <w:suppressAutoHyphens/>
        <w:spacing w:before="60" w:after="60" w:line="276" w:lineRule="auto"/>
        <w:jc w:val="center"/>
        <w:rPr>
          <w:rFonts w:eastAsia="Times New Roman" w:cs="Times New Roman"/>
          <w:b/>
          <w:sz w:val="22"/>
          <w:lang w:eastAsia="ar-SA"/>
        </w:rPr>
      </w:pPr>
      <w:r w:rsidRPr="00471F8D">
        <w:rPr>
          <w:rFonts w:eastAsia="Times New Roman" w:cs="Times New Roman"/>
          <w:b/>
          <w:sz w:val="22"/>
          <w:lang w:eastAsia="ar-SA"/>
        </w:rPr>
        <w:t>APLIECINĀJUMS</w:t>
      </w:r>
    </w:p>
    <w:p w14:paraId="6E2A57B2" w14:textId="77777777" w:rsidR="00471F8D" w:rsidRPr="00471F8D" w:rsidRDefault="00471F8D" w:rsidP="00471F8D">
      <w:pPr>
        <w:tabs>
          <w:tab w:val="left" w:pos="426"/>
          <w:tab w:val="left" w:pos="567"/>
        </w:tabs>
        <w:suppressAutoHyphens/>
        <w:spacing w:before="60" w:after="60" w:line="276" w:lineRule="auto"/>
        <w:jc w:val="center"/>
        <w:rPr>
          <w:rFonts w:eastAsia="Times New Roman" w:cs="Times New Roman"/>
          <w:sz w:val="22"/>
          <w:lang w:eastAsia="ar-SA"/>
        </w:rPr>
      </w:pPr>
      <w:r w:rsidRPr="00471F8D">
        <w:rPr>
          <w:rFonts w:eastAsia="Times New Roman" w:cs="Times New Roman"/>
          <w:sz w:val="22"/>
          <w:lang w:eastAsia="ar-SA"/>
        </w:rPr>
        <w:t>„KLIENTU PLŪSMAS VADĪBAS SISTĒMA”</w:t>
      </w:r>
    </w:p>
    <w:p w14:paraId="4FF51620" w14:textId="6B4632BA" w:rsidR="00736677" w:rsidRPr="00471F8D" w:rsidRDefault="00471F8D" w:rsidP="00471F8D">
      <w:pPr>
        <w:tabs>
          <w:tab w:val="left" w:pos="426"/>
          <w:tab w:val="left" w:pos="567"/>
        </w:tabs>
        <w:suppressAutoHyphens/>
        <w:spacing w:before="60" w:after="60" w:line="276" w:lineRule="auto"/>
        <w:jc w:val="center"/>
        <w:rPr>
          <w:rFonts w:eastAsia="Times New Roman" w:cs="Times New Roman"/>
          <w:sz w:val="22"/>
          <w:lang w:eastAsia="ar-SA"/>
        </w:rPr>
      </w:pPr>
      <w:r w:rsidRPr="00471F8D">
        <w:rPr>
          <w:rFonts w:eastAsia="Times New Roman" w:cs="Times New Roman"/>
          <w:sz w:val="22"/>
          <w:lang w:eastAsia="ar-SA"/>
        </w:rPr>
        <w:t>ID NR. SIAJS 2018/30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736677" w:rsidRPr="008B509B" w14:paraId="6FD63F1B" w14:textId="77777777" w:rsidTr="00736677">
        <w:tc>
          <w:tcPr>
            <w:tcW w:w="4503" w:type="dxa"/>
            <w:shd w:val="clear" w:color="auto" w:fill="auto"/>
          </w:tcPr>
          <w:p w14:paraId="085EADE2" w14:textId="77777777" w:rsidR="00736677" w:rsidRPr="00471F8D" w:rsidRDefault="00736677" w:rsidP="000B7465">
            <w:pPr>
              <w:tabs>
                <w:tab w:val="left" w:pos="426"/>
                <w:tab w:val="left" w:pos="567"/>
              </w:tabs>
              <w:spacing w:before="60" w:after="60" w:line="276" w:lineRule="auto"/>
              <w:jc w:val="both"/>
              <w:rPr>
                <w:rFonts w:eastAsia="Times New Roman" w:cs="Times New Roman"/>
                <w:b/>
                <w:sz w:val="22"/>
              </w:rPr>
            </w:pPr>
            <w:r w:rsidRPr="00471F8D">
              <w:rPr>
                <w:rFonts w:eastAsia="Times New Roman" w:cs="Times New Roman"/>
                <w:b/>
                <w:sz w:val="22"/>
              </w:rPr>
              <w:t>Pretendenta nosaukums:</w:t>
            </w:r>
          </w:p>
        </w:tc>
        <w:tc>
          <w:tcPr>
            <w:tcW w:w="4677" w:type="dxa"/>
            <w:shd w:val="clear" w:color="auto" w:fill="auto"/>
          </w:tcPr>
          <w:p w14:paraId="33416BED" w14:textId="77777777" w:rsidR="00736677" w:rsidRPr="00471F8D" w:rsidRDefault="00736677" w:rsidP="000B7465">
            <w:pPr>
              <w:tabs>
                <w:tab w:val="left" w:pos="426"/>
                <w:tab w:val="left" w:pos="567"/>
              </w:tabs>
              <w:spacing w:before="60" w:after="60" w:line="276" w:lineRule="auto"/>
              <w:jc w:val="both"/>
              <w:rPr>
                <w:rFonts w:eastAsia="Times New Roman" w:cs="Times New Roman"/>
                <w:b/>
                <w:sz w:val="22"/>
              </w:rPr>
            </w:pPr>
          </w:p>
        </w:tc>
      </w:tr>
      <w:tr w:rsidR="006A0328" w:rsidRPr="008B509B" w14:paraId="5B16B72D" w14:textId="77777777" w:rsidTr="00736677">
        <w:tc>
          <w:tcPr>
            <w:tcW w:w="4503" w:type="dxa"/>
            <w:shd w:val="clear" w:color="auto" w:fill="auto"/>
          </w:tcPr>
          <w:p w14:paraId="61857D2D" w14:textId="77777777" w:rsidR="006A0328" w:rsidRPr="00471F8D" w:rsidRDefault="006A0328" w:rsidP="00261485">
            <w:pPr>
              <w:tabs>
                <w:tab w:val="left" w:pos="426"/>
                <w:tab w:val="left" w:pos="567"/>
              </w:tabs>
              <w:spacing w:before="60" w:after="60" w:line="276" w:lineRule="auto"/>
              <w:jc w:val="both"/>
              <w:rPr>
                <w:rFonts w:eastAsia="Times New Roman" w:cs="Times New Roman"/>
                <w:b/>
                <w:sz w:val="22"/>
              </w:rPr>
            </w:pPr>
          </w:p>
          <w:p w14:paraId="5920109F" w14:textId="77777777" w:rsidR="006A0328" w:rsidRPr="00471F8D" w:rsidRDefault="006A0328" w:rsidP="00261485">
            <w:pPr>
              <w:tabs>
                <w:tab w:val="left" w:pos="426"/>
                <w:tab w:val="left" w:pos="567"/>
              </w:tabs>
              <w:spacing w:before="60" w:after="60" w:line="276" w:lineRule="auto"/>
              <w:jc w:val="both"/>
              <w:rPr>
                <w:rFonts w:eastAsia="Times New Roman" w:cs="Times New Roman"/>
                <w:b/>
                <w:sz w:val="22"/>
              </w:rPr>
            </w:pPr>
            <w:proofErr w:type="spellStart"/>
            <w:r w:rsidRPr="00471F8D">
              <w:rPr>
                <w:rFonts w:eastAsia="Times New Roman" w:cs="Times New Roman"/>
                <w:b/>
                <w:sz w:val="22"/>
              </w:rPr>
              <w:t>Reģ</w:t>
            </w:r>
            <w:proofErr w:type="spellEnd"/>
            <w:r w:rsidRPr="00471F8D">
              <w:rPr>
                <w:rFonts w:eastAsia="Times New Roman" w:cs="Times New Roman"/>
                <w:b/>
                <w:sz w:val="22"/>
              </w:rPr>
              <w:t>. Nr.:</w:t>
            </w:r>
          </w:p>
          <w:p w14:paraId="3E2A8578" w14:textId="77777777" w:rsidR="006A0328" w:rsidRPr="00471F8D" w:rsidRDefault="006A0328" w:rsidP="00261485">
            <w:pPr>
              <w:tabs>
                <w:tab w:val="left" w:pos="426"/>
                <w:tab w:val="left" w:pos="567"/>
              </w:tabs>
              <w:spacing w:before="60" w:after="60" w:line="276" w:lineRule="auto"/>
              <w:jc w:val="both"/>
              <w:rPr>
                <w:rFonts w:eastAsia="Times New Roman" w:cs="Times New Roman"/>
                <w:b/>
                <w:sz w:val="22"/>
              </w:rPr>
            </w:pPr>
            <w:r w:rsidRPr="00471F8D">
              <w:rPr>
                <w:rFonts w:eastAsia="Times New Roman" w:cs="Times New Roman"/>
                <w:b/>
                <w:sz w:val="22"/>
              </w:rPr>
              <w:t>Adrese, pasta indekss:</w:t>
            </w:r>
          </w:p>
          <w:p w14:paraId="75119436" w14:textId="44B2747A" w:rsidR="006A0328" w:rsidRPr="00471F8D" w:rsidRDefault="006A0328" w:rsidP="000B7465">
            <w:pPr>
              <w:tabs>
                <w:tab w:val="left" w:pos="426"/>
                <w:tab w:val="left" w:pos="567"/>
              </w:tabs>
              <w:spacing w:before="60" w:after="60" w:line="276" w:lineRule="auto"/>
              <w:jc w:val="both"/>
              <w:rPr>
                <w:rFonts w:eastAsia="Times New Roman" w:cs="Times New Roman"/>
                <w:b/>
                <w:sz w:val="22"/>
              </w:rPr>
            </w:pPr>
          </w:p>
        </w:tc>
        <w:tc>
          <w:tcPr>
            <w:tcW w:w="4677" w:type="dxa"/>
            <w:shd w:val="clear" w:color="auto" w:fill="auto"/>
          </w:tcPr>
          <w:p w14:paraId="66796B50" w14:textId="77777777" w:rsidR="006A0328" w:rsidRPr="00471F8D" w:rsidRDefault="006A0328" w:rsidP="006A0328">
            <w:pPr>
              <w:tabs>
                <w:tab w:val="left" w:pos="426"/>
                <w:tab w:val="left" w:pos="567"/>
              </w:tabs>
              <w:spacing w:before="60" w:after="60" w:line="276" w:lineRule="auto"/>
              <w:jc w:val="both"/>
              <w:rPr>
                <w:rFonts w:eastAsia="Times New Roman" w:cs="Times New Roman"/>
                <w:b/>
                <w:sz w:val="22"/>
              </w:rPr>
            </w:pPr>
          </w:p>
        </w:tc>
      </w:tr>
      <w:tr w:rsidR="006A0328" w:rsidRPr="008B509B" w14:paraId="5531948F" w14:textId="77777777" w:rsidTr="00736677">
        <w:tc>
          <w:tcPr>
            <w:tcW w:w="4503" w:type="dxa"/>
            <w:shd w:val="clear" w:color="auto" w:fill="auto"/>
          </w:tcPr>
          <w:p w14:paraId="117E0E65" w14:textId="77777777" w:rsidR="006A0328" w:rsidRPr="00471F8D" w:rsidRDefault="006A0328" w:rsidP="000B7465">
            <w:pPr>
              <w:tabs>
                <w:tab w:val="left" w:pos="426"/>
                <w:tab w:val="left" w:pos="567"/>
              </w:tabs>
              <w:spacing w:before="60" w:after="60" w:line="276" w:lineRule="auto"/>
              <w:jc w:val="both"/>
              <w:rPr>
                <w:rFonts w:eastAsia="Times New Roman" w:cs="Times New Roman"/>
                <w:b/>
                <w:sz w:val="22"/>
              </w:rPr>
            </w:pPr>
            <w:r w:rsidRPr="00471F8D">
              <w:rPr>
                <w:rFonts w:eastAsia="Times New Roman" w:cs="Times New Roman"/>
                <w:b/>
                <w:sz w:val="22"/>
              </w:rPr>
              <w:t>Kontaktpersonas vārds, uzvārds:</w:t>
            </w:r>
          </w:p>
        </w:tc>
        <w:tc>
          <w:tcPr>
            <w:tcW w:w="4677" w:type="dxa"/>
            <w:shd w:val="clear" w:color="auto" w:fill="auto"/>
          </w:tcPr>
          <w:p w14:paraId="2BFAF263" w14:textId="77777777" w:rsidR="006A0328" w:rsidRPr="00471F8D" w:rsidRDefault="006A0328" w:rsidP="000B7465">
            <w:pPr>
              <w:tabs>
                <w:tab w:val="left" w:pos="426"/>
                <w:tab w:val="left" w:pos="567"/>
              </w:tabs>
              <w:spacing w:before="60" w:after="60" w:line="276" w:lineRule="auto"/>
              <w:jc w:val="both"/>
              <w:rPr>
                <w:rFonts w:eastAsia="Times New Roman" w:cs="Times New Roman"/>
                <w:b/>
                <w:sz w:val="22"/>
              </w:rPr>
            </w:pPr>
          </w:p>
        </w:tc>
      </w:tr>
      <w:tr w:rsidR="006A0328" w:rsidRPr="008B509B" w14:paraId="463A3E6E" w14:textId="77777777" w:rsidTr="00736677">
        <w:tc>
          <w:tcPr>
            <w:tcW w:w="4503" w:type="dxa"/>
            <w:shd w:val="clear" w:color="auto" w:fill="auto"/>
          </w:tcPr>
          <w:p w14:paraId="6A1D0E8F" w14:textId="77777777" w:rsidR="006A0328" w:rsidRPr="00471F8D" w:rsidRDefault="006A0328" w:rsidP="000B7465">
            <w:pPr>
              <w:tabs>
                <w:tab w:val="left" w:pos="426"/>
                <w:tab w:val="left" w:pos="567"/>
              </w:tabs>
              <w:spacing w:before="60" w:after="60" w:line="276" w:lineRule="auto"/>
              <w:jc w:val="both"/>
              <w:rPr>
                <w:rFonts w:eastAsia="Times New Roman" w:cs="Times New Roman"/>
                <w:b/>
                <w:sz w:val="22"/>
              </w:rPr>
            </w:pPr>
            <w:r w:rsidRPr="00471F8D">
              <w:rPr>
                <w:rFonts w:eastAsia="Times New Roman" w:cs="Times New Roman"/>
                <w:b/>
                <w:sz w:val="22"/>
              </w:rPr>
              <w:t>Kontaktpersonas tālrunis, faksa Nr., e-pasta adrese:</w:t>
            </w:r>
          </w:p>
        </w:tc>
        <w:tc>
          <w:tcPr>
            <w:tcW w:w="4677" w:type="dxa"/>
            <w:shd w:val="clear" w:color="auto" w:fill="auto"/>
          </w:tcPr>
          <w:p w14:paraId="77C47144" w14:textId="77777777" w:rsidR="006A0328" w:rsidRPr="00471F8D" w:rsidRDefault="006A0328" w:rsidP="000B7465">
            <w:pPr>
              <w:tabs>
                <w:tab w:val="left" w:pos="426"/>
                <w:tab w:val="left" w:pos="567"/>
              </w:tabs>
              <w:spacing w:before="60" w:after="60" w:line="276" w:lineRule="auto"/>
              <w:jc w:val="both"/>
              <w:rPr>
                <w:rFonts w:eastAsia="Times New Roman" w:cs="Times New Roman"/>
                <w:b/>
                <w:sz w:val="22"/>
              </w:rPr>
            </w:pPr>
          </w:p>
        </w:tc>
      </w:tr>
    </w:tbl>
    <w:p w14:paraId="4379DE33" w14:textId="77777777" w:rsidR="00736677" w:rsidRPr="00471F8D" w:rsidRDefault="00736677" w:rsidP="000B7465">
      <w:pPr>
        <w:tabs>
          <w:tab w:val="left" w:pos="426"/>
          <w:tab w:val="left" w:pos="567"/>
        </w:tabs>
        <w:spacing w:before="60" w:after="60" w:line="276" w:lineRule="auto"/>
        <w:jc w:val="both"/>
        <w:rPr>
          <w:rFonts w:eastAsia="Times New Roman" w:cs="Times New Roman"/>
          <w:sz w:val="22"/>
        </w:rPr>
      </w:pPr>
    </w:p>
    <w:p w14:paraId="354E1502" w14:textId="77777777" w:rsidR="00736677" w:rsidRPr="00471F8D" w:rsidRDefault="00736677" w:rsidP="008E22D5">
      <w:pPr>
        <w:tabs>
          <w:tab w:val="left" w:pos="426"/>
          <w:tab w:val="left" w:pos="567"/>
        </w:tabs>
        <w:spacing w:before="60" w:after="60" w:line="276" w:lineRule="auto"/>
        <w:jc w:val="both"/>
        <w:rPr>
          <w:rFonts w:eastAsia="Times New Roman" w:cs="Times New Roman"/>
          <w:sz w:val="22"/>
        </w:rPr>
      </w:pPr>
      <w:r w:rsidRPr="00471F8D">
        <w:rPr>
          <w:rFonts w:eastAsia="Times New Roman" w:cs="Times New Roman"/>
          <w:sz w:val="22"/>
        </w:rPr>
        <w:t>Ar šo apliecinām, ka:</w:t>
      </w:r>
    </w:p>
    <w:p w14:paraId="0F88B656" w14:textId="77777777" w:rsidR="00736677" w:rsidRPr="00471F8D" w:rsidRDefault="00736677" w:rsidP="008E22D5">
      <w:pPr>
        <w:numPr>
          <w:ilvl w:val="0"/>
          <w:numId w:val="1"/>
        </w:numPr>
        <w:tabs>
          <w:tab w:val="left" w:pos="426"/>
          <w:tab w:val="left" w:pos="567"/>
        </w:tabs>
        <w:suppressAutoHyphens/>
        <w:spacing w:before="60" w:after="60" w:line="276" w:lineRule="auto"/>
        <w:ind w:left="0" w:firstLine="0"/>
        <w:jc w:val="both"/>
        <w:rPr>
          <w:rFonts w:eastAsia="Times New Roman" w:cs="Times New Roman"/>
          <w:bCs/>
          <w:sz w:val="22"/>
        </w:rPr>
      </w:pPr>
      <w:r w:rsidRPr="00471F8D">
        <w:rPr>
          <w:rFonts w:eastAsia="Times New Roman" w:cs="Times New Roman"/>
          <w:sz w:val="22"/>
        </w:rPr>
        <w:t>(</w:t>
      </w:r>
      <w:r w:rsidRPr="00471F8D">
        <w:rPr>
          <w:rFonts w:eastAsia="Times New Roman" w:cs="Times New Roman"/>
          <w:i/>
          <w:sz w:val="22"/>
        </w:rPr>
        <w:t>pretendenta nosaukums</w:t>
      </w:r>
      <w:r w:rsidRPr="00471F8D">
        <w:rPr>
          <w:rFonts w:eastAsia="Times New Roman" w:cs="Times New Roman"/>
          <w:sz w:val="22"/>
        </w:rPr>
        <w:t>) vēlas piedalīties Iepirkumā</w:t>
      </w:r>
      <w:r w:rsidRPr="00471F8D">
        <w:rPr>
          <w:rFonts w:eastAsia="Times New Roman" w:cs="Times New Roman"/>
          <w:bCs/>
          <w:sz w:val="22"/>
        </w:rPr>
        <w:t>;</w:t>
      </w:r>
    </w:p>
    <w:p w14:paraId="2A7B27DF" w14:textId="3CD911F5" w:rsidR="00736677" w:rsidRPr="00471F8D" w:rsidRDefault="00DC51FD" w:rsidP="008E22D5">
      <w:pPr>
        <w:numPr>
          <w:ilvl w:val="0"/>
          <w:numId w:val="1"/>
        </w:numPr>
        <w:tabs>
          <w:tab w:val="left" w:pos="426"/>
          <w:tab w:val="left" w:pos="567"/>
        </w:tabs>
        <w:spacing w:before="60" w:after="60" w:line="276" w:lineRule="auto"/>
        <w:ind w:left="0" w:firstLine="0"/>
        <w:jc w:val="both"/>
        <w:rPr>
          <w:rFonts w:eastAsia="Times New Roman" w:cs="Times New Roman"/>
          <w:sz w:val="22"/>
        </w:rPr>
      </w:pPr>
      <w:r w:rsidRPr="00471F8D" w:rsidDel="00DC51FD">
        <w:rPr>
          <w:rFonts w:eastAsia="Times New Roman" w:cs="Times New Roman"/>
          <w:sz w:val="22"/>
        </w:rPr>
        <w:t xml:space="preserve"> </w:t>
      </w:r>
      <w:r w:rsidR="00736677" w:rsidRPr="00471F8D">
        <w:rPr>
          <w:rFonts w:eastAsia="Times New Roman" w:cs="Times New Roman"/>
          <w:sz w:val="22"/>
        </w:rPr>
        <w:t>(</w:t>
      </w:r>
      <w:r w:rsidR="00736677" w:rsidRPr="00471F8D">
        <w:rPr>
          <w:rFonts w:eastAsia="Times New Roman" w:cs="Times New Roman"/>
          <w:i/>
          <w:sz w:val="22"/>
        </w:rPr>
        <w:t>pretendenta nosaukums</w:t>
      </w:r>
      <w:r w:rsidR="00736677" w:rsidRPr="00471F8D">
        <w:rPr>
          <w:rFonts w:eastAsia="Times New Roman" w:cs="Times New Roman"/>
          <w:sz w:val="22"/>
        </w:rPr>
        <w:t xml:space="preserve">) nav iebildumu attiecībā uz Iepirkuma </w:t>
      </w:r>
      <w:r w:rsidR="00C944D1" w:rsidRPr="00471F8D">
        <w:rPr>
          <w:rFonts w:eastAsia="Times New Roman" w:cs="Times New Roman"/>
          <w:sz w:val="22"/>
        </w:rPr>
        <w:t>Nolikum</w:t>
      </w:r>
      <w:r w:rsidR="00905055" w:rsidRPr="00471F8D">
        <w:rPr>
          <w:rFonts w:eastAsia="Times New Roman" w:cs="Times New Roman"/>
          <w:sz w:val="22"/>
        </w:rPr>
        <w:t>u</w:t>
      </w:r>
      <w:r w:rsidR="00736677" w:rsidRPr="00471F8D">
        <w:rPr>
          <w:rFonts w:eastAsia="Times New Roman" w:cs="Times New Roman"/>
          <w:sz w:val="22"/>
        </w:rPr>
        <w:t xml:space="preserve"> un pilnībā atbilstam visām </w:t>
      </w:r>
      <w:r w:rsidR="00926A28" w:rsidRPr="00471F8D">
        <w:rPr>
          <w:rFonts w:eastAsia="Times New Roman" w:cs="Times New Roman"/>
          <w:sz w:val="22"/>
        </w:rPr>
        <w:t>Nolikumā</w:t>
      </w:r>
      <w:r w:rsidR="00736677" w:rsidRPr="00471F8D">
        <w:rPr>
          <w:rFonts w:eastAsia="Times New Roman" w:cs="Times New Roman"/>
          <w:sz w:val="22"/>
        </w:rPr>
        <w:t xml:space="preserve"> ietvertajām prasībām;</w:t>
      </w:r>
    </w:p>
    <w:p w14:paraId="51B55ACC" w14:textId="77777777" w:rsidR="00736677" w:rsidRPr="00471F8D" w:rsidRDefault="00736677" w:rsidP="008E22D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471F8D">
        <w:rPr>
          <w:rFonts w:eastAsia="Times New Roman" w:cs="Times New Roman"/>
          <w:sz w:val="22"/>
        </w:rPr>
        <w:t>(</w:t>
      </w:r>
      <w:r w:rsidRPr="00471F8D">
        <w:rPr>
          <w:rFonts w:eastAsia="Times New Roman" w:cs="Times New Roman"/>
          <w:i/>
          <w:sz w:val="22"/>
        </w:rPr>
        <w:t>pretendenta nosaukums</w:t>
      </w:r>
      <w:r w:rsidRPr="00471F8D">
        <w:rPr>
          <w:rFonts w:eastAsia="Times New Roman" w:cs="Times New Roman"/>
          <w:sz w:val="22"/>
        </w:rPr>
        <w:t xml:space="preserve">) </w:t>
      </w:r>
      <w:r w:rsidRPr="00471F8D">
        <w:rPr>
          <w:rFonts w:eastAsia="Times New Roman" w:cs="Times New Roman"/>
          <w:color w:val="000000"/>
          <w:sz w:val="22"/>
          <w:lang w:eastAsia="lv-LV"/>
        </w:rPr>
        <w:t>piedāvājumā iekļautās dokumentu kopijas un dokumentu tulkojumi atbilst oriģināliem;</w:t>
      </w:r>
    </w:p>
    <w:p w14:paraId="35691435" w14:textId="7FDA0C4D" w:rsidR="00736677" w:rsidRPr="00471F8D" w:rsidRDefault="00736677" w:rsidP="008E22D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471F8D">
        <w:rPr>
          <w:rFonts w:eastAsia="Times New Roman" w:cs="Times New Roman"/>
          <w:sz w:val="22"/>
        </w:rPr>
        <w:t>(</w:t>
      </w:r>
      <w:r w:rsidRPr="00471F8D">
        <w:rPr>
          <w:rFonts w:eastAsia="Times New Roman" w:cs="Times New Roman"/>
          <w:i/>
          <w:sz w:val="22"/>
        </w:rPr>
        <w:t>pretendenta nosaukums</w:t>
      </w:r>
      <w:r w:rsidRPr="00471F8D">
        <w:rPr>
          <w:rFonts w:eastAsia="Times New Roman" w:cs="Times New Roman"/>
          <w:sz w:val="22"/>
        </w:rPr>
        <w:t>)</w:t>
      </w:r>
      <w:r w:rsidRPr="00471F8D">
        <w:rPr>
          <w:rFonts w:eastAsia="Times New Roman" w:cs="Times New Roman"/>
          <w:i/>
          <w:color w:val="000000"/>
          <w:sz w:val="22"/>
          <w:lang w:eastAsia="lv-LV"/>
        </w:rPr>
        <w:t xml:space="preserve"> </w:t>
      </w:r>
      <w:r w:rsidRPr="00471F8D">
        <w:rPr>
          <w:rFonts w:eastAsia="Times New Roman" w:cs="Times New Roman"/>
          <w:color w:val="000000"/>
          <w:sz w:val="22"/>
          <w:lang w:eastAsia="lv-LV"/>
        </w:rPr>
        <w:t xml:space="preserve">rīcībā ir pietiekami finanšu un tehniskie resursi </w:t>
      </w:r>
      <w:r w:rsidR="00C42176" w:rsidRPr="00471F8D">
        <w:rPr>
          <w:rFonts w:eastAsia="Times New Roman" w:cs="Times New Roman"/>
          <w:color w:val="000000"/>
          <w:sz w:val="22"/>
          <w:lang w:eastAsia="lv-LV"/>
        </w:rPr>
        <w:t xml:space="preserve">Publiskā iepirkuma </w:t>
      </w:r>
      <w:r w:rsidR="00905055" w:rsidRPr="00471F8D">
        <w:rPr>
          <w:rFonts w:eastAsia="Times New Roman" w:cs="Times New Roman"/>
          <w:color w:val="000000"/>
          <w:sz w:val="22"/>
          <w:lang w:eastAsia="lv-LV"/>
        </w:rPr>
        <w:t xml:space="preserve"> </w:t>
      </w:r>
      <w:r w:rsidRPr="00471F8D">
        <w:rPr>
          <w:rFonts w:eastAsia="Times New Roman" w:cs="Times New Roman"/>
          <w:color w:val="000000"/>
          <w:sz w:val="22"/>
          <w:lang w:eastAsia="lv-LV"/>
        </w:rPr>
        <w:t>izpildei;</w:t>
      </w:r>
    </w:p>
    <w:p w14:paraId="1B3915C4" w14:textId="4CCD6973" w:rsidR="00736677" w:rsidRPr="00471F8D" w:rsidRDefault="00736677" w:rsidP="008E22D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471F8D">
        <w:rPr>
          <w:rFonts w:eastAsia="Times New Roman" w:cs="Times New Roman"/>
          <w:sz w:val="22"/>
        </w:rPr>
        <w:t>(</w:t>
      </w:r>
      <w:r w:rsidRPr="00471F8D">
        <w:rPr>
          <w:rFonts w:eastAsia="Times New Roman" w:cs="Times New Roman"/>
          <w:i/>
          <w:sz w:val="22"/>
        </w:rPr>
        <w:t>pretendenta nosaukums</w:t>
      </w:r>
      <w:r w:rsidRPr="00471F8D">
        <w:rPr>
          <w:rFonts w:eastAsia="Times New Roman" w:cs="Times New Roman"/>
          <w:sz w:val="22"/>
        </w:rPr>
        <w:t>)</w:t>
      </w:r>
      <w:r w:rsidRPr="00471F8D">
        <w:rPr>
          <w:rFonts w:eastAsia="Times New Roman" w:cs="Times New Roman"/>
          <w:color w:val="000000"/>
          <w:sz w:val="22"/>
          <w:lang w:eastAsia="lv-LV"/>
        </w:rPr>
        <w:t xml:space="preserve"> ir pieejams pietiekams skaits kvalificēta personāla, lai nodrošinātu kvalitatīvu Iepirkumā </w:t>
      </w:r>
      <w:r w:rsidR="00B86ED9" w:rsidRPr="00471F8D">
        <w:rPr>
          <w:rFonts w:eastAsia="Times New Roman" w:cs="Times New Roman"/>
          <w:color w:val="000000"/>
          <w:sz w:val="22"/>
          <w:lang w:eastAsia="lv-LV"/>
        </w:rPr>
        <w:t>paredzētā pasūtījuma izpildi</w:t>
      </w:r>
      <w:r w:rsidRPr="00471F8D">
        <w:rPr>
          <w:rFonts w:eastAsia="Times New Roman" w:cs="Times New Roman"/>
          <w:color w:val="000000"/>
          <w:sz w:val="22"/>
          <w:lang w:eastAsia="lv-LV"/>
        </w:rPr>
        <w:t>;</w:t>
      </w:r>
    </w:p>
    <w:p w14:paraId="7804B1E1" w14:textId="7C76DD0A" w:rsidR="00905055" w:rsidRPr="00471F8D" w:rsidRDefault="00736677" w:rsidP="008E22D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rPr>
      </w:pPr>
      <w:r w:rsidRPr="00471F8D">
        <w:rPr>
          <w:rFonts w:eastAsia="Times New Roman" w:cs="Times New Roman"/>
          <w:sz w:val="22"/>
        </w:rPr>
        <w:t>(</w:t>
      </w:r>
      <w:r w:rsidRPr="00471F8D">
        <w:rPr>
          <w:rFonts w:eastAsia="Times New Roman" w:cs="Times New Roman"/>
          <w:i/>
          <w:sz w:val="22"/>
        </w:rPr>
        <w:t>pretendenta nosaukums</w:t>
      </w:r>
      <w:r w:rsidRPr="00471F8D">
        <w:rPr>
          <w:rFonts w:eastAsia="Times New Roman" w:cs="Times New Roman"/>
          <w:sz w:val="22"/>
        </w:rPr>
        <w:t xml:space="preserve">) </w:t>
      </w:r>
      <w:r w:rsidRPr="00471F8D">
        <w:rPr>
          <w:rFonts w:eastAsia="Times New Roman" w:cs="Times New Roman"/>
          <w:color w:val="000000"/>
          <w:sz w:val="22"/>
          <w:lang w:eastAsia="lv-LV"/>
        </w:rPr>
        <w:t xml:space="preserve">piedāvātajā līgumcenā ietvertas visas izmaksas kas var </w:t>
      </w:r>
      <w:r w:rsidRPr="00471F8D">
        <w:rPr>
          <w:rFonts w:eastAsia="Times New Roman" w:cs="Times New Roman"/>
          <w:sz w:val="22"/>
        </w:rPr>
        <w:t xml:space="preserve">tikt </w:t>
      </w:r>
      <w:r w:rsidR="008B05A5" w:rsidRPr="00471F8D">
        <w:rPr>
          <w:rFonts w:eastAsia="Times New Roman" w:cs="Times New Roman"/>
          <w:sz w:val="22"/>
        </w:rPr>
        <w:t>attiecinātas uz</w:t>
      </w:r>
      <w:r w:rsidRPr="00471F8D">
        <w:rPr>
          <w:rFonts w:eastAsia="Times New Roman" w:cs="Times New Roman"/>
          <w:sz w:val="22"/>
        </w:rPr>
        <w:t xml:space="preserve"> </w:t>
      </w:r>
      <w:r w:rsidR="00AD2C70" w:rsidRPr="00471F8D">
        <w:rPr>
          <w:rFonts w:eastAsia="Times New Roman" w:cs="Times New Roman"/>
          <w:sz w:val="22"/>
        </w:rPr>
        <w:t xml:space="preserve">pakalpojuma </w:t>
      </w:r>
      <w:r w:rsidRPr="00471F8D">
        <w:rPr>
          <w:rFonts w:eastAsia="Times New Roman" w:cs="Times New Roman"/>
          <w:sz w:val="22"/>
        </w:rPr>
        <w:t>izpildi;</w:t>
      </w:r>
    </w:p>
    <w:p w14:paraId="2384CEF4" w14:textId="0BFA5876" w:rsidR="00651056" w:rsidRPr="00471F8D" w:rsidRDefault="00651056" w:rsidP="008E22D5">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sz w:val="22"/>
        </w:rPr>
      </w:pPr>
      <w:r w:rsidRPr="00471F8D">
        <w:rPr>
          <w:rFonts w:cs="Times New Roman"/>
          <w:sz w:val="22"/>
        </w:rPr>
        <w:t xml:space="preserve">uz </w:t>
      </w:r>
      <w:r w:rsidRPr="00471F8D">
        <w:rPr>
          <w:rFonts w:cs="Times New Roman"/>
          <w:i/>
          <w:sz w:val="22"/>
        </w:rPr>
        <w:t>&lt;pretendenta nosaukums&gt;</w:t>
      </w:r>
      <w:r w:rsidRPr="00471F8D">
        <w:rPr>
          <w:rFonts w:cs="Times New Roman"/>
          <w:sz w:val="22"/>
        </w:rPr>
        <w:t xml:space="preserve"> neattiecas PIL 9. panta astotajā daļā minētie nosacījumi, t.sk.  tas nav ārzonā reģistrēta juridiskā persona vai personu apvienība</w:t>
      </w:r>
      <w:r w:rsidRPr="00471F8D">
        <w:rPr>
          <w:rFonts w:eastAsia="Times New Roman" w:cs="Times New Roman"/>
          <w:color w:val="000000"/>
          <w:sz w:val="22"/>
        </w:rPr>
        <w:t>;</w:t>
      </w:r>
    </w:p>
    <w:p w14:paraId="429C47D9" w14:textId="2031AA2D" w:rsidR="008E22D5" w:rsidRPr="00471F8D" w:rsidRDefault="008E22D5" w:rsidP="00471F8D">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sz w:val="22"/>
        </w:rPr>
      </w:pPr>
      <w:r w:rsidRPr="00471F8D">
        <w:rPr>
          <w:rFonts w:eastAsia="Times New Roman" w:cs="Times New Roman"/>
          <w:color w:val="000000"/>
          <w:sz w:val="22"/>
        </w:rPr>
        <w:t>7</w:t>
      </w:r>
      <w:r w:rsidRPr="00471F8D">
        <w:rPr>
          <w:rFonts w:eastAsia="Times New Roman" w:cs="Times New Roman"/>
          <w:color w:val="000000"/>
          <w:sz w:val="22"/>
        </w:rPr>
        <w:tab/>
        <w:t>uz &lt;pretendenta nosaukums&gt; neattiecas nav attiecināmas sankcijas, kas varētu ietekmēt līguma izpildi, saskaņā  ar grozījumiem Starptautisko un Latvijas Republikas nacionālo sankciju likumā</w:t>
      </w:r>
    </w:p>
    <w:p w14:paraId="6728EEFC" w14:textId="77777777" w:rsidR="00736677" w:rsidRPr="00471F8D" w:rsidRDefault="00736677" w:rsidP="008E22D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rPr>
      </w:pPr>
      <w:r w:rsidRPr="00471F8D">
        <w:rPr>
          <w:rFonts w:eastAsia="Times New Roman" w:cs="Times New Roman"/>
          <w:sz w:val="22"/>
        </w:rPr>
        <w:t>(</w:t>
      </w:r>
      <w:r w:rsidRPr="00471F8D">
        <w:rPr>
          <w:rFonts w:eastAsia="Times New Roman" w:cs="Times New Roman"/>
          <w:i/>
          <w:sz w:val="22"/>
        </w:rPr>
        <w:t>pretendenta nosaukums</w:t>
      </w:r>
      <w:r w:rsidRPr="00471F8D">
        <w:rPr>
          <w:rFonts w:eastAsia="Times New Roman" w:cs="Times New Roman"/>
          <w:sz w:val="22"/>
        </w:rPr>
        <w:t>) garantē savā piedāvājumā ietverto ziņu un piedāvāto saistību precīzu izpildīšanu Iepirkuma līguma slēgšanas gadījumā.</w:t>
      </w:r>
    </w:p>
    <w:p w14:paraId="17161F69" w14:textId="705BA646" w:rsidR="000C3990" w:rsidRPr="00471F8D" w:rsidRDefault="000C3990" w:rsidP="008E22D5">
      <w:pPr>
        <w:numPr>
          <w:ilvl w:val="0"/>
          <w:numId w:val="1"/>
        </w:numPr>
        <w:tabs>
          <w:tab w:val="left" w:pos="426"/>
          <w:tab w:val="left" w:pos="567"/>
        </w:tabs>
        <w:suppressAutoHyphens/>
        <w:spacing w:before="60" w:after="60" w:line="276" w:lineRule="auto"/>
        <w:ind w:left="0" w:firstLine="0"/>
        <w:jc w:val="both"/>
        <w:rPr>
          <w:rFonts w:eastAsia="Times New Roman" w:cs="Times New Roman"/>
          <w:color w:val="FF0000"/>
          <w:sz w:val="22"/>
        </w:rPr>
      </w:pPr>
      <w:r w:rsidRPr="00471F8D">
        <w:rPr>
          <w:rFonts w:eastAsia="Times New Roman" w:cs="Times New Roman"/>
          <w:color w:val="FF0000"/>
          <w:sz w:val="22"/>
        </w:rPr>
        <w:t>(pretendenta nosaukums) atbilst _________________________ (mazā vai vidējā uzņēmuma</w:t>
      </w:r>
      <w:r w:rsidRPr="00471F8D">
        <w:rPr>
          <w:rStyle w:val="FootnoteReference"/>
          <w:rFonts w:eastAsia="Times New Roman" w:cs="Times New Roman"/>
          <w:color w:val="FF0000"/>
          <w:sz w:val="22"/>
        </w:rPr>
        <w:footnoteReference w:id="1"/>
      </w:r>
      <w:r w:rsidRPr="00471F8D">
        <w:rPr>
          <w:rFonts w:eastAsia="Times New Roman" w:cs="Times New Roman"/>
          <w:color w:val="FF0000"/>
          <w:sz w:val="22"/>
        </w:rPr>
        <w:t>) kritērijiem.</w:t>
      </w:r>
    </w:p>
    <w:p w14:paraId="28652944" w14:textId="77777777" w:rsidR="00736677" w:rsidRPr="00471F8D" w:rsidRDefault="00736677" w:rsidP="000B7465">
      <w:pPr>
        <w:tabs>
          <w:tab w:val="left" w:pos="426"/>
          <w:tab w:val="left" w:pos="567"/>
          <w:tab w:val="left" w:pos="960"/>
        </w:tabs>
        <w:spacing w:before="60" w:after="60" w:line="276" w:lineRule="auto"/>
        <w:jc w:val="both"/>
        <w:rPr>
          <w:rFonts w:eastAsia="Times New Roman" w:cs="Times New Roman"/>
          <w:sz w:val="22"/>
        </w:rPr>
      </w:pPr>
    </w:p>
    <w:p w14:paraId="4BECE8E0" w14:textId="55DCC1EC" w:rsidR="00736677" w:rsidRPr="00471F8D" w:rsidRDefault="00736677" w:rsidP="000B7465">
      <w:pPr>
        <w:tabs>
          <w:tab w:val="left" w:pos="142"/>
          <w:tab w:val="left" w:pos="426"/>
          <w:tab w:val="left" w:pos="567"/>
          <w:tab w:val="left" w:pos="1134"/>
        </w:tabs>
        <w:spacing w:before="60" w:after="60" w:line="276" w:lineRule="auto"/>
        <w:jc w:val="both"/>
        <w:rPr>
          <w:rFonts w:eastAsia="Times New Roman" w:cs="Times New Roman"/>
          <w:sz w:val="22"/>
          <w:lang w:eastAsia="ar-SA"/>
        </w:rPr>
      </w:pPr>
      <w:r w:rsidRPr="00471F8D">
        <w:rPr>
          <w:rFonts w:eastAsia="Times New Roman" w:cs="Times New Roman"/>
          <w:sz w:val="22"/>
        </w:rPr>
        <w:t xml:space="preserve"> </w:t>
      </w:r>
    </w:p>
    <w:p w14:paraId="5AAEA4AD" w14:textId="77777777" w:rsidR="00736677" w:rsidRPr="00471F8D"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proofErr w:type="spellStart"/>
      <w:r w:rsidRPr="00471F8D">
        <w:rPr>
          <w:rFonts w:eastAsia="Times New Roman" w:cs="Times New Roman"/>
          <w:sz w:val="22"/>
          <w:lang w:val="en-GB" w:eastAsia="ar-SA"/>
        </w:rPr>
        <w:t>Pretendenta</w:t>
      </w:r>
      <w:proofErr w:type="spellEnd"/>
      <w:r w:rsidRPr="00471F8D">
        <w:rPr>
          <w:rFonts w:eastAsia="Times New Roman" w:cs="Times New Roman"/>
          <w:sz w:val="22"/>
          <w:lang w:val="en-GB" w:eastAsia="ar-SA"/>
        </w:rPr>
        <w:t xml:space="preserve"> </w:t>
      </w:r>
      <w:proofErr w:type="spellStart"/>
      <w:r w:rsidRPr="00471F8D">
        <w:rPr>
          <w:rFonts w:eastAsia="Times New Roman" w:cs="Times New Roman"/>
          <w:sz w:val="22"/>
          <w:lang w:val="en-GB" w:eastAsia="ar-SA"/>
        </w:rPr>
        <w:t>pilnvarotā</w:t>
      </w:r>
      <w:proofErr w:type="spellEnd"/>
      <w:r w:rsidRPr="00471F8D">
        <w:rPr>
          <w:rFonts w:eastAsia="Times New Roman" w:cs="Times New Roman"/>
          <w:sz w:val="22"/>
          <w:lang w:val="en-GB" w:eastAsia="ar-SA"/>
        </w:rPr>
        <w:t xml:space="preserve"> (</w:t>
      </w:r>
      <w:proofErr w:type="spellStart"/>
      <w:r w:rsidRPr="00471F8D">
        <w:rPr>
          <w:rFonts w:eastAsia="Times New Roman" w:cs="Times New Roman"/>
          <w:sz w:val="22"/>
          <w:lang w:val="en-GB" w:eastAsia="ar-SA"/>
        </w:rPr>
        <w:t>paraksta</w:t>
      </w:r>
      <w:proofErr w:type="spellEnd"/>
      <w:r w:rsidRPr="00471F8D">
        <w:rPr>
          <w:rFonts w:eastAsia="Times New Roman" w:cs="Times New Roman"/>
          <w:sz w:val="22"/>
          <w:lang w:val="en-GB" w:eastAsia="ar-SA"/>
        </w:rPr>
        <w:t xml:space="preserve"> </w:t>
      </w:r>
      <w:proofErr w:type="spellStart"/>
      <w:r w:rsidRPr="00471F8D">
        <w:rPr>
          <w:rFonts w:eastAsia="Times New Roman" w:cs="Times New Roman"/>
          <w:sz w:val="22"/>
          <w:lang w:val="en-GB" w:eastAsia="ar-SA"/>
        </w:rPr>
        <w:t>tiesīgā</w:t>
      </w:r>
      <w:proofErr w:type="spellEnd"/>
      <w:r w:rsidRPr="00471F8D">
        <w:rPr>
          <w:rFonts w:eastAsia="Times New Roman" w:cs="Times New Roman"/>
          <w:sz w:val="22"/>
          <w:lang w:val="en-GB" w:eastAsia="ar-SA"/>
        </w:rPr>
        <w:t>) persona:</w:t>
      </w:r>
    </w:p>
    <w:p w14:paraId="78F06FBD" w14:textId="77777777" w:rsidR="00736677" w:rsidRPr="00471F8D" w:rsidRDefault="00736677" w:rsidP="000B7465">
      <w:pPr>
        <w:tabs>
          <w:tab w:val="left" w:pos="426"/>
          <w:tab w:val="left" w:pos="567"/>
        </w:tabs>
        <w:suppressAutoHyphens/>
        <w:spacing w:before="60" w:after="60" w:line="276" w:lineRule="auto"/>
        <w:rPr>
          <w:rFonts w:eastAsia="Times New Roman" w:cs="Times New Roman"/>
          <w:sz w:val="22"/>
          <w:lang w:val="en-GB" w:eastAsia="ar-SA"/>
        </w:rPr>
      </w:pPr>
      <w:r w:rsidRPr="00471F8D">
        <w:rPr>
          <w:rFonts w:eastAsia="Times New Roman" w:cs="Times New Roman"/>
          <w:sz w:val="22"/>
          <w:lang w:val="en-GB" w:eastAsia="ar-SA"/>
        </w:rPr>
        <w:t xml:space="preserve">    ___________________        _________________  ______________________</w:t>
      </w:r>
    </w:p>
    <w:p w14:paraId="3AFB9F45" w14:textId="77777777" w:rsidR="00736677" w:rsidRPr="00471F8D"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r w:rsidRPr="00471F8D">
        <w:rPr>
          <w:rFonts w:eastAsia="Times New Roman" w:cs="Times New Roman"/>
          <w:sz w:val="22"/>
          <w:lang w:val="en-GB" w:eastAsia="ar-SA"/>
        </w:rPr>
        <w:t xml:space="preserve">    /</w:t>
      </w:r>
      <w:proofErr w:type="spellStart"/>
      <w:r w:rsidRPr="00471F8D">
        <w:rPr>
          <w:rFonts w:eastAsia="Times New Roman" w:cs="Times New Roman"/>
          <w:sz w:val="22"/>
          <w:lang w:val="en-GB" w:eastAsia="ar-SA"/>
        </w:rPr>
        <w:t>vārds</w:t>
      </w:r>
      <w:proofErr w:type="spellEnd"/>
      <w:r w:rsidRPr="00471F8D">
        <w:rPr>
          <w:rFonts w:eastAsia="Times New Roman" w:cs="Times New Roman"/>
          <w:sz w:val="22"/>
          <w:lang w:val="en-GB" w:eastAsia="ar-SA"/>
        </w:rPr>
        <w:t xml:space="preserve">, </w:t>
      </w:r>
      <w:proofErr w:type="spellStart"/>
      <w:r w:rsidRPr="00471F8D">
        <w:rPr>
          <w:rFonts w:eastAsia="Times New Roman" w:cs="Times New Roman"/>
          <w:sz w:val="22"/>
          <w:lang w:val="en-GB" w:eastAsia="ar-SA"/>
        </w:rPr>
        <w:t>uzvārds</w:t>
      </w:r>
      <w:proofErr w:type="spellEnd"/>
      <w:r w:rsidRPr="00471F8D">
        <w:rPr>
          <w:rFonts w:eastAsia="Times New Roman" w:cs="Times New Roman"/>
          <w:sz w:val="22"/>
          <w:lang w:val="en-GB" w:eastAsia="ar-SA"/>
        </w:rPr>
        <w:t>/                             /</w:t>
      </w:r>
      <w:proofErr w:type="spellStart"/>
      <w:r w:rsidRPr="00471F8D">
        <w:rPr>
          <w:rFonts w:eastAsia="Times New Roman" w:cs="Times New Roman"/>
          <w:sz w:val="22"/>
          <w:lang w:val="en-GB" w:eastAsia="ar-SA"/>
        </w:rPr>
        <w:t>amats</w:t>
      </w:r>
      <w:proofErr w:type="spellEnd"/>
      <w:r w:rsidRPr="00471F8D">
        <w:rPr>
          <w:rFonts w:eastAsia="Times New Roman" w:cs="Times New Roman"/>
          <w:sz w:val="22"/>
          <w:lang w:val="en-GB" w:eastAsia="ar-SA"/>
        </w:rPr>
        <w:t>/                            /</w:t>
      </w:r>
      <w:proofErr w:type="spellStart"/>
      <w:r w:rsidRPr="00471F8D">
        <w:rPr>
          <w:rFonts w:eastAsia="Times New Roman" w:cs="Times New Roman"/>
          <w:sz w:val="22"/>
          <w:lang w:val="en-GB" w:eastAsia="ar-SA"/>
        </w:rPr>
        <w:t>paraksts</w:t>
      </w:r>
      <w:proofErr w:type="spellEnd"/>
      <w:r w:rsidRPr="00471F8D">
        <w:rPr>
          <w:rFonts w:eastAsia="Times New Roman" w:cs="Times New Roman"/>
          <w:sz w:val="22"/>
          <w:lang w:val="en-GB" w:eastAsia="ar-SA"/>
        </w:rPr>
        <w:t xml:space="preserve">/  </w:t>
      </w:r>
    </w:p>
    <w:p w14:paraId="6219EC69" w14:textId="77777777" w:rsidR="00736677" w:rsidRPr="00471F8D"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p>
    <w:p w14:paraId="73DDF8F6" w14:textId="12D02804" w:rsidR="00736677" w:rsidRPr="00471F8D" w:rsidRDefault="00736677" w:rsidP="000B7465">
      <w:pPr>
        <w:tabs>
          <w:tab w:val="left" w:pos="426"/>
          <w:tab w:val="left" w:pos="567"/>
        </w:tabs>
        <w:suppressAutoHyphens/>
        <w:spacing w:before="60" w:after="60" w:line="276" w:lineRule="auto"/>
        <w:jc w:val="both"/>
        <w:rPr>
          <w:rFonts w:eastAsia="Times New Roman" w:cs="Times New Roman"/>
          <w:b/>
          <w:bCs/>
          <w:i/>
          <w:iCs/>
          <w:sz w:val="22"/>
        </w:rPr>
      </w:pPr>
      <w:r w:rsidRPr="00471F8D">
        <w:rPr>
          <w:rFonts w:eastAsia="Times New Roman" w:cs="Times New Roman"/>
          <w:sz w:val="22"/>
          <w:lang w:val="en-GB" w:eastAsia="ar-SA"/>
        </w:rPr>
        <w:t>201</w:t>
      </w:r>
      <w:r w:rsidR="006A0328" w:rsidRPr="00471F8D">
        <w:rPr>
          <w:rFonts w:eastAsia="Times New Roman" w:cs="Times New Roman"/>
          <w:sz w:val="22"/>
          <w:lang w:val="en-GB" w:eastAsia="ar-SA"/>
        </w:rPr>
        <w:t>8</w:t>
      </w:r>
      <w:proofErr w:type="gramStart"/>
      <w:r w:rsidRPr="00471F8D">
        <w:rPr>
          <w:rFonts w:eastAsia="Times New Roman" w:cs="Times New Roman"/>
          <w:sz w:val="22"/>
          <w:lang w:val="en-GB" w:eastAsia="ar-SA"/>
        </w:rPr>
        <w:t>.gada</w:t>
      </w:r>
      <w:proofErr w:type="gramEnd"/>
      <w:r w:rsidRPr="00471F8D">
        <w:rPr>
          <w:rFonts w:eastAsia="Times New Roman" w:cs="Times New Roman"/>
          <w:sz w:val="22"/>
          <w:lang w:val="en-GB" w:eastAsia="ar-SA"/>
        </w:rPr>
        <w:t xml:space="preserve"> ____._______________________</w:t>
      </w:r>
    </w:p>
    <w:p w14:paraId="0C471256" w14:textId="77777777" w:rsidR="00B401E3" w:rsidRPr="00471F8D" w:rsidRDefault="00B401E3" w:rsidP="000B7465">
      <w:pPr>
        <w:tabs>
          <w:tab w:val="left" w:pos="426"/>
        </w:tabs>
        <w:spacing w:line="276" w:lineRule="auto"/>
        <w:rPr>
          <w:rFonts w:eastAsia="Times New Roman" w:cs="Times New Roman"/>
          <w:b/>
          <w:sz w:val="22"/>
        </w:rPr>
      </w:pPr>
      <w:r w:rsidRPr="00471F8D">
        <w:rPr>
          <w:rFonts w:eastAsia="Times New Roman" w:cs="Times New Roman"/>
          <w:b/>
          <w:sz w:val="22"/>
        </w:rPr>
        <w:br w:type="page"/>
      </w:r>
    </w:p>
    <w:p w14:paraId="7D341460" w14:textId="77777777" w:rsidR="009733D7" w:rsidRPr="00471F8D" w:rsidRDefault="009733D7" w:rsidP="000B7465">
      <w:pPr>
        <w:tabs>
          <w:tab w:val="left" w:pos="426"/>
        </w:tabs>
        <w:spacing w:line="276" w:lineRule="auto"/>
        <w:rPr>
          <w:rFonts w:eastAsia="Times New Roman" w:cs="Times New Roman"/>
          <w:b/>
          <w:sz w:val="22"/>
        </w:rPr>
        <w:sectPr w:rsidR="009733D7" w:rsidRPr="00471F8D" w:rsidSect="00471F8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720" w:footer="720" w:gutter="0"/>
          <w:pgNumType w:start="12"/>
          <w:cols w:space="708"/>
          <w:docGrid w:linePitch="360"/>
        </w:sectPr>
      </w:pPr>
    </w:p>
    <w:p w14:paraId="4BE88C55" w14:textId="0F45A0BC" w:rsidR="00B401E3" w:rsidRPr="00471F8D" w:rsidRDefault="00B401E3" w:rsidP="000B7465">
      <w:pPr>
        <w:tabs>
          <w:tab w:val="left" w:pos="426"/>
        </w:tabs>
        <w:spacing w:line="276" w:lineRule="auto"/>
        <w:rPr>
          <w:rFonts w:eastAsia="Times New Roman" w:cs="Times New Roman"/>
          <w:b/>
          <w:sz w:val="22"/>
        </w:rPr>
      </w:pPr>
    </w:p>
    <w:p w14:paraId="570ECF74" w14:textId="1D972EBB" w:rsidR="00F117A5" w:rsidRPr="00471F8D" w:rsidRDefault="00F117A5" w:rsidP="000B7465">
      <w:pPr>
        <w:tabs>
          <w:tab w:val="left" w:pos="426"/>
        </w:tabs>
        <w:spacing w:line="276" w:lineRule="auto"/>
        <w:jc w:val="right"/>
        <w:rPr>
          <w:rFonts w:eastAsia="Times New Roman" w:cs="Times New Roman"/>
          <w:b/>
          <w:sz w:val="22"/>
        </w:rPr>
      </w:pPr>
      <w:r w:rsidRPr="00471F8D">
        <w:rPr>
          <w:rFonts w:eastAsia="Times New Roman" w:cs="Times New Roman"/>
          <w:b/>
          <w:sz w:val="22"/>
        </w:rPr>
        <w:t>2.pielikums</w:t>
      </w:r>
    </w:p>
    <w:p w14:paraId="7E416DD7" w14:textId="77777777" w:rsidR="00471F8D" w:rsidRPr="008B509B" w:rsidRDefault="00471F8D" w:rsidP="00471F8D">
      <w:pPr>
        <w:tabs>
          <w:tab w:val="left" w:pos="426"/>
        </w:tabs>
        <w:spacing w:line="276" w:lineRule="auto"/>
        <w:jc w:val="center"/>
        <w:rPr>
          <w:rFonts w:eastAsia="Times New Roman"/>
          <w:b/>
          <w:sz w:val="22"/>
          <w:lang w:eastAsia="lv-LV"/>
        </w:rPr>
      </w:pPr>
      <w:r w:rsidRPr="008B509B">
        <w:rPr>
          <w:rFonts w:eastAsia="Times New Roman"/>
          <w:b/>
          <w:sz w:val="22"/>
          <w:lang w:eastAsia="lv-LV"/>
        </w:rPr>
        <w:t>„KLIENTU PLŪSMAS VADĪBAS SISTĒMA”</w:t>
      </w:r>
    </w:p>
    <w:p w14:paraId="092158EE" w14:textId="61872C51" w:rsidR="00BE15FE" w:rsidRPr="00471F8D" w:rsidRDefault="00471F8D" w:rsidP="00C960A1">
      <w:pPr>
        <w:spacing w:line="276" w:lineRule="auto"/>
        <w:jc w:val="center"/>
        <w:rPr>
          <w:rFonts w:cs="Times New Roman"/>
          <w:b/>
          <w:sz w:val="22"/>
        </w:rPr>
      </w:pPr>
      <w:r w:rsidRPr="008B509B">
        <w:rPr>
          <w:rFonts w:eastAsia="Times New Roman"/>
          <w:b/>
          <w:sz w:val="22"/>
          <w:lang w:eastAsia="lv-LV"/>
        </w:rPr>
        <w:t>ID NR. SIAJS 2018/30</w:t>
      </w:r>
    </w:p>
    <w:p w14:paraId="5F5D6AC4" w14:textId="77777777" w:rsidR="00BE15FE" w:rsidRPr="00471F8D" w:rsidRDefault="00BE15FE" w:rsidP="00BE15FE">
      <w:pPr>
        <w:spacing w:line="276" w:lineRule="auto"/>
        <w:jc w:val="center"/>
        <w:rPr>
          <w:rFonts w:cs="Times New Roman"/>
          <w:b/>
          <w:sz w:val="22"/>
        </w:rPr>
      </w:pPr>
      <w:r w:rsidRPr="00471F8D">
        <w:rPr>
          <w:rFonts w:cs="Times New Roman"/>
          <w:b/>
          <w:sz w:val="22"/>
        </w:rPr>
        <w:t>Tehniskā specifikācija – tehniskais piedāvājums</w:t>
      </w:r>
    </w:p>
    <w:p w14:paraId="1DD5C5E9" w14:textId="77777777" w:rsidR="00BE15FE" w:rsidRPr="00471F8D" w:rsidRDefault="00BE15FE" w:rsidP="00BE15FE">
      <w:pPr>
        <w:rPr>
          <w:rFonts w:eastAsia="Times New Roman" w:cs="Times New Roman"/>
          <w:b/>
          <w:color w:val="000000"/>
          <w:sz w:val="22"/>
          <w:lang w:eastAsia="ru-RU"/>
        </w:rPr>
      </w:pPr>
      <w:r w:rsidRPr="00471F8D">
        <w:rPr>
          <w:rFonts w:eastAsia="Times New Roman" w:cs="Times New Roman"/>
          <w:b/>
          <w:color w:val="000000"/>
          <w:sz w:val="22"/>
          <w:lang w:eastAsia="ru-RU"/>
        </w:rPr>
        <w:t>I. Vispārējs darba uzdevums</w:t>
      </w:r>
    </w:p>
    <w:p w14:paraId="206D5F7E" w14:textId="77777777" w:rsidR="00513079" w:rsidRPr="00C960A1" w:rsidRDefault="00BE15FE" w:rsidP="00BE15FE">
      <w:pPr>
        <w:jc w:val="both"/>
        <w:rPr>
          <w:rFonts w:eastAsia="Times New Roman" w:cs="Times New Roman"/>
          <w:color w:val="000000"/>
          <w:sz w:val="22"/>
          <w:lang w:eastAsia="ru-RU"/>
        </w:rPr>
      </w:pPr>
      <w:r w:rsidRPr="00C960A1">
        <w:rPr>
          <w:rFonts w:eastAsia="Times New Roman" w:cs="Times New Roman"/>
          <w:color w:val="000000"/>
          <w:sz w:val="22"/>
          <w:lang w:eastAsia="ru-RU"/>
        </w:rPr>
        <w:t xml:space="preserve">Jānodrošina </w:t>
      </w:r>
      <w:r w:rsidR="00513079" w:rsidRPr="00C960A1">
        <w:rPr>
          <w:rFonts w:eastAsia="Times New Roman" w:cs="Times New Roman"/>
          <w:color w:val="000000"/>
          <w:sz w:val="22"/>
          <w:lang w:eastAsia="ru-RU"/>
        </w:rPr>
        <w:t xml:space="preserve"> slimnīcas </w:t>
      </w:r>
      <w:r w:rsidRPr="00C960A1">
        <w:rPr>
          <w:rFonts w:eastAsia="Times New Roman" w:cs="Times New Roman"/>
          <w:color w:val="000000"/>
          <w:sz w:val="22"/>
          <w:lang w:eastAsia="ru-RU"/>
        </w:rPr>
        <w:t xml:space="preserve">klientu plūsmas vadības sistēmas darbību </w:t>
      </w:r>
      <w:r w:rsidRPr="00C960A1">
        <w:rPr>
          <w:rFonts w:cs="Times New Roman"/>
          <w:sz w:val="22"/>
          <w:lang w:eastAsia="ru-RU"/>
        </w:rPr>
        <w:t>Vienības prospekts19/21</w:t>
      </w:r>
      <w:r w:rsidRPr="00C960A1">
        <w:rPr>
          <w:rFonts w:eastAsia="Times New Roman" w:cs="Times New Roman"/>
          <w:color w:val="000000"/>
          <w:sz w:val="22"/>
          <w:lang w:eastAsia="ru-RU"/>
        </w:rPr>
        <w:t>.</w:t>
      </w:r>
    </w:p>
    <w:p w14:paraId="2D1633EB" w14:textId="194FFBDC" w:rsidR="00BE15FE" w:rsidRPr="00471F8D" w:rsidRDefault="00BE15FE" w:rsidP="00BE15FE">
      <w:pPr>
        <w:jc w:val="both"/>
        <w:rPr>
          <w:rFonts w:cs="Times New Roman"/>
          <w:sz w:val="22"/>
          <w:lang w:eastAsia="ru-RU"/>
        </w:rPr>
      </w:pPr>
      <w:r w:rsidRPr="00C960A1">
        <w:rPr>
          <w:rFonts w:eastAsia="Times New Roman" w:cs="Times New Roman"/>
          <w:color w:val="000000"/>
          <w:sz w:val="22"/>
          <w:lang w:eastAsia="ru-RU"/>
        </w:rPr>
        <w:t xml:space="preserve"> Precīza informācija par tehnisko vienību atrašanās vietām tiks sniegta </w:t>
      </w:r>
      <w:r w:rsidR="00381560" w:rsidRPr="00C960A1">
        <w:rPr>
          <w:rFonts w:eastAsia="Times New Roman" w:cs="Times New Roman"/>
          <w:color w:val="000000"/>
          <w:sz w:val="22"/>
          <w:lang w:eastAsia="ru-RU"/>
        </w:rPr>
        <w:t xml:space="preserve">plānotajā </w:t>
      </w:r>
      <w:r w:rsidRPr="00C960A1">
        <w:rPr>
          <w:rFonts w:eastAsia="Times New Roman" w:cs="Times New Roman"/>
          <w:color w:val="000000"/>
          <w:sz w:val="22"/>
          <w:lang w:eastAsia="ru-RU"/>
        </w:rPr>
        <w:t>telpu apskates laikā</w:t>
      </w:r>
      <w:r w:rsidRPr="00C960A1">
        <w:rPr>
          <w:rFonts w:cs="Times New Roman"/>
          <w:sz w:val="22"/>
          <w:lang w:eastAsia="ru-RU"/>
        </w:rPr>
        <w:t xml:space="preserve"> </w:t>
      </w:r>
      <w:r w:rsidR="00C960A1" w:rsidRPr="00C960A1">
        <w:rPr>
          <w:rFonts w:cs="Times New Roman"/>
          <w:sz w:val="22"/>
          <w:lang w:eastAsia="ru-RU"/>
        </w:rPr>
        <w:t xml:space="preserve">2019.gada 3.janvāra plkst.14.00. </w:t>
      </w:r>
      <w:r w:rsidRPr="00C960A1">
        <w:rPr>
          <w:rFonts w:cs="Times New Roman"/>
          <w:sz w:val="22"/>
          <w:lang w:eastAsia="ru-RU"/>
        </w:rPr>
        <w:t>.______________________.</w:t>
      </w:r>
      <w:r w:rsidRPr="00C960A1">
        <w:rPr>
          <w:rFonts w:eastAsia="Times New Roman" w:cs="Times New Roman"/>
          <w:color w:val="000000"/>
          <w:sz w:val="22"/>
          <w:lang w:eastAsia="ru-RU"/>
        </w:rPr>
        <w:t xml:space="preserve"> </w:t>
      </w:r>
      <w:r w:rsidRPr="00C960A1">
        <w:rPr>
          <w:rFonts w:cs="Times New Roman"/>
          <w:sz w:val="22"/>
          <w:lang w:eastAsia="ru-RU"/>
        </w:rPr>
        <w:t xml:space="preserve"> Pieteikšanās telpu apskatei pie komisijas locekles  Ievas </w:t>
      </w:r>
      <w:proofErr w:type="spellStart"/>
      <w:r w:rsidRPr="00C960A1">
        <w:rPr>
          <w:rFonts w:cs="Times New Roman"/>
          <w:sz w:val="22"/>
          <w:lang w:eastAsia="ru-RU"/>
        </w:rPr>
        <w:t>Dzirnes</w:t>
      </w:r>
      <w:proofErr w:type="spellEnd"/>
      <w:r w:rsidRPr="00C960A1">
        <w:rPr>
          <w:rFonts w:cs="Times New Roman"/>
          <w:sz w:val="22"/>
          <w:lang w:eastAsia="ru-RU"/>
        </w:rPr>
        <w:t xml:space="preserve">, tel.29530070, e-pasts- </w:t>
      </w:r>
      <w:hyperlink r:id="rId17" w:history="1">
        <w:r w:rsidRPr="00C960A1">
          <w:rPr>
            <w:rStyle w:val="Hyperlink"/>
            <w:rFonts w:cs="Times New Roman"/>
            <w:sz w:val="22"/>
            <w:lang w:eastAsia="ru-RU"/>
          </w:rPr>
          <w:t>ieva.dzirne@jurmalasslimnica.lv</w:t>
        </w:r>
      </w:hyperlink>
      <w:r w:rsidRPr="00C960A1">
        <w:rPr>
          <w:rFonts w:cs="Times New Roman"/>
          <w:sz w:val="22"/>
          <w:lang w:eastAsia="ru-RU"/>
        </w:rPr>
        <w:t xml:space="preserve"> </w:t>
      </w:r>
      <w:r w:rsidR="00381560" w:rsidRPr="00C960A1">
        <w:rPr>
          <w:rFonts w:cs="Times New Roman"/>
          <w:sz w:val="22"/>
          <w:lang w:eastAsia="ru-RU"/>
        </w:rPr>
        <w:t xml:space="preserve">Ja potenciālajiem pretendentiem nav iespējams ierasties augstāk minētajā laikā, lūgums sazināties ar komisijas locekli Ievu </w:t>
      </w:r>
      <w:proofErr w:type="spellStart"/>
      <w:r w:rsidR="00381560" w:rsidRPr="00C960A1">
        <w:rPr>
          <w:rFonts w:cs="Times New Roman"/>
          <w:sz w:val="22"/>
          <w:lang w:eastAsia="ru-RU"/>
        </w:rPr>
        <w:t>Dzirni</w:t>
      </w:r>
      <w:proofErr w:type="spellEnd"/>
      <w:r w:rsidR="00381560" w:rsidRPr="00C960A1">
        <w:rPr>
          <w:rFonts w:cs="Times New Roman"/>
          <w:sz w:val="22"/>
          <w:lang w:eastAsia="ru-RU"/>
        </w:rPr>
        <w:t>, lai sarunātu citu apskates laiku, bet ne vēlāk kā 3 (trīs) dienas pirms piedāvājumu iesniegšanas termiņa beigām.</w:t>
      </w:r>
    </w:p>
    <w:p w14:paraId="47D281A8" w14:textId="77777777" w:rsidR="00BE15FE" w:rsidRPr="00471F8D" w:rsidRDefault="00BE15FE" w:rsidP="00BE15FE">
      <w:pPr>
        <w:jc w:val="both"/>
        <w:rPr>
          <w:rFonts w:eastAsia="Times New Roman" w:cs="Times New Roman"/>
          <w:color w:val="000000"/>
          <w:sz w:val="22"/>
          <w:lang w:eastAsia="ru-RU"/>
        </w:rPr>
      </w:pPr>
    </w:p>
    <w:p w14:paraId="71C4E837" w14:textId="77777777" w:rsidR="00BE15FE" w:rsidRPr="00471F8D" w:rsidRDefault="00BE15FE" w:rsidP="00BE15FE">
      <w:pPr>
        <w:rPr>
          <w:rFonts w:eastAsia="Times New Roman" w:cs="Times New Roman"/>
          <w:b/>
          <w:color w:val="000000"/>
          <w:sz w:val="22"/>
          <w:lang w:eastAsia="ru-RU"/>
        </w:rPr>
      </w:pPr>
      <w:r w:rsidRPr="00471F8D">
        <w:rPr>
          <w:rFonts w:eastAsia="Times New Roman" w:cs="Times New Roman"/>
          <w:b/>
          <w:color w:val="000000"/>
          <w:sz w:val="22"/>
          <w:lang w:eastAsia="ru-RU"/>
        </w:rPr>
        <w:t xml:space="preserve">II. Tehniskās prasības rindu vadības sistēmas ieviešanai </w:t>
      </w:r>
    </w:p>
    <w:p w14:paraId="2A0D6C2F" w14:textId="77777777" w:rsidR="00BE15FE" w:rsidRPr="00471F8D" w:rsidRDefault="00BE15FE" w:rsidP="00BE15FE">
      <w:pPr>
        <w:jc w:val="both"/>
        <w:rPr>
          <w:rFonts w:eastAsia="Times New Roman" w:cs="Times New Roman"/>
          <w:color w:val="000000"/>
          <w:sz w:val="22"/>
          <w:lang w:eastAsia="ru-RU"/>
        </w:rPr>
      </w:pPr>
      <w:r w:rsidRPr="00471F8D">
        <w:rPr>
          <w:rFonts w:eastAsia="Times New Roman" w:cs="Times New Roman"/>
          <w:color w:val="000000"/>
          <w:sz w:val="22"/>
          <w:lang w:eastAsia="ru-RU"/>
        </w:rPr>
        <w:t xml:space="preserve">Lai nodrošinātu pilnvērtīgas klientu plūsmas vadības sistēmas ieviešanu, Pretendentam ir jānodrošina elektroniskas klientu plūsmas vadības sistēmas ierīkošana, kas ietver iepriekš noteiktās tehnikas vienības un to tehniskās prasības. </w:t>
      </w:r>
    </w:p>
    <w:p w14:paraId="5FFC179F" w14:textId="77777777" w:rsidR="00BE15FE" w:rsidRPr="00471F8D" w:rsidRDefault="00BE15FE" w:rsidP="00BE15FE">
      <w:pPr>
        <w:jc w:val="both"/>
        <w:rPr>
          <w:rFonts w:cs="Times New Roman"/>
          <w:sz w:val="22"/>
          <w:lang w:eastAsia="ru-RU"/>
        </w:rPr>
      </w:pPr>
      <w:r w:rsidRPr="00471F8D">
        <w:rPr>
          <w:rFonts w:eastAsia="Times New Roman" w:cs="Times New Roman"/>
          <w:color w:val="000000"/>
          <w:sz w:val="22"/>
          <w:lang w:eastAsia="ru-RU"/>
        </w:rPr>
        <w:t xml:space="preserve">Pretendentam jānodrošina klientu plūsmas vadības sistēmas piegāde, kas nodrošina iepriekš minēto funkcionalitāti un jāveic visi zemāk minētie ieviešanas darbi. </w:t>
      </w:r>
    </w:p>
    <w:p w14:paraId="652312B7" w14:textId="77777777" w:rsidR="00BE15FE" w:rsidRPr="00471F8D" w:rsidRDefault="00BE15FE" w:rsidP="00BE15FE">
      <w:pPr>
        <w:jc w:val="both"/>
        <w:rPr>
          <w:rFonts w:eastAsia="Times New Roman" w:cs="Times New Roman"/>
          <w:color w:val="000000"/>
          <w:sz w:val="22"/>
          <w:lang w:eastAsia="ru-RU"/>
        </w:rPr>
      </w:pPr>
    </w:p>
    <w:p w14:paraId="0D91DC29" w14:textId="77777777" w:rsidR="00BE15FE" w:rsidRPr="00471F8D" w:rsidRDefault="00BE15FE" w:rsidP="00BE15FE">
      <w:pPr>
        <w:spacing w:line="276" w:lineRule="auto"/>
        <w:rPr>
          <w:rFonts w:cs="Times New Roman"/>
          <w:b/>
          <w:sz w:val="22"/>
          <w:lang w:eastAsia="lv-LV"/>
        </w:rPr>
      </w:pPr>
      <w:r w:rsidRPr="00471F8D">
        <w:rPr>
          <w:rFonts w:cs="Times New Roman"/>
          <w:b/>
          <w:sz w:val="22"/>
          <w:lang w:eastAsia="lv-LV"/>
        </w:rPr>
        <w:t>III. Apmeklētāju organizācijas (rindu vadības) sistēmas prasības:</w:t>
      </w:r>
    </w:p>
    <w:p w14:paraId="2FB7D707" w14:textId="77777777" w:rsidR="00BE15FE" w:rsidRPr="00471F8D" w:rsidRDefault="00BE15FE" w:rsidP="00BE15FE">
      <w:pPr>
        <w:spacing w:line="276" w:lineRule="auto"/>
        <w:rPr>
          <w:rFonts w:cs="Times New Roman"/>
          <w:sz w:val="22"/>
          <w:lang w:eastAsia="lv-LV"/>
        </w:rPr>
      </w:pPr>
      <w:r w:rsidRPr="00471F8D">
        <w:rPr>
          <w:rFonts w:cs="Times New Roman"/>
          <w:sz w:val="22"/>
          <w:lang w:eastAsia="lv-LV"/>
        </w:rPr>
        <w:t>1.tabula.</w:t>
      </w:r>
    </w:p>
    <w:tbl>
      <w:tblPr>
        <w:tblStyle w:val="TableGrid"/>
        <w:tblW w:w="5000" w:type="pct"/>
        <w:tblLook w:val="04A0" w:firstRow="1" w:lastRow="0" w:firstColumn="1" w:lastColumn="0" w:noHBand="0" w:noVBand="1"/>
      </w:tblPr>
      <w:tblGrid>
        <w:gridCol w:w="816"/>
        <w:gridCol w:w="2836"/>
        <w:gridCol w:w="4678"/>
        <w:gridCol w:w="6456"/>
      </w:tblGrid>
      <w:tr w:rsidR="00BE15FE" w:rsidRPr="00471F8D" w14:paraId="59B54BF1" w14:textId="77777777" w:rsidTr="004C16EF">
        <w:tc>
          <w:tcPr>
            <w:tcW w:w="2817" w:type="pct"/>
            <w:gridSpan w:val="3"/>
            <w:shd w:val="clear" w:color="auto" w:fill="BFBFBF" w:themeFill="background1" w:themeFillShade="BF"/>
          </w:tcPr>
          <w:p w14:paraId="3AC101FB" w14:textId="77777777" w:rsidR="00BE15FE" w:rsidRPr="00471F8D" w:rsidRDefault="00BE15FE" w:rsidP="004C16EF">
            <w:pPr>
              <w:spacing w:line="276" w:lineRule="auto"/>
              <w:rPr>
                <w:rFonts w:cs="Times New Roman"/>
                <w:b/>
                <w:sz w:val="22"/>
              </w:rPr>
            </w:pPr>
            <w:r w:rsidRPr="00471F8D">
              <w:rPr>
                <w:rFonts w:cs="Times New Roman"/>
                <w:b/>
                <w:sz w:val="22"/>
              </w:rPr>
              <w:t xml:space="preserve">Apmeklētāju organizācijas (rindu vadības) sistēmas prasības </w:t>
            </w:r>
          </w:p>
        </w:tc>
        <w:tc>
          <w:tcPr>
            <w:tcW w:w="2183" w:type="pct"/>
            <w:shd w:val="clear" w:color="auto" w:fill="BFBFBF" w:themeFill="background1" w:themeFillShade="BF"/>
          </w:tcPr>
          <w:p w14:paraId="1975DD3E" w14:textId="77777777" w:rsidR="00BE15FE" w:rsidRPr="00471F8D" w:rsidRDefault="00BE15FE" w:rsidP="004C16EF">
            <w:pPr>
              <w:spacing w:line="276" w:lineRule="auto"/>
              <w:jc w:val="both"/>
              <w:rPr>
                <w:rFonts w:cs="Times New Roman"/>
                <w:b/>
                <w:sz w:val="22"/>
              </w:rPr>
            </w:pPr>
            <w:r w:rsidRPr="00471F8D">
              <w:rPr>
                <w:rFonts w:cs="Times New Roman"/>
                <w:b/>
                <w:sz w:val="22"/>
              </w:rPr>
              <w:t xml:space="preserve">Pretendenta piedāvājums </w:t>
            </w:r>
            <w:r w:rsidRPr="00471F8D">
              <w:rPr>
                <w:rFonts w:cs="Times New Roman"/>
                <w:b/>
                <w:i/>
                <w:sz w:val="22"/>
              </w:rPr>
              <w:t>(norāda piedāvātos raksturlielumus, pievieno norādi uz  informatīvajiem materiāliem  vai  ražotāja mājas lapu , ja tāda ir pieejama)</w:t>
            </w:r>
            <w:r w:rsidRPr="00471F8D">
              <w:rPr>
                <w:b/>
                <w:i/>
                <w:color w:val="FF0000"/>
                <w:sz w:val="22"/>
              </w:rPr>
              <w:t>Nepārkopē pasūtītāja prasības</w:t>
            </w:r>
          </w:p>
        </w:tc>
      </w:tr>
      <w:tr w:rsidR="00BE15FE" w:rsidRPr="00471F8D" w14:paraId="625BCC0D" w14:textId="77777777" w:rsidTr="00471F8D">
        <w:tc>
          <w:tcPr>
            <w:tcW w:w="276" w:type="pct"/>
            <w:shd w:val="clear" w:color="auto" w:fill="D0CECE" w:themeFill="background2" w:themeFillShade="E6"/>
          </w:tcPr>
          <w:p w14:paraId="1B2F5424" w14:textId="77777777" w:rsidR="00BE15FE" w:rsidRPr="00471F8D" w:rsidRDefault="00BE15FE" w:rsidP="004C16EF">
            <w:pPr>
              <w:spacing w:line="276" w:lineRule="auto"/>
              <w:jc w:val="center"/>
              <w:rPr>
                <w:rFonts w:cs="Times New Roman"/>
                <w:b/>
                <w:sz w:val="22"/>
              </w:rPr>
            </w:pPr>
            <w:r w:rsidRPr="00471F8D">
              <w:rPr>
                <w:rFonts w:cs="Times New Roman"/>
                <w:b/>
                <w:sz w:val="22"/>
              </w:rPr>
              <w:t>1</w:t>
            </w:r>
          </w:p>
        </w:tc>
        <w:tc>
          <w:tcPr>
            <w:tcW w:w="2541" w:type="pct"/>
            <w:gridSpan w:val="2"/>
            <w:shd w:val="clear" w:color="auto" w:fill="D0CECE" w:themeFill="background2" w:themeFillShade="E6"/>
          </w:tcPr>
          <w:p w14:paraId="01BB98A9" w14:textId="77777777" w:rsidR="00BE15FE" w:rsidRPr="00471F8D" w:rsidRDefault="00BE15FE" w:rsidP="004C16EF">
            <w:pPr>
              <w:spacing w:line="276" w:lineRule="auto"/>
              <w:rPr>
                <w:rFonts w:cs="Times New Roman"/>
                <w:b/>
                <w:sz w:val="22"/>
              </w:rPr>
            </w:pPr>
            <w:r w:rsidRPr="00471F8D">
              <w:rPr>
                <w:rFonts w:cs="Times New Roman"/>
                <w:b/>
                <w:sz w:val="22"/>
              </w:rPr>
              <w:t>Sistēmas prasības</w:t>
            </w:r>
          </w:p>
        </w:tc>
        <w:tc>
          <w:tcPr>
            <w:tcW w:w="2183" w:type="pct"/>
            <w:shd w:val="clear" w:color="auto" w:fill="D0CECE" w:themeFill="background2" w:themeFillShade="E6"/>
          </w:tcPr>
          <w:p w14:paraId="14DC4BFC" w14:textId="77777777" w:rsidR="00BE15FE" w:rsidRPr="00471F8D" w:rsidRDefault="00BE15FE" w:rsidP="004C16EF">
            <w:pPr>
              <w:spacing w:line="276" w:lineRule="auto"/>
              <w:rPr>
                <w:rFonts w:cs="Times New Roman"/>
                <w:b/>
                <w:sz w:val="22"/>
              </w:rPr>
            </w:pPr>
          </w:p>
        </w:tc>
      </w:tr>
      <w:tr w:rsidR="00BE15FE" w:rsidRPr="00471F8D" w14:paraId="78E3D11D" w14:textId="77777777" w:rsidTr="00471F8D">
        <w:trPr>
          <w:trHeight w:val="765"/>
        </w:trPr>
        <w:tc>
          <w:tcPr>
            <w:tcW w:w="276" w:type="pct"/>
            <w:hideMark/>
          </w:tcPr>
          <w:p w14:paraId="76B006D4" w14:textId="77777777" w:rsidR="00BE15FE" w:rsidRPr="00471F8D" w:rsidRDefault="00BE15FE" w:rsidP="004C16EF">
            <w:pPr>
              <w:spacing w:line="276" w:lineRule="auto"/>
              <w:jc w:val="center"/>
              <w:rPr>
                <w:rFonts w:cs="Times New Roman"/>
                <w:sz w:val="22"/>
              </w:rPr>
            </w:pPr>
            <w:r w:rsidRPr="00471F8D">
              <w:rPr>
                <w:rFonts w:cs="Times New Roman"/>
                <w:sz w:val="22"/>
              </w:rPr>
              <w:t>1.1.</w:t>
            </w:r>
          </w:p>
        </w:tc>
        <w:tc>
          <w:tcPr>
            <w:tcW w:w="959" w:type="pct"/>
            <w:hideMark/>
          </w:tcPr>
          <w:p w14:paraId="5A02F9BC" w14:textId="77777777" w:rsidR="00BE15FE" w:rsidRPr="00471F8D" w:rsidRDefault="00BE15FE" w:rsidP="004C16EF">
            <w:pPr>
              <w:spacing w:line="276" w:lineRule="auto"/>
              <w:rPr>
                <w:rFonts w:cs="Times New Roman"/>
                <w:sz w:val="22"/>
              </w:rPr>
            </w:pPr>
            <w:r w:rsidRPr="00471F8D">
              <w:rPr>
                <w:rFonts w:cs="Times New Roman"/>
                <w:sz w:val="22"/>
              </w:rPr>
              <w:t>Vispārējas prasības</w:t>
            </w:r>
          </w:p>
        </w:tc>
        <w:tc>
          <w:tcPr>
            <w:tcW w:w="1582" w:type="pct"/>
            <w:hideMark/>
          </w:tcPr>
          <w:p w14:paraId="3F3391EA" w14:textId="77777777" w:rsidR="00BE15FE" w:rsidRPr="00471F8D" w:rsidRDefault="00BE15FE" w:rsidP="004C16EF">
            <w:pPr>
              <w:spacing w:line="276" w:lineRule="auto"/>
              <w:jc w:val="both"/>
              <w:rPr>
                <w:rFonts w:cs="Times New Roman"/>
                <w:sz w:val="22"/>
              </w:rPr>
            </w:pPr>
            <w:r w:rsidRPr="00471F8D">
              <w:rPr>
                <w:rFonts w:cs="Times New Roman"/>
                <w:sz w:val="22"/>
              </w:rPr>
              <w:t>Sistēmai ir jādarbojas bez programmatūras lejupielādēšanas vai servera uzstādīšanas. Operatori darba vietai var piekļūt no dažādiem apakštīkliem, autorizējoties ar unikālu lietotāju un paroli.</w:t>
            </w:r>
          </w:p>
        </w:tc>
        <w:tc>
          <w:tcPr>
            <w:tcW w:w="2183" w:type="pct"/>
          </w:tcPr>
          <w:p w14:paraId="38719813" w14:textId="77777777" w:rsidR="00BE15FE" w:rsidRPr="00471F8D" w:rsidRDefault="00BE15FE" w:rsidP="004C16EF">
            <w:pPr>
              <w:spacing w:line="276" w:lineRule="auto"/>
              <w:jc w:val="both"/>
              <w:rPr>
                <w:rFonts w:cs="Times New Roman"/>
                <w:sz w:val="22"/>
              </w:rPr>
            </w:pPr>
          </w:p>
        </w:tc>
      </w:tr>
      <w:tr w:rsidR="00BE15FE" w:rsidRPr="00471F8D" w14:paraId="3B466CE7" w14:textId="77777777" w:rsidTr="00471F8D">
        <w:trPr>
          <w:trHeight w:val="510"/>
        </w:trPr>
        <w:tc>
          <w:tcPr>
            <w:tcW w:w="276" w:type="pct"/>
            <w:hideMark/>
          </w:tcPr>
          <w:p w14:paraId="56DA38EC" w14:textId="77777777" w:rsidR="00BE15FE" w:rsidRPr="00471F8D" w:rsidRDefault="00BE15FE" w:rsidP="004C16EF">
            <w:pPr>
              <w:spacing w:line="276" w:lineRule="auto"/>
              <w:jc w:val="center"/>
              <w:rPr>
                <w:rFonts w:cs="Times New Roman"/>
                <w:sz w:val="22"/>
              </w:rPr>
            </w:pPr>
            <w:r w:rsidRPr="00471F8D">
              <w:rPr>
                <w:rFonts w:cs="Times New Roman"/>
                <w:sz w:val="22"/>
              </w:rPr>
              <w:t>1.2.</w:t>
            </w:r>
          </w:p>
        </w:tc>
        <w:tc>
          <w:tcPr>
            <w:tcW w:w="959" w:type="pct"/>
            <w:hideMark/>
          </w:tcPr>
          <w:p w14:paraId="0CC6AB73" w14:textId="77777777" w:rsidR="00BE15FE" w:rsidRPr="00471F8D" w:rsidRDefault="00BE15FE" w:rsidP="004C16EF">
            <w:pPr>
              <w:spacing w:line="276" w:lineRule="auto"/>
              <w:rPr>
                <w:rFonts w:cs="Times New Roman"/>
                <w:sz w:val="22"/>
              </w:rPr>
            </w:pPr>
            <w:r w:rsidRPr="00471F8D">
              <w:rPr>
                <w:rFonts w:cs="Times New Roman"/>
                <w:sz w:val="22"/>
              </w:rPr>
              <w:t>Operatora darba vieta</w:t>
            </w:r>
          </w:p>
        </w:tc>
        <w:tc>
          <w:tcPr>
            <w:tcW w:w="1582" w:type="pct"/>
            <w:hideMark/>
          </w:tcPr>
          <w:p w14:paraId="3CAC1BF7" w14:textId="77777777" w:rsidR="00BE15FE" w:rsidRPr="00471F8D" w:rsidRDefault="00BE15FE" w:rsidP="004C16EF">
            <w:pPr>
              <w:spacing w:line="276" w:lineRule="auto"/>
              <w:jc w:val="both"/>
              <w:rPr>
                <w:rFonts w:cs="Times New Roman"/>
                <w:sz w:val="22"/>
              </w:rPr>
            </w:pPr>
            <w:r w:rsidRPr="00471F8D">
              <w:rPr>
                <w:rFonts w:cs="Times New Roman"/>
                <w:sz w:val="22"/>
              </w:rPr>
              <w:t>Jābūt iespējai pārvaldīt rindu no interneta pārlūkprogrammas. Nav nepieciešams uz lokālā datora instalēt programmatūru.</w:t>
            </w:r>
          </w:p>
        </w:tc>
        <w:tc>
          <w:tcPr>
            <w:tcW w:w="2183" w:type="pct"/>
          </w:tcPr>
          <w:p w14:paraId="31B9AD9F" w14:textId="6D51EAFC" w:rsidR="00BE15FE" w:rsidRPr="00471F8D" w:rsidRDefault="00BE15FE" w:rsidP="004C16EF">
            <w:pPr>
              <w:spacing w:line="276" w:lineRule="auto"/>
              <w:jc w:val="both"/>
              <w:rPr>
                <w:rFonts w:cs="Times New Roman"/>
                <w:sz w:val="22"/>
              </w:rPr>
            </w:pPr>
          </w:p>
        </w:tc>
      </w:tr>
      <w:tr w:rsidR="00BE15FE" w:rsidRPr="00471F8D" w14:paraId="1E2804AB" w14:textId="77777777" w:rsidTr="00471F8D">
        <w:trPr>
          <w:trHeight w:val="510"/>
        </w:trPr>
        <w:tc>
          <w:tcPr>
            <w:tcW w:w="276" w:type="pct"/>
            <w:hideMark/>
          </w:tcPr>
          <w:p w14:paraId="17CC9FFB" w14:textId="77777777" w:rsidR="00BE15FE" w:rsidRPr="00471F8D" w:rsidRDefault="00BE15FE" w:rsidP="004C16EF">
            <w:pPr>
              <w:spacing w:line="276" w:lineRule="auto"/>
              <w:jc w:val="center"/>
              <w:rPr>
                <w:rFonts w:cs="Times New Roman"/>
                <w:sz w:val="22"/>
              </w:rPr>
            </w:pPr>
            <w:r w:rsidRPr="00471F8D">
              <w:rPr>
                <w:rFonts w:cs="Times New Roman"/>
                <w:sz w:val="22"/>
              </w:rPr>
              <w:t>1.3.</w:t>
            </w:r>
          </w:p>
        </w:tc>
        <w:tc>
          <w:tcPr>
            <w:tcW w:w="959" w:type="pct"/>
            <w:hideMark/>
          </w:tcPr>
          <w:p w14:paraId="20220D4B" w14:textId="77777777" w:rsidR="00BE15FE" w:rsidRPr="00471F8D" w:rsidRDefault="00BE15FE" w:rsidP="004C16EF">
            <w:pPr>
              <w:spacing w:line="276" w:lineRule="auto"/>
              <w:rPr>
                <w:rFonts w:cs="Times New Roman"/>
                <w:sz w:val="22"/>
              </w:rPr>
            </w:pPr>
            <w:r w:rsidRPr="00471F8D">
              <w:rPr>
                <w:rFonts w:cs="Times New Roman"/>
                <w:sz w:val="22"/>
              </w:rPr>
              <w:t>Statistika</w:t>
            </w:r>
          </w:p>
        </w:tc>
        <w:tc>
          <w:tcPr>
            <w:tcW w:w="1582" w:type="pct"/>
            <w:hideMark/>
          </w:tcPr>
          <w:p w14:paraId="5564B70F" w14:textId="77777777" w:rsidR="00BE15FE" w:rsidRPr="00471F8D" w:rsidRDefault="00BE15FE" w:rsidP="004C16EF">
            <w:pPr>
              <w:spacing w:line="276" w:lineRule="auto"/>
              <w:jc w:val="both"/>
              <w:rPr>
                <w:rFonts w:cs="Times New Roman"/>
                <w:sz w:val="22"/>
              </w:rPr>
            </w:pPr>
            <w:r w:rsidRPr="00471F8D">
              <w:rPr>
                <w:rFonts w:cs="Times New Roman"/>
                <w:sz w:val="22"/>
              </w:rPr>
              <w:t>Jābūt redzamai tiešsaistē statistikai par apmeklētāju daudzumu, apkalpošanas laiku.</w:t>
            </w:r>
          </w:p>
        </w:tc>
        <w:tc>
          <w:tcPr>
            <w:tcW w:w="2183" w:type="pct"/>
          </w:tcPr>
          <w:p w14:paraId="13CF98DD" w14:textId="77777777" w:rsidR="00BE15FE" w:rsidRPr="00471F8D" w:rsidRDefault="00BE15FE" w:rsidP="004C16EF">
            <w:pPr>
              <w:spacing w:line="276" w:lineRule="auto"/>
              <w:jc w:val="both"/>
              <w:rPr>
                <w:rFonts w:cs="Times New Roman"/>
                <w:sz w:val="22"/>
              </w:rPr>
            </w:pPr>
          </w:p>
        </w:tc>
      </w:tr>
      <w:tr w:rsidR="00BE15FE" w:rsidRPr="00471F8D" w14:paraId="1C205411" w14:textId="77777777" w:rsidTr="00471F8D">
        <w:trPr>
          <w:trHeight w:val="1020"/>
        </w:trPr>
        <w:tc>
          <w:tcPr>
            <w:tcW w:w="276" w:type="pct"/>
            <w:hideMark/>
          </w:tcPr>
          <w:p w14:paraId="0047D84F" w14:textId="77777777" w:rsidR="00BE15FE" w:rsidRPr="00471F8D" w:rsidRDefault="00BE15FE" w:rsidP="004C16EF">
            <w:pPr>
              <w:spacing w:line="276" w:lineRule="auto"/>
              <w:jc w:val="center"/>
              <w:rPr>
                <w:rFonts w:cs="Times New Roman"/>
                <w:sz w:val="22"/>
              </w:rPr>
            </w:pPr>
            <w:r w:rsidRPr="00471F8D">
              <w:rPr>
                <w:rFonts w:cs="Times New Roman"/>
                <w:sz w:val="22"/>
              </w:rPr>
              <w:lastRenderedPageBreak/>
              <w:t>1.4.</w:t>
            </w:r>
          </w:p>
        </w:tc>
        <w:tc>
          <w:tcPr>
            <w:tcW w:w="959" w:type="pct"/>
            <w:hideMark/>
          </w:tcPr>
          <w:p w14:paraId="5F420D6A" w14:textId="77777777" w:rsidR="00BE15FE" w:rsidRPr="00471F8D" w:rsidRDefault="00BE15FE" w:rsidP="004C16EF">
            <w:pPr>
              <w:spacing w:line="276" w:lineRule="auto"/>
              <w:rPr>
                <w:rFonts w:cs="Times New Roman"/>
                <w:sz w:val="22"/>
              </w:rPr>
            </w:pPr>
            <w:r w:rsidRPr="00471F8D">
              <w:rPr>
                <w:rFonts w:cs="Times New Roman"/>
                <w:sz w:val="22"/>
              </w:rPr>
              <w:t>Pielāgošana</w:t>
            </w:r>
          </w:p>
        </w:tc>
        <w:tc>
          <w:tcPr>
            <w:tcW w:w="1582" w:type="pct"/>
            <w:hideMark/>
          </w:tcPr>
          <w:p w14:paraId="040976A0" w14:textId="77777777" w:rsidR="00BE15FE" w:rsidRPr="00471F8D" w:rsidRDefault="00BE15FE" w:rsidP="004C16EF">
            <w:pPr>
              <w:spacing w:line="276" w:lineRule="auto"/>
              <w:jc w:val="both"/>
              <w:rPr>
                <w:rFonts w:cs="Times New Roman"/>
                <w:sz w:val="22"/>
              </w:rPr>
            </w:pPr>
            <w:r w:rsidRPr="00471F8D">
              <w:rPr>
                <w:rFonts w:cs="Times New Roman"/>
                <w:sz w:val="22"/>
              </w:rPr>
              <w:t>Ir jānodrošina sistēmas dizaina jeb grafiskās identitātes pielāgošana atbilstoši pasūtītāja vēlmēm (krāsas un fonti), kā arī jānodrošina iespēju attēlot pasūtītāja logotipu uz drukātajiem papīra taloniem, printera izvēlnes ekrāna un uz pārskata displeja.</w:t>
            </w:r>
          </w:p>
        </w:tc>
        <w:tc>
          <w:tcPr>
            <w:tcW w:w="2183" w:type="pct"/>
          </w:tcPr>
          <w:p w14:paraId="7A189530" w14:textId="77777777" w:rsidR="00BE15FE" w:rsidRPr="00471F8D" w:rsidRDefault="00BE15FE" w:rsidP="004C16EF">
            <w:pPr>
              <w:spacing w:line="276" w:lineRule="auto"/>
              <w:jc w:val="both"/>
              <w:rPr>
                <w:rFonts w:cs="Times New Roman"/>
                <w:sz w:val="22"/>
              </w:rPr>
            </w:pPr>
          </w:p>
        </w:tc>
      </w:tr>
      <w:tr w:rsidR="00BE15FE" w:rsidRPr="00471F8D" w14:paraId="60498CCB" w14:textId="77777777" w:rsidTr="00471F8D">
        <w:trPr>
          <w:trHeight w:val="765"/>
        </w:trPr>
        <w:tc>
          <w:tcPr>
            <w:tcW w:w="276" w:type="pct"/>
            <w:hideMark/>
          </w:tcPr>
          <w:p w14:paraId="1F45CCF2" w14:textId="77777777" w:rsidR="00BE15FE" w:rsidRPr="00471F8D" w:rsidRDefault="00BE15FE" w:rsidP="004C16EF">
            <w:pPr>
              <w:spacing w:line="276" w:lineRule="auto"/>
              <w:jc w:val="center"/>
              <w:rPr>
                <w:rFonts w:cs="Times New Roman"/>
                <w:sz w:val="22"/>
              </w:rPr>
            </w:pPr>
            <w:r w:rsidRPr="00471F8D">
              <w:rPr>
                <w:rFonts w:cs="Times New Roman"/>
                <w:sz w:val="22"/>
              </w:rPr>
              <w:t>1.5.</w:t>
            </w:r>
          </w:p>
        </w:tc>
        <w:tc>
          <w:tcPr>
            <w:tcW w:w="959" w:type="pct"/>
            <w:hideMark/>
          </w:tcPr>
          <w:p w14:paraId="53D41F4D" w14:textId="77777777" w:rsidR="00BE15FE" w:rsidRPr="00471F8D" w:rsidRDefault="00BE15FE" w:rsidP="004C16EF">
            <w:pPr>
              <w:spacing w:line="276" w:lineRule="auto"/>
              <w:rPr>
                <w:rFonts w:cs="Times New Roman"/>
                <w:sz w:val="22"/>
              </w:rPr>
            </w:pPr>
            <w:r w:rsidRPr="00471F8D">
              <w:rPr>
                <w:rFonts w:cs="Times New Roman"/>
                <w:sz w:val="22"/>
              </w:rPr>
              <w:t>Sistēmas valodas</w:t>
            </w:r>
          </w:p>
        </w:tc>
        <w:tc>
          <w:tcPr>
            <w:tcW w:w="1582" w:type="pct"/>
            <w:hideMark/>
          </w:tcPr>
          <w:p w14:paraId="0BC1C071" w14:textId="77777777" w:rsidR="00BE15FE" w:rsidRPr="00471F8D" w:rsidRDefault="00BE15FE" w:rsidP="004C16EF">
            <w:pPr>
              <w:spacing w:line="276" w:lineRule="auto"/>
              <w:jc w:val="both"/>
              <w:rPr>
                <w:rFonts w:cs="Times New Roman"/>
                <w:sz w:val="22"/>
              </w:rPr>
            </w:pPr>
            <w:r w:rsidRPr="00471F8D">
              <w:rPr>
                <w:rFonts w:cs="Times New Roman"/>
                <w:sz w:val="22"/>
              </w:rPr>
              <w:t>Jābūt iespējai sistēmā izmantot latviešu, krievu un angļu valodas gan uz ierīču ekrāniem, gan operatora interfeisā un administratora panelī.</w:t>
            </w:r>
          </w:p>
        </w:tc>
        <w:tc>
          <w:tcPr>
            <w:tcW w:w="2183" w:type="pct"/>
          </w:tcPr>
          <w:p w14:paraId="23005F02" w14:textId="77777777" w:rsidR="00BE15FE" w:rsidRPr="00471F8D" w:rsidRDefault="00BE15FE" w:rsidP="004C16EF">
            <w:pPr>
              <w:spacing w:line="276" w:lineRule="auto"/>
              <w:jc w:val="both"/>
              <w:rPr>
                <w:rFonts w:cs="Times New Roman"/>
                <w:sz w:val="22"/>
              </w:rPr>
            </w:pPr>
          </w:p>
        </w:tc>
      </w:tr>
      <w:tr w:rsidR="00BE15FE" w:rsidRPr="00471F8D" w14:paraId="13F5DC63" w14:textId="77777777" w:rsidTr="00471F8D">
        <w:trPr>
          <w:trHeight w:val="699"/>
        </w:trPr>
        <w:tc>
          <w:tcPr>
            <w:tcW w:w="276" w:type="pct"/>
            <w:hideMark/>
          </w:tcPr>
          <w:p w14:paraId="00AB2303" w14:textId="77777777" w:rsidR="00BE15FE" w:rsidRPr="00471F8D" w:rsidRDefault="00BE15FE" w:rsidP="004C16EF">
            <w:pPr>
              <w:spacing w:line="276" w:lineRule="auto"/>
              <w:jc w:val="center"/>
              <w:rPr>
                <w:rFonts w:cs="Times New Roman"/>
                <w:sz w:val="22"/>
              </w:rPr>
            </w:pPr>
            <w:r w:rsidRPr="00471F8D">
              <w:rPr>
                <w:rFonts w:cs="Times New Roman"/>
                <w:sz w:val="22"/>
              </w:rPr>
              <w:t>1.6.</w:t>
            </w:r>
          </w:p>
        </w:tc>
        <w:tc>
          <w:tcPr>
            <w:tcW w:w="959" w:type="pct"/>
            <w:hideMark/>
          </w:tcPr>
          <w:p w14:paraId="406AE6B5" w14:textId="77777777" w:rsidR="00BE15FE" w:rsidRPr="00471F8D" w:rsidRDefault="00BE15FE" w:rsidP="004C16EF">
            <w:pPr>
              <w:spacing w:line="276" w:lineRule="auto"/>
              <w:rPr>
                <w:rFonts w:cs="Times New Roman"/>
                <w:sz w:val="22"/>
              </w:rPr>
            </w:pPr>
            <w:r w:rsidRPr="00471F8D">
              <w:rPr>
                <w:rFonts w:cs="Times New Roman"/>
                <w:sz w:val="22"/>
              </w:rPr>
              <w:t>Darba laiks un ierīču darbības ierobežojumi</w:t>
            </w:r>
          </w:p>
        </w:tc>
        <w:tc>
          <w:tcPr>
            <w:tcW w:w="1582" w:type="pct"/>
            <w:hideMark/>
          </w:tcPr>
          <w:p w14:paraId="60218592" w14:textId="77777777" w:rsidR="00BE15FE" w:rsidRPr="00471F8D" w:rsidRDefault="00BE15FE" w:rsidP="004C16EF">
            <w:pPr>
              <w:spacing w:line="276" w:lineRule="auto"/>
              <w:jc w:val="both"/>
              <w:rPr>
                <w:rFonts w:cs="Times New Roman"/>
                <w:sz w:val="22"/>
              </w:rPr>
            </w:pPr>
            <w:r w:rsidRPr="00471F8D">
              <w:rPr>
                <w:rFonts w:cs="Times New Roman"/>
                <w:sz w:val="22"/>
              </w:rPr>
              <w:t>Jānodrošina iespēja sistēmā iestatīt darba laiku un uz tā pamata atslēgt iespēju paņemt talonu pirms darba laika sākuma un pēc darba laika beigām (vai neilgi pirms darba laika beigām), attēlojot attiecīgus paziņojumus klientiem uz ierīču ekrāniem.</w:t>
            </w:r>
          </w:p>
        </w:tc>
        <w:tc>
          <w:tcPr>
            <w:tcW w:w="2183" w:type="pct"/>
          </w:tcPr>
          <w:p w14:paraId="010E12DA" w14:textId="77777777" w:rsidR="00BE15FE" w:rsidRPr="00471F8D" w:rsidRDefault="00BE15FE" w:rsidP="004C16EF">
            <w:pPr>
              <w:spacing w:line="276" w:lineRule="auto"/>
              <w:jc w:val="both"/>
              <w:rPr>
                <w:rFonts w:cs="Times New Roman"/>
                <w:sz w:val="22"/>
              </w:rPr>
            </w:pPr>
          </w:p>
        </w:tc>
      </w:tr>
      <w:tr w:rsidR="00BE15FE" w:rsidRPr="00471F8D" w14:paraId="4FAD1BA7" w14:textId="77777777" w:rsidTr="00471F8D">
        <w:trPr>
          <w:trHeight w:val="1020"/>
        </w:trPr>
        <w:tc>
          <w:tcPr>
            <w:tcW w:w="276" w:type="pct"/>
            <w:hideMark/>
          </w:tcPr>
          <w:p w14:paraId="5A14755E" w14:textId="77777777" w:rsidR="00BE15FE" w:rsidRPr="00471F8D" w:rsidRDefault="00BE15FE" w:rsidP="004C16EF">
            <w:pPr>
              <w:spacing w:line="276" w:lineRule="auto"/>
              <w:jc w:val="center"/>
              <w:rPr>
                <w:rFonts w:cs="Times New Roman"/>
                <w:sz w:val="22"/>
              </w:rPr>
            </w:pPr>
            <w:r w:rsidRPr="00471F8D">
              <w:rPr>
                <w:rFonts w:cs="Times New Roman"/>
                <w:sz w:val="22"/>
              </w:rPr>
              <w:t>1.7.</w:t>
            </w:r>
          </w:p>
        </w:tc>
        <w:tc>
          <w:tcPr>
            <w:tcW w:w="959" w:type="pct"/>
            <w:hideMark/>
          </w:tcPr>
          <w:p w14:paraId="5DE76D5A" w14:textId="77777777" w:rsidR="00BE15FE" w:rsidRPr="00471F8D" w:rsidRDefault="00BE15FE" w:rsidP="004C16EF">
            <w:pPr>
              <w:spacing w:line="276" w:lineRule="auto"/>
              <w:rPr>
                <w:rFonts w:cs="Times New Roman"/>
                <w:sz w:val="22"/>
              </w:rPr>
            </w:pPr>
            <w:r w:rsidRPr="00471F8D">
              <w:rPr>
                <w:rFonts w:cs="Times New Roman"/>
                <w:sz w:val="22"/>
              </w:rPr>
              <w:t>SMS atbalsts</w:t>
            </w:r>
          </w:p>
        </w:tc>
        <w:tc>
          <w:tcPr>
            <w:tcW w:w="1582" w:type="pct"/>
            <w:hideMark/>
          </w:tcPr>
          <w:p w14:paraId="125B01E5" w14:textId="77777777" w:rsidR="00BE15FE" w:rsidRPr="00471F8D" w:rsidRDefault="00BE15FE" w:rsidP="004C16EF">
            <w:pPr>
              <w:spacing w:line="276" w:lineRule="auto"/>
              <w:jc w:val="both"/>
              <w:rPr>
                <w:rFonts w:cs="Times New Roman"/>
                <w:sz w:val="22"/>
              </w:rPr>
            </w:pPr>
            <w:r w:rsidRPr="00471F8D">
              <w:rPr>
                <w:rFonts w:cs="Times New Roman"/>
                <w:sz w:val="22"/>
              </w:rPr>
              <w:t xml:space="preserve">Ir jānodrošina iespēja pieslēgt SMS moduli, caur kuru, noslēdzot līgumu ar mobilo operatoru - var sūtīt klientam SMS ar paziņojumu par izsaukšanas brīža tuvošanos, balstoties uz talonu skaitu rindā. </w:t>
            </w:r>
          </w:p>
        </w:tc>
        <w:tc>
          <w:tcPr>
            <w:tcW w:w="2183" w:type="pct"/>
          </w:tcPr>
          <w:p w14:paraId="48646CC2" w14:textId="77777777" w:rsidR="00BE15FE" w:rsidRPr="00471F8D" w:rsidRDefault="00BE15FE" w:rsidP="004C16EF">
            <w:pPr>
              <w:spacing w:line="276" w:lineRule="auto"/>
              <w:jc w:val="both"/>
              <w:rPr>
                <w:rFonts w:cs="Times New Roman"/>
                <w:sz w:val="22"/>
              </w:rPr>
            </w:pPr>
          </w:p>
        </w:tc>
      </w:tr>
      <w:tr w:rsidR="00BE15FE" w:rsidRPr="00471F8D" w14:paraId="76D198CD" w14:textId="77777777" w:rsidTr="00471F8D">
        <w:trPr>
          <w:trHeight w:val="765"/>
        </w:trPr>
        <w:tc>
          <w:tcPr>
            <w:tcW w:w="276" w:type="pct"/>
            <w:hideMark/>
          </w:tcPr>
          <w:p w14:paraId="3F0AB2F4" w14:textId="77777777" w:rsidR="00BE15FE" w:rsidRPr="00471F8D" w:rsidRDefault="00BE15FE" w:rsidP="004C16EF">
            <w:pPr>
              <w:spacing w:line="276" w:lineRule="auto"/>
              <w:jc w:val="center"/>
              <w:rPr>
                <w:rFonts w:cs="Times New Roman"/>
                <w:sz w:val="22"/>
              </w:rPr>
            </w:pPr>
            <w:r w:rsidRPr="00471F8D">
              <w:rPr>
                <w:rFonts w:cs="Times New Roman"/>
                <w:sz w:val="22"/>
              </w:rPr>
              <w:t>1.8.</w:t>
            </w:r>
          </w:p>
        </w:tc>
        <w:tc>
          <w:tcPr>
            <w:tcW w:w="959" w:type="pct"/>
            <w:hideMark/>
          </w:tcPr>
          <w:p w14:paraId="188019F4" w14:textId="77777777" w:rsidR="00BE15FE" w:rsidRPr="00471F8D" w:rsidRDefault="00BE15FE" w:rsidP="004C16EF">
            <w:pPr>
              <w:spacing w:line="276" w:lineRule="auto"/>
              <w:rPr>
                <w:rFonts w:cs="Times New Roman"/>
                <w:sz w:val="22"/>
              </w:rPr>
            </w:pPr>
            <w:r w:rsidRPr="00471F8D">
              <w:rPr>
                <w:rFonts w:cs="Times New Roman"/>
                <w:sz w:val="22"/>
              </w:rPr>
              <w:t>Talonu numuru diapazoni</w:t>
            </w:r>
          </w:p>
        </w:tc>
        <w:tc>
          <w:tcPr>
            <w:tcW w:w="1582" w:type="pct"/>
            <w:hideMark/>
          </w:tcPr>
          <w:p w14:paraId="05705AEB" w14:textId="77777777" w:rsidR="00BE15FE" w:rsidRPr="00471F8D" w:rsidRDefault="00BE15FE" w:rsidP="004C16EF">
            <w:pPr>
              <w:spacing w:line="276" w:lineRule="auto"/>
              <w:jc w:val="both"/>
              <w:rPr>
                <w:rFonts w:cs="Times New Roman"/>
                <w:sz w:val="22"/>
              </w:rPr>
            </w:pPr>
            <w:r w:rsidRPr="00471F8D">
              <w:rPr>
                <w:rFonts w:cs="Times New Roman"/>
                <w:sz w:val="22"/>
              </w:rPr>
              <w:t>Jānodrošina iespēja pielāgot talonu numuru diapazonu katram pakalpojumam, vai piešķirt vienotu numerāciju visiem pakalpojumiem.</w:t>
            </w:r>
          </w:p>
        </w:tc>
        <w:tc>
          <w:tcPr>
            <w:tcW w:w="2183" w:type="pct"/>
          </w:tcPr>
          <w:p w14:paraId="425CA277" w14:textId="77777777" w:rsidR="00BE15FE" w:rsidRPr="00471F8D" w:rsidRDefault="00BE15FE" w:rsidP="004C16EF">
            <w:pPr>
              <w:spacing w:line="276" w:lineRule="auto"/>
              <w:jc w:val="both"/>
              <w:rPr>
                <w:rFonts w:cs="Times New Roman"/>
                <w:sz w:val="22"/>
              </w:rPr>
            </w:pPr>
          </w:p>
        </w:tc>
      </w:tr>
      <w:tr w:rsidR="00BE15FE" w:rsidRPr="00471F8D" w14:paraId="0B07AB71" w14:textId="77777777" w:rsidTr="00471F8D">
        <w:trPr>
          <w:trHeight w:val="1266"/>
        </w:trPr>
        <w:tc>
          <w:tcPr>
            <w:tcW w:w="276" w:type="pct"/>
            <w:hideMark/>
          </w:tcPr>
          <w:p w14:paraId="61DFEE0D" w14:textId="77777777" w:rsidR="00BE15FE" w:rsidRPr="00471F8D" w:rsidRDefault="00BE15FE" w:rsidP="004C16EF">
            <w:pPr>
              <w:spacing w:line="276" w:lineRule="auto"/>
              <w:jc w:val="center"/>
              <w:rPr>
                <w:rFonts w:cs="Times New Roman"/>
                <w:sz w:val="22"/>
              </w:rPr>
            </w:pPr>
            <w:r w:rsidRPr="00471F8D">
              <w:rPr>
                <w:rFonts w:cs="Times New Roman"/>
                <w:sz w:val="22"/>
              </w:rPr>
              <w:t>1.9.</w:t>
            </w:r>
          </w:p>
        </w:tc>
        <w:tc>
          <w:tcPr>
            <w:tcW w:w="959" w:type="pct"/>
            <w:hideMark/>
          </w:tcPr>
          <w:p w14:paraId="66BC530B" w14:textId="77777777" w:rsidR="00BE15FE" w:rsidRPr="00471F8D" w:rsidRDefault="00BE15FE" w:rsidP="004C16EF">
            <w:pPr>
              <w:spacing w:line="276" w:lineRule="auto"/>
              <w:rPr>
                <w:rFonts w:cs="Times New Roman"/>
                <w:sz w:val="22"/>
              </w:rPr>
            </w:pPr>
            <w:r w:rsidRPr="00471F8D">
              <w:rPr>
                <w:rFonts w:cs="Times New Roman"/>
                <w:sz w:val="22"/>
              </w:rPr>
              <w:t>Rezervācija</w:t>
            </w:r>
          </w:p>
        </w:tc>
        <w:tc>
          <w:tcPr>
            <w:tcW w:w="1582" w:type="pct"/>
            <w:hideMark/>
          </w:tcPr>
          <w:p w14:paraId="61CAC388" w14:textId="58C0878A" w:rsidR="00BE15FE" w:rsidRPr="00471F8D" w:rsidRDefault="00BE15FE" w:rsidP="004C16EF">
            <w:pPr>
              <w:spacing w:line="276" w:lineRule="auto"/>
              <w:jc w:val="both"/>
              <w:rPr>
                <w:rFonts w:cs="Times New Roman"/>
                <w:sz w:val="22"/>
              </w:rPr>
            </w:pPr>
            <w:r w:rsidRPr="00471F8D">
              <w:rPr>
                <w:rFonts w:cs="Times New Roman"/>
                <w:sz w:val="22"/>
              </w:rPr>
              <w:t xml:space="preserve">Jānodrošina rezervācijas modulis - iespēja veikt rindu sistēmas integrāciju mājaslapā, kas ļauj klientam ar sistēmas palīdzību pierakstīties uz konkrētu apkalpošanas laiku, izmantojot organizācijas WEB lapu. Iespējamie realizācijas veidi: </w:t>
            </w:r>
            <w:r w:rsidRPr="00471F8D">
              <w:rPr>
                <w:rFonts w:cs="Times New Roman"/>
                <w:sz w:val="22"/>
              </w:rPr>
              <w:br/>
              <w:t>1. Tiek nodrošināts API modulis, ar kura palīdzību pasūtītājs pats var integrēt m</w:t>
            </w:r>
            <w:r w:rsidR="009454E0">
              <w:rPr>
                <w:rFonts w:cs="Times New Roman"/>
                <w:sz w:val="22"/>
              </w:rPr>
              <w:t>ā</w:t>
            </w:r>
            <w:r w:rsidRPr="00471F8D">
              <w:rPr>
                <w:rFonts w:cs="Times New Roman"/>
                <w:sz w:val="22"/>
              </w:rPr>
              <w:t>jas</w:t>
            </w:r>
            <w:r w:rsidR="009454E0">
              <w:rPr>
                <w:rFonts w:cs="Times New Roman"/>
                <w:sz w:val="22"/>
              </w:rPr>
              <w:t xml:space="preserve"> </w:t>
            </w:r>
            <w:r w:rsidRPr="00471F8D">
              <w:rPr>
                <w:rFonts w:cs="Times New Roman"/>
                <w:sz w:val="22"/>
              </w:rPr>
              <w:t xml:space="preserve">lapā </w:t>
            </w:r>
            <w:proofErr w:type="spellStart"/>
            <w:r w:rsidRPr="00471F8D">
              <w:rPr>
                <w:rFonts w:cs="Times New Roman"/>
                <w:sz w:val="22"/>
              </w:rPr>
              <w:t>booking</w:t>
            </w:r>
            <w:proofErr w:type="spellEnd"/>
            <w:r w:rsidRPr="00471F8D">
              <w:rPr>
                <w:rFonts w:cs="Times New Roman"/>
                <w:sz w:val="22"/>
              </w:rPr>
              <w:t xml:space="preserve"> jeb iepriekšējā pieraksta moduli</w:t>
            </w:r>
            <w:r w:rsidRPr="00471F8D">
              <w:rPr>
                <w:rFonts w:cs="Times New Roman"/>
                <w:sz w:val="22"/>
              </w:rPr>
              <w:br/>
              <w:t xml:space="preserve">2. Tiek nodrošināts  Gatavs kods jeb </w:t>
            </w:r>
            <w:proofErr w:type="spellStart"/>
            <w:r w:rsidRPr="00471F8D">
              <w:rPr>
                <w:rFonts w:cs="Times New Roman"/>
                <w:sz w:val="22"/>
              </w:rPr>
              <w:t>mikro</w:t>
            </w:r>
            <w:proofErr w:type="spellEnd"/>
            <w:r w:rsidRPr="00471F8D">
              <w:rPr>
                <w:rFonts w:cs="Times New Roman"/>
                <w:sz w:val="22"/>
              </w:rPr>
              <w:t xml:space="preserve"> </w:t>
            </w:r>
            <w:proofErr w:type="spellStart"/>
            <w:r w:rsidRPr="00471F8D">
              <w:rPr>
                <w:rFonts w:cs="Times New Roman"/>
                <w:sz w:val="22"/>
              </w:rPr>
              <w:t>saits</w:t>
            </w:r>
            <w:proofErr w:type="spellEnd"/>
            <w:r w:rsidRPr="00471F8D">
              <w:rPr>
                <w:rFonts w:cs="Times New Roman"/>
                <w:sz w:val="22"/>
              </w:rPr>
              <w:t xml:space="preserve">, </w:t>
            </w:r>
            <w:r w:rsidRPr="00471F8D">
              <w:rPr>
                <w:rFonts w:cs="Times New Roman"/>
                <w:sz w:val="22"/>
              </w:rPr>
              <w:lastRenderedPageBreak/>
              <w:t xml:space="preserve">kuru pasūtītājs var nokopēt ar jau iepriekš konfigurētu grafisko dizainu un iekopējat savā mājaslapā. Moduļa jeb </w:t>
            </w:r>
            <w:proofErr w:type="spellStart"/>
            <w:r w:rsidRPr="00471F8D">
              <w:rPr>
                <w:rFonts w:cs="Times New Roman"/>
                <w:sz w:val="22"/>
              </w:rPr>
              <w:t>iFrame</w:t>
            </w:r>
            <w:proofErr w:type="spellEnd"/>
            <w:r w:rsidRPr="00471F8D">
              <w:rPr>
                <w:rFonts w:cs="Times New Roman"/>
                <w:sz w:val="22"/>
              </w:rPr>
              <w:t xml:space="preserve"> integrāciju </w:t>
            </w:r>
            <w:proofErr w:type="spellStart"/>
            <w:r w:rsidRPr="00471F8D">
              <w:rPr>
                <w:rFonts w:cs="Times New Roman"/>
                <w:sz w:val="22"/>
              </w:rPr>
              <w:t>mājaslapā</w:t>
            </w:r>
            <w:proofErr w:type="spellEnd"/>
            <w:r w:rsidRPr="00471F8D">
              <w:rPr>
                <w:rFonts w:cs="Times New Roman"/>
                <w:sz w:val="22"/>
              </w:rPr>
              <w:t xml:space="preserve"> veic pasūtītājs pats.</w:t>
            </w:r>
          </w:p>
          <w:p w14:paraId="3ABC1FE2" w14:textId="77777777" w:rsidR="00BE15FE" w:rsidRPr="00471F8D" w:rsidRDefault="00BE15FE" w:rsidP="004C16EF">
            <w:pPr>
              <w:spacing w:line="276" w:lineRule="auto"/>
              <w:jc w:val="both"/>
              <w:rPr>
                <w:rFonts w:cs="Times New Roman"/>
                <w:sz w:val="22"/>
              </w:rPr>
            </w:pPr>
            <w:r w:rsidRPr="00471F8D">
              <w:rPr>
                <w:rFonts w:cs="Times New Roman"/>
                <w:sz w:val="22"/>
              </w:rPr>
              <w:t>Jābūt iespējai paņemt numuriņu attālināti, izmantojot mobilo aplikāciju.</w:t>
            </w:r>
          </w:p>
        </w:tc>
        <w:tc>
          <w:tcPr>
            <w:tcW w:w="2183" w:type="pct"/>
          </w:tcPr>
          <w:p w14:paraId="5E1FF505" w14:textId="77777777" w:rsidR="00BE15FE" w:rsidRPr="00471F8D" w:rsidRDefault="00BE15FE" w:rsidP="004C16EF">
            <w:pPr>
              <w:spacing w:line="276" w:lineRule="auto"/>
              <w:jc w:val="both"/>
              <w:rPr>
                <w:rFonts w:cs="Times New Roman"/>
                <w:sz w:val="22"/>
              </w:rPr>
            </w:pPr>
          </w:p>
        </w:tc>
      </w:tr>
      <w:tr w:rsidR="00BE15FE" w:rsidRPr="00471F8D" w14:paraId="48A40D94" w14:textId="77777777" w:rsidTr="00471F8D">
        <w:trPr>
          <w:trHeight w:val="1266"/>
        </w:trPr>
        <w:tc>
          <w:tcPr>
            <w:tcW w:w="276" w:type="pct"/>
          </w:tcPr>
          <w:p w14:paraId="4048D3BC" w14:textId="77777777" w:rsidR="00BE15FE" w:rsidRPr="00471F8D" w:rsidRDefault="00BE15FE" w:rsidP="004C16EF">
            <w:pPr>
              <w:spacing w:line="276" w:lineRule="auto"/>
              <w:jc w:val="center"/>
              <w:rPr>
                <w:rFonts w:cs="Times New Roman"/>
                <w:sz w:val="22"/>
              </w:rPr>
            </w:pPr>
            <w:r w:rsidRPr="00471F8D">
              <w:rPr>
                <w:rFonts w:cs="Times New Roman"/>
                <w:sz w:val="22"/>
              </w:rPr>
              <w:lastRenderedPageBreak/>
              <w:t xml:space="preserve">1.10. </w:t>
            </w:r>
          </w:p>
        </w:tc>
        <w:tc>
          <w:tcPr>
            <w:tcW w:w="959" w:type="pct"/>
          </w:tcPr>
          <w:p w14:paraId="44EFAA4A" w14:textId="77777777" w:rsidR="00BE15FE" w:rsidRPr="00471F8D" w:rsidRDefault="00BE15FE" w:rsidP="004C16EF">
            <w:pPr>
              <w:spacing w:line="276" w:lineRule="auto"/>
              <w:rPr>
                <w:rFonts w:cs="Times New Roman"/>
                <w:sz w:val="22"/>
              </w:rPr>
            </w:pPr>
            <w:r w:rsidRPr="00471F8D">
              <w:rPr>
                <w:rFonts w:cs="Times New Roman"/>
                <w:sz w:val="22"/>
              </w:rPr>
              <w:t>Mobilā aplikācija</w:t>
            </w:r>
          </w:p>
        </w:tc>
        <w:tc>
          <w:tcPr>
            <w:tcW w:w="1582" w:type="pct"/>
          </w:tcPr>
          <w:p w14:paraId="3964AE4D" w14:textId="77777777" w:rsidR="00BE15FE" w:rsidRPr="00471F8D" w:rsidRDefault="00BE15FE" w:rsidP="004C16EF">
            <w:pPr>
              <w:spacing w:line="276" w:lineRule="auto"/>
              <w:jc w:val="both"/>
              <w:rPr>
                <w:rFonts w:cs="Times New Roman"/>
                <w:sz w:val="22"/>
              </w:rPr>
            </w:pPr>
            <w:r w:rsidRPr="00471F8D">
              <w:rPr>
                <w:rFonts w:cs="Times New Roman"/>
                <w:sz w:val="22"/>
              </w:rPr>
              <w:t>Jānodrošina iespēja izņemt kārtas numuru attālināti, izmantojot mobilo aplikāciju. Aplikācijā jābūt iespējai atcelt izņemto kārtas numuru un atlikt numura izsaukšanu uz 5 minūtēm.</w:t>
            </w:r>
          </w:p>
        </w:tc>
        <w:tc>
          <w:tcPr>
            <w:tcW w:w="2183" w:type="pct"/>
          </w:tcPr>
          <w:p w14:paraId="667F9C82" w14:textId="77777777" w:rsidR="00BE15FE" w:rsidRPr="00471F8D" w:rsidRDefault="00BE15FE" w:rsidP="004C16EF">
            <w:pPr>
              <w:spacing w:line="276" w:lineRule="auto"/>
              <w:jc w:val="both"/>
              <w:rPr>
                <w:rFonts w:cs="Times New Roman"/>
                <w:sz w:val="22"/>
              </w:rPr>
            </w:pPr>
          </w:p>
        </w:tc>
      </w:tr>
      <w:tr w:rsidR="00BE15FE" w:rsidRPr="00471F8D" w14:paraId="533D131E" w14:textId="77777777" w:rsidTr="00471F8D">
        <w:trPr>
          <w:trHeight w:val="510"/>
        </w:trPr>
        <w:tc>
          <w:tcPr>
            <w:tcW w:w="276" w:type="pct"/>
            <w:hideMark/>
          </w:tcPr>
          <w:p w14:paraId="58A9C540" w14:textId="77777777" w:rsidR="00BE15FE" w:rsidRPr="00471F8D" w:rsidRDefault="00BE15FE" w:rsidP="004C16EF">
            <w:pPr>
              <w:spacing w:line="276" w:lineRule="auto"/>
              <w:jc w:val="center"/>
              <w:rPr>
                <w:rFonts w:cs="Times New Roman"/>
                <w:sz w:val="22"/>
              </w:rPr>
            </w:pPr>
            <w:r w:rsidRPr="00471F8D">
              <w:rPr>
                <w:rFonts w:cs="Times New Roman"/>
                <w:sz w:val="22"/>
              </w:rPr>
              <w:t>1.11.</w:t>
            </w:r>
          </w:p>
        </w:tc>
        <w:tc>
          <w:tcPr>
            <w:tcW w:w="959" w:type="pct"/>
            <w:hideMark/>
          </w:tcPr>
          <w:p w14:paraId="040103F7" w14:textId="77777777" w:rsidR="00BE15FE" w:rsidRPr="00471F8D" w:rsidRDefault="00BE15FE" w:rsidP="004C16EF">
            <w:pPr>
              <w:spacing w:line="276" w:lineRule="auto"/>
              <w:rPr>
                <w:rFonts w:cs="Times New Roman"/>
                <w:sz w:val="22"/>
              </w:rPr>
            </w:pPr>
            <w:r w:rsidRPr="00471F8D">
              <w:rPr>
                <w:rFonts w:cs="Times New Roman"/>
                <w:sz w:val="22"/>
              </w:rPr>
              <w:t>Pārskata ekrāns</w:t>
            </w:r>
          </w:p>
        </w:tc>
        <w:tc>
          <w:tcPr>
            <w:tcW w:w="1582" w:type="pct"/>
            <w:hideMark/>
          </w:tcPr>
          <w:p w14:paraId="3601DACC" w14:textId="77777777" w:rsidR="00BE15FE" w:rsidRPr="00471F8D" w:rsidRDefault="00BE15FE" w:rsidP="004C16EF">
            <w:pPr>
              <w:spacing w:line="276" w:lineRule="auto"/>
              <w:jc w:val="both"/>
              <w:rPr>
                <w:rFonts w:cs="Times New Roman"/>
                <w:sz w:val="22"/>
              </w:rPr>
            </w:pPr>
            <w:r w:rsidRPr="00471F8D">
              <w:rPr>
                <w:rFonts w:cs="Times New Roman"/>
                <w:sz w:val="22"/>
              </w:rPr>
              <w:t>Jābūt iespējai pārskata ekrānam izmantot profesionālo lielformāta displeju LFD.</w:t>
            </w:r>
          </w:p>
        </w:tc>
        <w:tc>
          <w:tcPr>
            <w:tcW w:w="2183" w:type="pct"/>
          </w:tcPr>
          <w:p w14:paraId="00338334" w14:textId="77777777" w:rsidR="00BE15FE" w:rsidRPr="00471F8D" w:rsidRDefault="00BE15FE" w:rsidP="004C16EF">
            <w:pPr>
              <w:spacing w:line="276" w:lineRule="auto"/>
              <w:jc w:val="both"/>
              <w:rPr>
                <w:rFonts w:cs="Times New Roman"/>
                <w:sz w:val="22"/>
              </w:rPr>
            </w:pPr>
          </w:p>
        </w:tc>
      </w:tr>
      <w:tr w:rsidR="00BE15FE" w:rsidRPr="00471F8D" w14:paraId="29BE14C5" w14:textId="77777777" w:rsidTr="00471F8D">
        <w:trPr>
          <w:trHeight w:val="765"/>
        </w:trPr>
        <w:tc>
          <w:tcPr>
            <w:tcW w:w="276" w:type="pct"/>
            <w:hideMark/>
          </w:tcPr>
          <w:p w14:paraId="69134CB3" w14:textId="77777777" w:rsidR="00BE15FE" w:rsidRPr="00471F8D" w:rsidRDefault="00BE15FE" w:rsidP="004C16EF">
            <w:pPr>
              <w:spacing w:line="276" w:lineRule="auto"/>
              <w:jc w:val="center"/>
              <w:rPr>
                <w:rFonts w:cs="Times New Roman"/>
                <w:sz w:val="22"/>
              </w:rPr>
            </w:pPr>
            <w:r w:rsidRPr="00471F8D">
              <w:rPr>
                <w:rFonts w:cs="Times New Roman"/>
                <w:sz w:val="22"/>
              </w:rPr>
              <w:t>1.12.</w:t>
            </w:r>
          </w:p>
        </w:tc>
        <w:tc>
          <w:tcPr>
            <w:tcW w:w="959" w:type="pct"/>
            <w:hideMark/>
          </w:tcPr>
          <w:p w14:paraId="24725F59" w14:textId="77777777" w:rsidR="00BE15FE" w:rsidRPr="00471F8D" w:rsidRDefault="00BE15FE" w:rsidP="004C16EF">
            <w:pPr>
              <w:spacing w:line="276" w:lineRule="auto"/>
              <w:rPr>
                <w:rFonts w:cs="Times New Roman"/>
                <w:sz w:val="22"/>
              </w:rPr>
            </w:pPr>
            <w:r w:rsidRPr="00471F8D">
              <w:rPr>
                <w:rFonts w:cs="Times New Roman"/>
                <w:sz w:val="22"/>
              </w:rPr>
              <w:t>Klienta navigācija</w:t>
            </w:r>
          </w:p>
        </w:tc>
        <w:tc>
          <w:tcPr>
            <w:tcW w:w="1582" w:type="pct"/>
            <w:hideMark/>
          </w:tcPr>
          <w:p w14:paraId="52C09786" w14:textId="77777777" w:rsidR="00BE15FE" w:rsidRPr="00471F8D" w:rsidRDefault="00BE15FE" w:rsidP="004C16EF">
            <w:pPr>
              <w:spacing w:line="276" w:lineRule="auto"/>
              <w:jc w:val="both"/>
              <w:rPr>
                <w:rFonts w:cs="Times New Roman"/>
                <w:sz w:val="22"/>
              </w:rPr>
            </w:pPr>
            <w:r w:rsidRPr="00471F8D">
              <w:rPr>
                <w:rFonts w:cs="Times New Roman"/>
                <w:sz w:val="22"/>
              </w:rPr>
              <w:t>Ir jānodrošina iespēja iestatīt un attēlot virzienu norādošās bultiņas uz pārskata ekrāna, lai norādītu klientiem virzienu pie apkalpošanas vietām.</w:t>
            </w:r>
          </w:p>
        </w:tc>
        <w:tc>
          <w:tcPr>
            <w:tcW w:w="2183" w:type="pct"/>
          </w:tcPr>
          <w:p w14:paraId="4181C061" w14:textId="77777777" w:rsidR="00BE15FE" w:rsidRPr="00471F8D" w:rsidRDefault="00BE15FE" w:rsidP="004C16EF">
            <w:pPr>
              <w:spacing w:line="276" w:lineRule="auto"/>
              <w:jc w:val="both"/>
              <w:rPr>
                <w:rFonts w:cs="Times New Roman"/>
                <w:sz w:val="22"/>
              </w:rPr>
            </w:pPr>
          </w:p>
        </w:tc>
      </w:tr>
      <w:tr w:rsidR="00BE15FE" w:rsidRPr="00471F8D" w14:paraId="67FE072B" w14:textId="77777777" w:rsidTr="00471F8D">
        <w:trPr>
          <w:trHeight w:val="765"/>
        </w:trPr>
        <w:tc>
          <w:tcPr>
            <w:tcW w:w="276" w:type="pct"/>
            <w:hideMark/>
          </w:tcPr>
          <w:p w14:paraId="7C2F80A3" w14:textId="77777777" w:rsidR="00BE15FE" w:rsidRPr="00471F8D" w:rsidRDefault="00BE15FE" w:rsidP="004C16EF">
            <w:pPr>
              <w:spacing w:line="276" w:lineRule="auto"/>
              <w:jc w:val="center"/>
              <w:rPr>
                <w:rFonts w:cs="Times New Roman"/>
                <w:sz w:val="22"/>
              </w:rPr>
            </w:pPr>
            <w:r w:rsidRPr="00471F8D">
              <w:rPr>
                <w:rFonts w:cs="Times New Roman"/>
                <w:sz w:val="22"/>
              </w:rPr>
              <w:t>1.13.</w:t>
            </w:r>
          </w:p>
        </w:tc>
        <w:tc>
          <w:tcPr>
            <w:tcW w:w="959" w:type="pct"/>
            <w:hideMark/>
          </w:tcPr>
          <w:p w14:paraId="4566DA76" w14:textId="77777777" w:rsidR="00BE15FE" w:rsidRPr="00471F8D" w:rsidRDefault="00BE15FE" w:rsidP="004C16EF">
            <w:pPr>
              <w:spacing w:line="276" w:lineRule="auto"/>
              <w:rPr>
                <w:rFonts w:cs="Times New Roman"/>
                <w:sz w:val="22"/>
              </w:rPr>
            </w:pPr>
            <w:r w:rsidRPr="00471F8D">
              <w:rPr>
                <w:rFonts w:cs="Times New Roman"/>
                <w:sz w:val="22"/>
              </w:rPr>
              <w:t>Apkalpotāja displejs</w:t>
            </w:r>
          </w:p>
        </w:tc>
        <w:tc>
          <w:tcPr>
            <w:tcW w:w="1582" w:type="pct"/>
            <w:hideMark/>
          </w:tcPr>
          <w:p w14:paraId="15D7B46A" w14:textId="77777777" w:rsidR="00BE15FE" w:rsidRPr="00471F8D" w:rsidRDefault="00BE15FE" w:rsidP="004C16EF">
            <w:pPr>
              <w:spacing w:line="276" w:lineRule="auto"/>
              <w:jc w:val="both"/>
              <w:rPr>
                <w:rFonts w:cs="Times New Roman"/>
                <w:sz w:val="22"/>
              </w:rPr>
            </w:pPr>
            <w:r w:rsidRPr="00471F8D">
              <w:rPr>
                <w:rFonts w:cs="Times New Roman"/>
                <w:sz w:val="22"/>
              </w:rPr>
              <w:t>Jābūt iespējai izmantot profesionālo 10 collu displeju kā apkalpotāja displeju ar iespēju attēlot izsauktās biļetes numuru un apkalpošanas vietas numuru.</w:t>
            </w:r>
          </w:p>
        </w:tc>
        <w:tc>
          <w:tcPr>
            <w:tcW w:w="2183" w:type="pct"/>
          </w:tcPr>
          <w:p w14:paraId="0F310E4B" w14:textId="77777777" w:rsidR="00BE15FE" w:rsidRPr="00471F8D" w:rsidRDefault="00BE15FE" w:rsidP="004C16EF">
            <w:pPr>
              <w:spacing w:line="276" w:lineRule="auto"/>
              <w:jc w:val="both"/>
              <w:rPr>
                <w:rFonts w:cs="Times New Roman"/>
                <w:sz w:val="22"/>
              </w:rPr>
            </w:pPr>
          </w:p>
        </w:tc>
      </w:tr>
      <w:tr w:rsidR="00BE15FE" w:rsidRPr="00471F8D" w14:paraId="6D9B9BB6" w14:textId="77777777" w:rsidTr="00471F8D">
        <w:trPr>
          <w:trHeight w:val="510"/>
        </w:trPr>
        <w:tc>
          <w:tcPr>
            <w:tcW w:w="276" w:type="pct"/>
            <w:hideMark/>
          </w:tcPr>
          <w:p w14:paraId="1765F81B" w14:textId="77777777" w:rsidR="00BE15FE" w:rsidRPr="00471F8D" w:rsidRDefault="00BE15FE" w:rsidP="004C16EF">
            <w:pPr>
              <w:spacing w:line="276" w:lineRule="auto"/>
              <w:jc w:val="center"/>
              <w:rPr>
                <w:rFonts w:cs="Times New Roman"/>
                <w:sz w:val="22"/>
              </w:rPr>
            </w:pPr>
            <w:r w:rsidRPr="00471F8D">
              <w:rPr>
                <w:rFonts w:cs="Times New Roman"/>
                <w:sz w:val="22"/>
              </w:rPr>
              <w:t>1.14.</w:t>
            </w:r>
          </w:p>
        </w:tc>
        <w:tc>
          <w:tcPr>
            <w:tcW w:w="959" w:type="pct"/>
            <w:hideMark/>
          </w:tcPr>
          <w:p w14:paraId="3DEBE479" w14:textId="77777777" w:rsidR="00BE15FE" w:rsidRPr="00471F8D" w:rsidRDefault="00BE15FE" w:rsidP="004C16EF">
            <w:pPr>
              <w:spacing w:line="276" w:lineRule="auto"/>
              <w:rPr>
                <w:rFonts w:cs="Times New Roman"/>
                <w:sz w:val="22"/>
              </w:rPr>
            </w:pPr>
            <w:r w:rsidRPr="00471F8D">
              <w:rPr>
                <w:rFonts w:cs="Times New Roman"/>
                <w:sz w:val="22"/>
              </w:rPr>
              <w:t>Pārskata ekrāna attēlošanas iespējas</w:t>
            </w:r>
          </w:p>
        </w:tc>
        <w:tc>
          <w:tcPr>
            <w:tcW w:w="1582" w:type="pct"/>
            <w:hideMark/>
          </w:tcPr>
          <w:p w14:paraId="1DA8C66F" w14:textId="77777777" w:rsidR="00BE15FE" w:rsidRPr="00471F8D" w:rsidRDefault="00BE15FE" w:rsidP="004C16EF">
            <w:pPr>
              <w:spacing w:line="276" w:lineRule="auto"/>
              <w:jc w:val="both"/>
              <w:rPr>
                <w:rFonts w:cs="Times New Roman"/>
                <w:sz w:val="22"/>
              </w:rPr>
            </w:pPr>
            <w:r w:rsidRPr="00471F8D">
              <w:rPr>
                <w:rFonts w:cs="Times New Roman"/>
                <w:sz w:val="22"/>
              </w:rPr>
              <w:t>Uzstādot risinājumu ir jābūt Iespējai attēlot papildus informāciju, piemēram: reklāmas materiālus – bildes, video, prezentācijas</w:t>
            </w:r>
          </w:p>
        </w:tc>
        <w:tc>
          <w:tcPr>
            <w:tcW w:w="2183" w:type="pct"/>
          </w:tcPr>
          <w:p w14:paraId="6ED146F2" w14:textId="77777777" w:rsidR="00BE15FE" w:rsidRPr="00471F8D" w:rsidRDefault="00BE15FE" w:rsidP="004C16EF">
            <w:pPr>
              <w:spacing w:line="276" w:lineRule="auto"/>
              <w:jc w:val="both"/>
              <w:rPr>
                <w:rFonts w:cs="Times New Roman"/>
                <w:sz w:val="22"/>
              </w:rPr>
            </w:pPr>
          </w:p>
        </w:tc>
      </w:tr>
      <w:tr w:rsidR="00BE15FE" w:rsidRPr="00471F8D" w14:paraId="4F8E0E08" w14:textId="77777777" w:rsidTr="00471F8D">
        <w:trPr>
          <w:trHeight w:val="1275"/>
        </w:trPr>
        <w:tc>
          <w:tcPr>
            <w:tcW w:w="276" w:type="pct"/>
            <w:hideMark/>
          </w:tcPr>
          <w:p w14:paraId="05B1813E" w14:textId="77777777" w:rsidR="00BE15FE" w:rsidRPr="00471F8D" w:rsidRDefault="00BE15FE" w:rsidP="004C16EF">
            <w:pPr>
              <w:spacing w:line="276" w:lineRule="auto"/>
              <w:jc w:val="center"/>
              <w:rPr>
                <w:rFonts w:cs="Times New Roman"/>
                <w:sz w:val="22"/>
              </w:rPr>
            </w:pPr>
            <w:r w:rsidRPr="00471F8D">
              <w:rPr>
                <w:rFonts w:cs="Times New Roman"/>
                <w:sz w:val="22"/>
              </w:rPr>
              <w:t>1.15.</w:t>
            </w:r>
          </w:p>
        </w:tc>
        <w:tc>
          <w:tcPr>
            <w:tcW w:w="959" w:type="pct"/>
            <w:hideMark/>
          </w:tcPr>
          <w:p w14:paraId="05B7DF33" w14:textId="77777777" w:rsidR="00BE15FE" w:rsidRPr="00471F8D" w:rsidRDefault="00BE15FE" w:rsidP="004C16EF">
            <w:pPr>
              <w:spacing w:line="276" w:lineRule="auto"/>
              <w:rPr>
                <w:rFonts w:cs="Times New Roman"/>
                <w:sz w:val="22"/>
              </w:rPr>
            </w:pPr>
            <w:r w:rsidRPr="00471F8D">
              <w:rPr>
                <w:rFonts w:cs="Times New Roman"/>
                <w:sz w:val="22"/>
              </w:rPr>
              <w:t>Operatora interfeiss</w:t>
            </w:r>
          </w:p>
        </w:tc>
        <w:tc>
          <w:tcPr>
            <w:tcW w:w="1582" w:type="pct"/>
            <w:hideMark/>
          </w:tcPr>
          <w:p w14:paraId="79FA596D" w14:textId="77777777" w:rsidR="00BE15FE" w:rsidRPr="00471F8D" w:rsidRDefault="00BE15FE" w:rsidP="004C16EF">
            <w:pPr>
              <w:spacing w:line="276" w:lineRule="auto"/>
              <w:jc w:val="both"/>
              <w:rPr>
                <w:rFonts w:cs="Times New Roman"/>
                <w:sz w:val="22"/>
              </w:rPr>
            </w:pPr>
            <w:r w:rsidRPr="00471F8D">
              <w:rPr>
                <w:rFonts w:cs="Times New Roman"/>
                <w:sz w:val="22"/>
              </w:rPr>
              <w:t>1. Jābūt iespējai mainīt operatora statusu no “aktīvs” uz “darbs ar dokumentiem”, “pārtraukums” vai “slēgts” ar iespēju statusu attēlot uz apkalpotāja displeja.</w:t>
            </w:r>
            <w:r w:rsidRPr="00471F8D">
              <w:rPr>
                <w:rFonts w:cs="Times New Roman"/>
                <w:sz w:val="22"/>
              </w:rPr>
              <w:br/>
              <w:t>2. Jānodrošina iespēja operatora interfeisu pārslēgt uz acīm saudzīgāku režīmu.</w:t>
            </w:r>
          </w:p>
        </w:tc>
        <w:tc>
          <w:tcPr>
            <w:tcW w:w="2183" w:type="pct"/>
          </w:tcPr>
          <w:p w14:paraId="1445A9C1" w14:textId="77777777" w:rsidR="00BE15FE" w:rsidRPr="00471F8D" w:rsidRDefault="00BE15FE" w:rsidP="004C16EF">
            <w:pPr>
              <w:spacing w:line="276" w:lineRule="auto"/>
              <w:jc w:val="both"/>
              <w:rPr>
                <w:rFonts w:cs="Times New Roman"/>
                <w:sz w:val="22"/>
              </w:rPr>
            </w:pPr>
          </w:p>
        </w:tc>
      </w:tr>
      <w:tr w:rsidR="00BE15FE" w:rsidRPr="00471F8D" w14:paraId="672C0702" w14:textId="77777777" w:rsidTr="00471F8D">
        <w:trPr>
          <w:trHeight w:val="765"/>
        </w:trPr>
        <w:tc>
          <w:tcPr>
            <w:tcW w:w="276" w:type="pct"/>
            <w:hideMark/>
          </w:tcPr>
          <w:p w14:paraId="17BD163C" w14:textId="77777777" w:rsidR="00BE15FE" w:rsidRPr="00471F8D" w:rsidRDefault="00BE15FE" w:rsidP="004C16EF">
            <w:pPr>
              <w:spacing w:line="276" w:lineRule="auto"/>
              <w:jc w:val="center"/>
              <w:rPr>
                <w:rFonts w:cs="Times New Roman"/>
                <w:sz w:val="22"/>
              </w:rPr>
            </w:pPr>
            <w:r w:rsidRPr="00471F8D">
              <w:rPr>
                <w:rFonts w:cs="Times New Roman"/>
                <w:sz w:val="22"/>
              </w:rPr>
              <w:t>1.16.</w:t>
            </w:r>
          </w:p>
        </w:tc>
        <w:tc>
          <w:tcPr>
            <w:tcW w:w="959" w:type="pct"/>
            <w:hideMark/>
          </w:tcPr>
          <w:p w14:paraId="4C0AC0A8" w14:textId="77777777" w:rsidR="00BE15FE" w:rsidRPr="00471F8D" w:rsidRDefault="00BE15FE" w:rsidP="004C16EF">
            <w:pPr>
              <w:spacing w:line="276" w:lineRule="auto"/>
              <w:rPr>
                <w:rFonts w:cs="Times New Roman"/>
                <w:sz w:val="22"/>
              </w:rPr>
            </w:pPr>
            <w:r w:rsidRPr="00471F8D">
              <w:rPr>
                <w:rFonts w:cs="Times New Roman"/>
                <w:sz w:val="22"/>
              </w:rPr>
              <w:t>Talonu atlikšana</w:t>
            </w:r>
          </w:p>
        </w:tc>
        <w:tc>
          <w:tcPr>
            <w:tcW w:w="1582" w:type="pct"/>
            <w:hideMark/>
          </w:tcPr>
          <w:p w14:paraId="538DC419" w14:textId="77777777" w:rsidR="00BE15FE" w:rsidRPr="00471F8D" w:rsidRDefault="00BE15FE" w:rsidP="004C16EF">
            <w:pPr>
              <w:spacing w:line="276" w:lineRule="auto"/>
              <w:jc w:val="both"/>
              <w:rPr>
                <w:rFonts w:cs="Times New Roman"/>
                <w:sz w:val="22"/>
              </w:rPr>
            </w:pPr>
            <w:r w:rsidRPr="00471F8D">
              <w:rPr>
                <w:rFonts w:cs="Times New Roman"/>
                <w:sz w:val="22"/>
              </w:rPr>
              <w:t>Jānodrošina iespēja izsauktā talona apkalpošanu pārtraukt uz laiku bez rindas vietas zaudēšanas, tikmēr apkalpojot nākamos talonus</w:t>
            </w:r>
          </w:p>
        </w:tc>
        <w:tc>
          <w:tcPr>
            <w:tcW w:w="2183" w:type="pct"/>
          </w:tcPr>
          <w:p w14:paraId="00A8CF79" w14:textId="77777777" w:rsidR="00BE15FE" w:rsidRPr="00471F8D" w:rsidRDefault="00BE15FE" w:rsidP="004C16EF">
            <w:pPr>
              <w:spacing w:line="276" w:lineRule="auto"/>
              <w:jc w:val="both"/>
              <w:rPr>
                <w:rFonts w:cs="Times New Roman"/>
                <w:sz w:val="22"/>
              </w:rPr>
            </w:pPr>
          </w:p>
        </w:tc>
      </w:tr>
      <w:tr w:rsidR="00BE15FE" w:rsidRPr="00471F8D" w14:paraId="3AC83F91" w14:textId="77777777" w:rsidTr="00471F8D">
        <w:trPr>
          <w:trHeight w:val="765"/>
        </w:trPr>
        <w:tc>
          <w:tcPr>
            <w:tcW w:w="276" w:type="pct"/>
            <w:hideMark/>
          </w:tcPr>
          <w:p w14:paraId="1F15BE75" w14:textId="77777777" w:rsidR="00BE15FE" w:rsidRPr="00471F8D" w:rsidRDefault="00BE15FE" w:rsidP="004C16EF">
            <w:pPr>
              <w:spacing w:line="276" w:lineRule="auto"/>
              <w:jc w:val="center"/>
              <w:rPr>
                <w:rFonts w:cs="Times New Roman"/>
                <w:sz w:val="22"/>
              </w:rPr>
            </w:pPr>
            <w:r w:rsidRPr="00471F8D">
              <w:rPr>
                <w:rFonts w:cs="Times New Roman"/>
                <w:sz w:val="22"/>
              </w:rPr>
              <w:lastRenderedPageBreak/>
              <w:t>1.17.</w:t>
            </w:r>
          </w:p>
        </w:tc>
        <w:tc>
          <w:tcPr>
            <w:tcW w:w="959" w:type="pct"/>
            <w:hideMark/>
          </w:tcPr>
          <w:p w14:paraId="20384E92" w14:textId="77777777" w:rsidR="00BE15FE" w:rsidRPr="00471F8D" w:rsidRDefault="00BE15FE" w:rsidP="004C16EF">
            <w:pPr>
              <w:spacing w:line="276" w:lineRule="auto"/>
              <w:rPr>
                <w:rFonts w:cs="Times New Roman"/>
                <w:sz w:val="22"/>
              </w:rPr>
            </w:pPr>
            <w:r w:rsidRPr="00471F8D">
              <w:rPr>
                <w:rFonts w:cs="Times New Roman"/>
                <w:sz w:val="22"/>
              </w:rPr>
              <w:t>Talonu pārsūtīšana</w:t>
            </w:r>
          </w:p>
        </w:tc>
        <w:tc>
          <w:tcPr>
            <w:tcW w:w="1582" w:type="pct"/>
            <w:hideMark/>
          </w:tcPr>
          <w:p w14:paraId="2B2AF621" w14:textId="77777777" w:rsidR="00BE15FE" w:rsidRPr="00471F8D" w:rsidRDefault="00BE15FE" w:rsidP="004C16EF">
            <w:pPr>
              <w:spacing w:line="276" w:lineRule="auto"/>
              <w:jc w:val="both"/>
              <w:rPr>
                <w:rFonts w:cs="Times New Roman"/>
                <w:sz w:val="22"/>
              </w:rPr>
            </w:pPr>
            <w:r w:rsidRPr="00471F8D">
              <w:rPr>
                <w:rFonts w:cs="Times New Roman"/>
                <w:sz w:val="22"/>
              </w:rPr>
              <w:t>Jānodrošina iespēja izsaukto talonu pārsūtīt citam operatoram bez rindas vietas zaudēšanas, kā arī nomainīt paņemtā talona pakalpojuma veidu sistēmā</w:t>
            </w:r>
          </w:p>
        </w:tc>
        <w:tc>
          <w:tcPr>
            <w:tcW w:w="2183" w:type="pct"/>
          </w:tcPr>
          <w:p w14:paraId="2A312795" w14:textId="77777777" w:rsidR="00BE15FE" w:rsidRPr="00471F8D" w:rsidRDefault="00BE15FE" w:rsidP="004C16EF">
            <w:pPr>
              <w:spacing w:line="276" w:lineRule="auto"/>
              <w:jc w:val="both"/>
              <w:rPr>
                <w:rFonts w:cs="Times New Roman"/>
                <w:sz w:val="22"/>
              </w:rPr>
            </w:pPr>
          </w:p>
        </w:tc>
      </w:tr>
      <w:tr w:rsidR="00BE15FE" w:rsidRPr="00471F8D" w14:paraId="7B51D950" w14:textId="77777777" w:rsidTr="00471F8D">
        <w:trPr>
          <w:trHeight w:val="510"/>
        </w:trPr>
        <w:tc>
          <w:tcPr>
            <w:tcW w:w="276" w:type="pct"/>
          </w:tcPr>
          <w:p w14:paraId="2F3B7F9C" w14:textId="77777777" w:rsidR="00BE15FE" w:rsidRPr="00471F8D" w:rsidRDefault="00BE15FE" w:rsidP="004C16EF">
            <w:pPr>
              <w:spacing w:line="276" w:lineRule="auto"/>
              <w:jc w:val="center"/>
              <w:rPr>
                <w:rFonts w:cs="Times New Roman"/>
                <w:sz w:val="22"/>
              </w:rPr>
            </w:pPr>
            <w:r w:rsidRPr="00471F8D">
              <w:rPr>
                <w:rFonts w:cs="Times New Roman"/>
                <w:sz w:val="22"/>
              </w:rPr>
              <w:t>1.18.</w:t>
            </w:r>
          </w:p>
        </w:tc>
        <w:tc>
          <w:tcPr>
            <w:tcW w:w="959" w:type="pct"/>
          </w:tcPr>
          <w:p w14:paraId="189B46A9" w14:textId="77777777" w:rsidR="00BE15FE" w:rsidRPr="00471F8D" w:rsidRDefault="00BE15FE" w:rsidP="004C16EF">
            <w:pPr>
              <w:spacing w:line="276" w:lineRule="auto"/>
              <w:rPr>
                <w:rFonts w:cs="Times New Roman"/>
                <w:sz w:val="22"/>
              </w:rPr>
            </w:pPr>
            <w:r w:rsidRPr="00471F8D">
              <w:rPr>
                <w:rFonts w:cs="Times New Roman"/>
                <w:sz w:val="22"/>
              </w:rPr>
              <w:t>Termiņi</w:t>
            </w:r>
          </w:p>
        </w:tc>
        <w:tc>
          <w:tcPr>
            <w:tcW w:w="1582" w:type="pct"/>
          </w:tcPr>
          <w:p w14:paraId="17F283B5" w14:textId="77777777" w:rsidR="00BE15FE" w:rsidRPr="00471F8D" w:rsidRDefault="00BE15FE" w:rsidP="004C16EF">
            <w:pPr>
              <w:spacing w:line="276" w:lineRule="auto"/>
              <w:jc w:val="both"/>
              <w:rPr>
                <w:rFonts w:cs="Times New Roman"/>
                <w:sz w:val="22"/>
                <w:highlight w:val="yellow"/>
              </w:rPr>
            </w:pPr>
            <w:r w:rsidRPr="00471F8D">
              <w:rPr>
                <w:rFonts w:cs="Times New Roman"/>
                <w:sz w:val="22"/>
              </w:rPr>
              <w:t>Sistēmu un iekārtu piegāde un uzstādīšana tiek veikta trīs nedēļu laikā pēc Pasūtītāja pieprasījuma nosūtīšanas (iesniegšanas). Piegādātājs var vienoties ar Pasūtītāju par garāku piegādes laiku, ja jāveic komunikāciju izveide.</w:t>
            </w:r>
          </w:p>
        </w:tc>
        <w:tc>
          <w:tcPr>
            <w:tcW w:w="2183" w:type="pct"/>
          </w:tcPr>
          <w:p w14:paraId="4DB38714" w14:textId="77777777" w:rsidR="00BE15FE" w:rsidRPr="00471F8D" w:rsidRDefault="00BE15FE" w:rsidP="004C16EF">
            <w:pPr>
              <w:spacing w:line="276" w:lineRule="auto"/>
              <w:jc w:val="both"/>
              <w:rPr>
                <w:rFonts w:cs="Times New Roman"/>
                <w:sz w:val="22"/>
                <w:highlight w:val="yellow"/>
              </w:rPr>
            </w:pPr>
          </w:p>
        </w:tc>
      </w:tr>
      <w:tr w:rsidR="00BE15FE" w:rsidRPr="00471F8D" w14:paraId="7BEA1462" w14:textId="77777777" w:rsidTr="00471F8D">
        <w:tc>
          <w:tcPr>
            <w:tcW w:w="276" w:type="pct"/>
            <w:shd w:val="clear" w:color="auto" w:fill="D0CECE" w:themeFill="background2" w:themeFillShade="E6"/>
          </w:tcPr>
          <w:p w14:paraId="0E0AC41B" w14:textId="77777777" w:rsidR="00BE15FE" w:rsidRPr="00471F8D" w:rsidRDefault="00BE15FE" w:rsidP="004C16EF">
            <w:pPr>
              <w:spacing w:line="276" w:lineRule="auto"/>
              <w:jc w:val="center"/>
              <w:rPr>
                <w:rFonts w:cs="Times New Roman"/>
                <w:b/>
                <w:sz w:val="22"/>
              </w:rPr>
            </w:pPr>
            <w:r w:rsidRPr="00471F8D">
              <w:rPr>
                <w:rFonts w:cs="Times New Roman"/>
                <w:b/>
                <w:sz w:val="22"/>
              </w:rPr>
              <w:t>2</w:t>
            </w:r>
          </w:p>
        </w:tc>
        <w:tc>
          <w:tcPr>
            <w:tcW w:w="2541" w:type="pct"/>
            <w:gridSpan w:val="2"/>
            <w:shd w:val="clear" w:color="auto" w:fill="D0CECE" w:themeFill="background2" w:themeFillShade="E6"/>
          </w:tcPr>
          <w:p w14:paraId="4E1204F8" w14:textId="77777777" w:rsidR="00BE15FE" w:rsidRPr="00471F8D" w:rsidRDefault="00BE15FE" w:rsidP="004C16EF">
            <w:pPr>
              <w:spacing w:line="276" w:lineRule="auto"/>
              <w:rPr>
                <w:rFonts w:cs="Times New Roman"/>
                <w:b/>
                <w:sz w:val="22"/>
              </w:rPr>
            </w:pPr>
            <w:r w:rsidRPr="00471F8D">
              <w:rPr>
                <w:rFonts w:cs="Times New Roman"/>
                <w:b/>
                <w:sz w:val="22"/>
              </w:rPr>
              <w:t>Sistēmas administrēšana</w:t>
            </w:r>
          </w:p>
        </w:tc>
        <w:tc>
          <w:tcPr>
            <w:tcW w:w="2183" w:type="pct"/>
            <w:shd w:val="clear" w:color="auto" w:fill="D0CECE" w:themeFill="background2" w:themeFillShade="E6"/>
          </w:tcPr>
          <w:p w14:paraId="24556AAC" w14:textId="77777777" w:rsidR="00BE15FE" w:rsidRPr="00471F8D" w:rsidRDefault="00BE15FE" w:rsidP="004C16EF">
            <w:pPr>
              <w:spacing w:line="276" w:lineRule="auto"/>
              <w:rPr>
                <w:rFonts w:cs="Times New Roman"/>
                <w:b/>
                <w:sz w:val="22"/>
              </w:rPr>
            </w:pPr>
          </w:p>
        </w:tc>
      </w:tr>
      <w:tr w:rsidR="00BE15FE" w:rsidRPr="00471F8D" w14:paraId="53701352" w14:textId="77777777" w:rsidTr="00471F8D">
        <w:trPr>
          <w:trHeight w:val="765"/>
        </w:trPr>
        <w:tc>
          <w:tcPr>
            <w:tcW w:w="276" w:type="pct"/>
            <w:hideMark/>
          </w:tcPr>
          <w:p w14:paraId="5E1CF3E1" w14:textId="77777777" w:rsidR="00BE15FE" w:rsidRPr="00471F8D" w:rsidRDefault="00BE15FE" w:rsidP="004C16EF">
            <w:pPr>
              <w:spacing w:line="276" w:lineRule="auto"/>
              <w:jc w:val="center"/>
              <w:rPr>
                <w:rFonts w:cs="Times New Roman"/>
                <w:sz w:val="22"/>
              </w:rPr>
            </w:pPr>
            <w:r w:rsidRPr="00471F8D">
              <w:rPr>
                <w:rFonts w:cs="Times New Roman"/>
                <w:sz w:val="22"/>
              </w:rPr>
              <w:t>2.1.</w:t>
            </w:r>
          </w:p>
        </w:tc>
        <w:tc>
          <w:tcPr>
            <w:tcW w:w="959" w:type="pct"/>
            <w:hideMark/>
          </w:tcPr>
          <w:p w14:paraId="17C4D762" w14:textId="77777777" w:rsidR="00BE15FE" w:rsidRPr="00471F8D" w:rsidRDefault="00BE15FE" w:rsidP="004C16EF">
            <w:pPr>
              <w:spacing w:line="276" w:lineRule="auto"/>
              <w:rPr>
                <w:rFonts w:cs="Times New Roman"/>
                <w:sz w:val="22"/>
              </w:rPr>
            </w:pPr>
            <w:r w:rsidRPr="00471F8D">
              <w:rPr>
                <w:rFonts w:cs="Times New Roman"/>
                <w:sz w:val="22"/>
              </w:rPr>
              <w:t>Lietotāju pārvaldīšana</w:t>
            </w:r>
          </w:p>
        </w:tc>
        <w:tc>
          <w:tcPr>
            <w:tcW w:w="1582" w:type="pct"/>
            <w:hideMark/>
          </w:tcPr>
          <w:p w14:paraId="75877981" w14:textId="77777777" w:rsidR="00BE15FE" w:rsidRPr="00471F8D" w:rsidRDefault="00BE15FE" w:rsidP="004C16EF">
            <w:pPr>
              <w:spacing w:line="276" w:lineRule="auto"/>
              <w:jc w:val="both"/>
              <w:rPr>
                <w:rFonts w:cs="Times New Roman"/>
                <w:sz w:val="22"/>
              </w:rPr>
            </w:pPr>
            <w:r w:rsidRPr="00471F8D">
              <w:rPr>
                <w:rFonts w:cs="Times New Roman"/>
                <w:sz w:val="22"/>
              </w:rPr>
              <w:t xml:space="preserve">1. Jābūt iespējai izveidot lietotāju profilus. </w:t>
            </w:r>
            <w:r w:rsidRPr="00471F8D">
              <w:rPr>
                <w:rFonts w:cs="Times New Roman"/>
                <w:sz w:val="22"/>
              </w:rPr>
              <w:br/>
              <w:t>2. Jābūt iespējai piešķirt lietotājiem noteikta līmeņa atļaujas tiesības satura rediģēšanai un sistēmas pārvaldībai.</w:t>
            </w:r>
          </w:p>
        </w:tc>
        <w:tc>
          <w:tcPr>
            <w:tcW w:w="2183" w:type="pct"/>
          </w:tcPr>
          <w:p w14:paraId="694D3ED3" w14:textId="77777777" w:rsidR="00BE15FE" w:rsidRPr="00471F8D" w:rsidRDefault="00BE15FE" w:rsidP="004C16EF">
            <w:pPr>
              <w:spacing w:line="276" w:lineRule="auto"/>
              <w:jc w:val="both"/>
              <w:rPr>
                <w:rFonts w:cs="Times New Roman"/>
                <w:sz w:val="22"/>
              </w:rPr>
            </w:pPr>
          </w:p>
        </w:tc>
      </w:tr>
      <w:tr w:rsidR="00BE15FE" w:rsidRPr="00471F8D" w14:paraId="719FBFA4" w14:textId="77777777" w:rsidTr="00471F8D">
        <w:trPr>
          <w:trHeight w:val="510"/>
        </w:trPr>
        <w:tc>
          <w:tcPr>
            <w:tcW w:w="276" w:type="pct"/>
            <w:hideMark/>
          </w:tcPr>
          <w:p w14:paraId="0DA2157F" w14:textId="77777777" w:rsidR="00BE15FE" w:rsidRPr="00471F8D" w:rsidRDefault="00BE15FE" w:rsidP="004C16EF">
            <w:pPr>
              <w:spacing w:line="276" w:lineRule="auto"/>
              <w:jc w:val="center"/>
              <w:rPr>
                <w:rFonts w:cs="Times New Roman"/>
                <w:sz w:val="22"/>
              </w:rPr>
            </w:pPr>
            <w:r w:rsidRPr="00471F8D">
              <w:rPr>
                <w:rFonts w:cs="Times New Roman"/>
                <w:sz w:val="22"/>
              </w:rPr>
              <w:t>2.2.</w:t>
            </w:r>
          </w:p>
        </w:tc>
        <w:tc>
          <w:tcPr>
            <w:tcW w:w="959" w:type="pct"/>
            <w:hideMark/>
          </w:tcPr>
          <w:p w14:paraId="1E1F6169" w14:textId="77777777" w:rsidR="00BE15FE" w:rsidRPr="00471F8D" w:rsidRDefault="00BE15FE" w:rsidP="004C16EF">
            <w:pPr>
              <w:spacing w:line="276" w:lineRule="auto"/>
              <w:rPr>
                <w:rFonts w:cs="Times New Roman"/>
                <w:sz w:val="22"/>
              </w:rPr>
            </w:pPr>
            <w:r w:rsidRPr="00471F8D">
              <w:rPr>
                <w:rFonts w:cs="Times New Roman"/>
                <w:sz w:val="22"/>
              </w:rPr>
              <w:t>Programmas uzstādīšana</w:t>
            </w:r>
          </w:p>
        </w:tc>
        <w:tc>
          <w:tcPr>
            <w:tcW w:w="1582" w:type="pct"/>
            <w:hideMark/>
          </w:tcPr>
          <w:p w14:paraId="34E8BC6E" w14:textId="77777777" w:rsidR="00BE15FE" w:rsidRPr="00471F8D" w:rsidRDefault="00BE15FE" w:rsidP="004C16EF">
            <w:pPr>
              <w:spacing w:line="276" w:lineRule="auto"/>
              <w:jc w:val="both"/>
              <w:rPr>
                <w:rFonts w:cs="Times New Roman"/>
                <w:sz w:val="22"/>
              </w:rPr>
            </w:pPr>
            <w:r w:rsidRPr="00471F8D">
              <w:rPr>
                <w:rFonts w:cs="Times New Roman"/>
                <w:sz w:val="22"/>
              </w:rPr>
              <w:t xml:space="preserve">Programmatūrai ir jāatrodas mākonī un tai nav nepieciešamas speciālas instalācijas ne uz vienas no pārvaldāmajām ierīcēm. </w:t>
            </w:r>
          </w:p>
        </w:tc>
        <w:tc>
          <w:tcPr>
            <w:tcW w:w="2183" w:type="pct"/>
          </w:tcPr>
          <w:p w14:paraId="5F91A625" w14:textId="77777777" w:rsidR="00BE15FE" w:rsidRPr="00471F8D" w:rsidRDefault="00BE15FE" w:rsidP="004C16EF">
            <w:pPr>
              <w:spacing w:line="276" w:lineRule="auto"/>
              <w:jc w:val="both"/>
              <w:rPr>
                <w:rFonts w:cs="Times New Roman"/>
                <w:sz w:val="22"/>
              </w:rPr>
            </w:pPr>
          </w:p>
        </w:tc>
      </w:tr>
      <w:tr w:rsidR="00BE15FE" w:rsidRPr="00471F8D" w14:paraId="26033E6E" w14:textId="77777777" w:rsidTr="00471F8D">
        <w:trPr>
          <w:trHeight w:val="255"/>
        </w:trPr>
        <w:tc>
          <w:tcPr>
            <w:tcW w:w="276" w:type="pct"/>
            <w:hideMark/>
          </w:tcPr>
          <w:p w14:paraId="1887ED7E" w14:textId="77777777" w:rsidR="00BE15FE" w:rsidRPr="00471F8D" w:rsidRDefault="00BE15FE" w:rsidP="004C16EF">
            <w:pPr>
              <w:spacing w:line="276" w:lineRule="auto"/>
              <w:jc w:val="center"/>
              <w:rPr>
                <w:rFonts w:cs="Times New Roman"/>
                <w:sz w:val="22"/>
              </w:rPr>
            </w:pPr>
            <w:r w:rsidRPr="00471F8D">
              <w:rPr>
                <w:rFonts w:cs="Times New Roman"/>
                <w:sz w:val="22"/>
              </w:rPr>
              <w:t>2.3.</w:t>
            </w:r>
          </w:p>
        </w:tc>
        <w:tc>
          <w:tcPr>
            <w:tcW w:w="959" w:type="pct"/>
            <w:noWrap/>
            <w:hideMark/>
          </w:tcPr>
          <w:p w14:paraId="31AEB871" w14:textId="77777777" w:rsidR="00BE15FE" w:rsidRPr="00471F8D" w:rsidRDefault="00BE15FE" w:rsidP="004C16EF">
            <w:pPr>
              <w:spacing w:line="276" w:lineRule="auto"/>
              <w:rPr>
                <w:rFonts w:cs="Times New Roman"/>
                <w:sz w:val="22"/>
              </w:rPr>
            </w:pPr>
            <w:r w:rsidRPr="00471F8D">
              <w:rPr>
                <w:rFonts w:cs="Times New Roman"/>
                <w:sz w:val="22"/>
              </w:rPr>
              <w:t>Sistēmas atjauninājumi</w:t>
            </w:r>
          </w:p>
        </w:tc>
        <w:tc>
          <w:tcPr>
            <w:tcW w:w="1582" w:type="pct"/>
            <w:hideMark/>
          </w:tcPr>
          <w:p w14:paraId="16E68D56" w14:textId="77777777" w:rsidR="00BE15FE" w:rsidRPr="00471F8D" w:rsidRDefault="00BE15FE" w:rsidP="004C16EF">
            <w:pPr>
              <w:spacing w:line="276" w:lineRule="auto"/>
              <w:jc w:val="both"/>
              <w:rPr>
                <w:rFonts w:cs="Times New Roman"/>
                <w:sz w:val="22"/>
              </w:rPr>
            </w:pPr>
            <w:r w:rsidRPr="00471F8D">
              <w:rPr>
                <w:rFonts w:cs="Times New Roman"/>
                <w:sz w:val="22"/>
              </w:rPr>
              <w:t>Atjauninājumiem ir jālejupielādējas un jāinstalējas automātiski.</w:t>
            </w:r>
          </w:p>
        </w:tc>
        <w:tc>
          <w:tcPr>
            <w:tcW w:w="2183" w:type="pct"/>
          </w:tcPr>
          <w:p w14:paraId="25C8DE42" w14:textId="77777777" w:rsidR="00BE15FE" w:rsidRPr="00471F8D" w:rsidRDefault="00BE15FE" w:rsidP="004C16EF">
            <w:pPr>
              <w:spacing w:line="276" w:lineRule="auto"/>
              <w:jc w:val="both"/>
              <w:rPr>
                <w:rFonts w:cs="Times New Roman"/>
                <w:sz w:val="22"/>
              </w:rPr>
            </w:pPr>
          </w:p>
        </w:tc>
      </w:tr>
      <w:tr w:rsidR="00BE15FE" w:rsidRPr="00471F8D" w14:paraId="55866F2E" w14:textId="77777777" w:rsidTr="00471F8D">
        <w:trPr>
          <w:trHeight w:val="765"/>
        </w:trPr>
        <w:tc>
          <w:tcPr>
            <w:tcW w:w="276" w:type="pct"/>
            <w:hideMark/>
          </w:tcPr>
          <w:p w14:paraId="657EBB21" w14:textId="77777777" w:rsidR="00BE15FE" w:rsidRPr="00471F8D" w:rsidRDefault="00BE15FE" w:rsidP="004C16EF">
            <w:pPr>
              <w:spacing w:line="276" w:lineRule="auto"/>
              <w:jc w:val="center"/>
              <w:rPr>
                <w:rFonts w:cs="Times New Roman"/>
                <w:sz w:val="22"/>
              </w:rPr>
            </w:pPr>
            <w:r w:rsidRPr="00471F8D">
              <w:rPr>
                <w:rFonts w:cs="Times New Roman"/>
                <w:sz w:val="22"/>
              </w:rPr>
              <w:t>2.4.</w:t>
            </w:r>
          </w:p>
        </w:tc>
        <w:tc>
          <w:tcPr>
            <w:tcW w:w="959" w:type="pct"/>
            <w:hideMark/>
          </w:tcPr>
          <w:p w14:paraId="49DDD188" w14:textId="77777777" w:rsidR="00BE15FE" w:rsidRPr="00471F8D" w:rsidRDefault="00BE15FE" w:rsidP="004C16EF">
            <w:pPr>
              <w:spacing w:line="276" w:lineRule="auto"/>
              <w:rPr>
                <w:rFonts w:cs="Times New Roman"/>
                <w:sz w:val="22"/>
              </w:rPr>
            </w:pPr>
            <w:r w:rsidRPr="00471F8D">
              <w:rPr>
                <w:rFonts w:cs="Times New Roman"/>
                <w:sz w:val="22"/>
              </w:rPr>
              <w:t>Sistēmas konfigurācija</w:t>
            </w:r>
          </w:p>
        </w:tc>
        <w:tc>
          <w:tcPr>
            <w:tcW w:w="1582" w:type="pct"/>
            <w:hideMark/>
          </w:tcPr>
          <w:p w14:paraId="5DBC2180" w14:textId="77777777" w:rsidR="00BE15FE" w:rsidRPr="00471F8D" w:rsidRDefault="00BE15FE" w:rsidP="004C16EF">
            <w:pPr>
              <w:spacing w:line="276" w:lineRule="auto"/>
              <w:jc w:val="both"/>
              <w:rPr>
                <w:rFonts w:cs="Times New Roman"/>
                <w:sz w:val="22"/>
              </w:rPr>
            </w:pPr>
            <w:r w:rsidRPr="00471F8D">
              <w:rPr>
                <w:rFonts w:cs="Times New Roman"/>
                <w:sz w:val="22"/>
              </w:rPr>
              <w:t>Pretendents nodrošina vismaz divu lietotāju apmācību sistēmas konfigurācijai vai nodrošina konfigurācijas darbus bez papildu samaksas visā līguma darbības laikā.</w:t>
            </w:r>
          </w:p>
        </w:tc>
        <w:tc>
          <w:tcPr>
            <w:tcW w:w="2183" w:type="pct"/>
          </w:tcPr>
          <w:p w14:paraId="155E1633" w14:textId="77777777" w:rsidR="00BE15FE" w:rsidRPr="00471F8D" w:rsidRDefault="00BE15FE" w:rsidP="004C16EF">
            <w:pPr>
              <w:spacing w:line="276" w:lineRule="auto"/>
              <w:jc w:val="both"/>
              <w:rPr>
                <w:rFonts w:cs="Times New Roman"/>
                <w:sz w:val="22"/>
              </w:rPr>
            </w:pPr>
          </w:p>
        </w:tc>
      </w:tr>
      <w:tr w:rsidR="00BE15FE" w:rsidRPr="00471F8D" w14:paraId="6DC8207E" w14:textId="77777777" w:rsidTr="00471F8D">
        <w:trPr>
          <w:trHeight w:val="510"/>
        </w:trPr>
        <w:tc>
          <w:tcPr>
            <w:tcW w:w="276" w:type="pct"/>
            <w:hideMark/>
          </w:tcPr>
          <w:p w14:paraId="21640A95" w14:textId="77777777" w:rsidR="00BE15FE" w:rsidRPr="00471F8D" w:rsidRDefault="00BE15FE" w:rsidP="004C16EF">
            <w:pPr>
              <w:spacing w:line="276" w:lineRule="auto"/>
              <w:jc w:val="center"/>
              <w:rPr>
                <w:rFonts w:cs="Times New Roman"/>
                <w:sz w:val="22"/>
              </w:rPr>
            </w:pPr>
            <w:r w:rsidRPr="00471F8D">
              <w:rPr>
                <w:rFonts w:cs="Times New Roman"/>
                <w:sz w:val="22"/>
              </w:rPr>
              <w:t>2.5.</w:t>
            </w:r>
          </w:p>
        </w:tc>
        <w:tc>
          <w:tcPr>
            <w:tcW w:w="959" w:type="pct"/>
            <w:noWrap/>
            <w:hideMark/>
          </w:tcPr>
          <w:p w14:paraId="15F6CBED" w14:textId="77777777" w:rsidR="00BE15FE" w:rsidRPr="00471F8D" w:rsidRDefault="00BE15FE" w:rsidP="004C16EF">
            <w:pPr>
              <w:spacing w:line="276" w:lineRule="auto"/>
              <w:rPr>
                <w:rFonts w:cs="Times New Roman"/>
                <w:sz w:val="22"/>
              </w:rPr>
            </w:pPr>
            <w:r w:rsidRPr="00471F8D">
              <w:rPr>
                <w:rFonts w:cs="Times New Roman"/>
                <w:sz w:val="22"/>
              </w:rPr>
              <w:t>Administratora piekļuve</w:t>
            </w:r>
          </w:p>
        </w:tc>
        <w:tc>
          <w:tcPr>
            <w:tcW w:w="1582" w:type="pct"/>
            <w:hideMark/>
          </w:tcPr>
          <w:p w14:paraId="37F9F5C0" w14:textId="77777777" w:rsidR="00BE15FE" w:rsidRPr="00471F8D" w:rsidRDefault="00BE15FE" w:rsidP="004C16EF">
            <w:pPr>
              <w:spacing w:line="276" w:lineRule="auto"/>
              <w:jc w:val="both"/>
              <w:rPr>
                <w:rFonts w:cs="Times New Roman"/>
                <w:sz w:val="22"/>
              </w:rPr>
            </w:pPr>
            <w:r w:rsidRPr="00471F8D">
              <w:rPr>
                <w:rFonts w:cs="Times New Roman"/>
                <w:sz w:val="22"/>
              </w:rPr>
              <w:t>No jebkuras darba vietas, kurā ir pieejams interneta savienojums un interneta pārlūks.</w:t>
            </w:r>
          </w:p>
        </w:tc>
        <w:tc>
          <w:tcPr>
            <w:tcW w:w="2183" w:type="pct"/>
          </w:tcPr>
          <w:p w14:paraId="0B559880" w14:textId="77777777" w:rsidR="00BE15FE" w:rsidRPr="00471F8D" w:rsidRDefault="00BE15FE" w:rsidP="004C16EF">
            <w:pPr>
              <w:spacing w:line="276" w:lineRule="auto"/>
              <w:jc w:val="both"/>
              <w:rPr>
                <w:rFonts w:cs="Times New Roman"/>
                <w:sz w:val="22"/>
              </w:rPr>
            </w:pPr>
          </w:p>
        </w:tc>
      </w:tr>
    </w:tbl>
    <w:p w14:paraId="61505568" w14:textId="77777777" w:rsidR="00513079" w:rsidRPr="00471F8D" w:rsidRDefault="00513079" w:rsidP="00513079">
      <w:pPr>
        <w:spacing w:line="276" w:lineRule="auto"/>
        <w:jc w:val="both"/>
        <w:rPr>
          <w:rFonts w:cs="Times New Roman"/>
          <w:b/>
          <w:color w:val="FF0000"/>
          <w:sz w:val="22"/>
        </w:rPr>
      </w:pPr>
    </w:p>
    <w:p w14:paraId="4F9E4BBC" w14:textId="77777777" w:rsidR="00513079" w:rsidRPr="00471F8D" w:rsidRDefault="00513079">
      <w:pPr>
        <w:rPr>
          <w:rFonts w:cs="Times New Roman"/>
          <w:b/>
          <w:color w:val="FF0000"/>
          <w:sz w:val="22"/>
        </w:rPr>
      </w:pPr>
      <w:r w:rsidRPr="00471F8D">
        <w:rPr>
          <w:rFonts w:cs="Times New Roman"/>
          <w:b/>
          <w:color w:val="FF0000"/>
          <w:sz w:val="22"/>
        </w:rPr>
        <w:br w:type="page"/>
      </w:r>
    </w:p>
    <w:p w14:paraId="3193723E" w14:textId="61E9563D" w:rsidR="00BE15FE" w:rsidRPr="00471F8D" w:rsidRDefault="00513079" w:rsidP="00471F8D">
      <w:pPr>
        <w:spacing w:line="276" w:lineRule="auto"/>
        <w:jc w:val="both"/>
        <w:rPr>
          <w:rFonts w:cs="Times New Roman"/>
          <w:b/>
          <w:color w:val="FF0000"/>
          <w:sz w:val="22"/>
        </w:rPr>
      </w:pPr>
      <w:proofErr w:type="spellStart"/>
      <w:r w:rsidRPr="00471F8D">
        <w:rPr>
          <w:rFonts w:cs="Times New Roman"/>
          <w:b/>
          <w:color w:val="FF0000"/>
          <w:sz w:val="22"/>
        </w:rPr>
        <w:lastRenderedPageBreak/>
        <w:t>IV.</w:t>
      </w:r>
      <w:r w:rsidR="00BE15FE" w:rsidRPr="00471F8D">
        <w:rPr>
          <w:rFonts w:cs="Times New Roman"/>
          <w:b/>
          <w:color w:val="FF0000"/>
          <w:sz w:val="22"/>
        </w:rPr>
        <w:t>Iekārtu</w:t>
      </w:r>
      <w:proofErr w:type="spellEnd"/>
      <w:r w:rsidR="00BE15FE" w:rsidRPr="00471F8D">
        <w:rPr>
          <w:rFonts w:cs="Times New Roman"/>
          <w:b/>
          <w:color w:val="FF0000"/>
          <w:sz w:val="22"/>
        </w:rPr>
        <w:t xml:space="preserve"> tehniskā specifikācija (minimālās prasības):</w:t>
      </w:r>
    </w:p>
    <w:p w14:paraId="009280BB" w14:textId="77777777" w:rsidR="00BE15FE" w:rsidRPr="00471F8D" w:rsidRDefault="00BE15FE" w:rsidP="00BE15FE">
      <w:pPr>
        <w:spacing w:line="276" w:lineRule="auto"/>
        <w:jc w:val="both"/>
        <w:rPr>
          <w:rFonts w:cs="Times New Roman"/>
          <w:sz w:val="22"/>
        </w:rPr>
      </w:pPr>
      <w:r w:rsidRPr="00471F8D">
        <w:rPr>
          <w:rFonts w:cs="Times New Roman"/>
          <w:sz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0F612EFF" w14:textId="77777777" w:rsidR="00BE15FE" w:rsidRPr="00471F8D" w:rsidRDefault="00BE15FE" w:rsidP="00BE15FE">
      <w:pPr>
        <w:spacing w:line="276" w:lineRule="auto"/>
        <w:jc w:val="both"/>
        <w:rPr>
          <w:rFonts w:cs="Times New Roman"/>
          <w:sz w:val="22"/>
        </w:rPr>
      </w:pPr>
      <w:r w:rsidRPr="00471F8D">
        <w:rPr>
          <w:rFonts w:cs="Times New Roman"/>
          <w:sz w:val="22"/>
        </w:rPr>
        <w:t xml:space="preserve">Tehniskajā piedāvājumā piedāvājot ekvivalentu preci, pretendentam jāpierāda tās ekvivalentums. </w:t>
      </w:r>
    </w:p>
    <w:p w14:paraId="1E54B4CC" w14:textId="77777777" w:rsidR="00BE15FE" w:rsidRPr="00471F8D" w:rsidRDefault="00BE15FE" w:rsidP="00BE15FE">
      <w:pPr>
        <w:spacing w:line="276" w:lineRule="auto"/>
        <w:jc w:val="both"/>
        <w:rPr>
          <w:rFonts w:cs="Times New Roman"/>
          <w:i/>
          <w:color w:val="FF0000"/>
          <w:sz w:val="22"/>
        </w:rPr>
      </w:pPr>
      <w:r w:rsidRPr="00471F8D">
        <w:rPr>
          <w:rFonts w:cs="Times New Roman"/>
          <w:i/>
          <w:color w:val="FF0000"/>
          <w:sz w:val="22"/>
        </w:rPr>
        <w:t xml:space="preserve">Vēršam uzmanību! </w:t>
      </w:r>
    </w:p>
    <w:p w14:paraId="32A8B204" w14:textId="77777777" w:rsidR="00BE15FE" w:rsidRPr="00471F8D" w:rsidRDefault="00BE15FE" w:rsidP="00BE15FE">
      <w:pPr>
        <w:spacing w:line="276" w:lineRule="auto"/>
        <w:jc w:val="both"/>
        <w:rPr>
          <w:rFonts w:cs="Times New Roman"/>
          <w:i/>
          <w:color w:val="FF0000"/>
          <w:sz w:val="22"/>
        </w:rPr>
      </w:pPr>
      <w:r w:rsidRPr="00471F8D">
        <w:rPr>
          <w:rFonts w:cs="Times New Roman"/>
          <w:i/>
          <w:color w:val="FF0000"/>
          <w:sz w:val="22"/>
        </w:rPr>
        <w:t>Ja tehniskas specifikācijas prasībās ir noteikti iekārtas fizikāli tehniskie parametri, tie vai nu piemīt iekārtai vai arī nē, proti, šie parametri nav aprēķināmi vai iegūstami, izmantojot jebkādas papildus pielietotas tehnoloģijas.</w:t>
      </w:r>
    </w:p>
    <w:p w14:paraId="0CC2129E" w14:textId="77777777" w:rsidR="00BE15FE" w:rsidRPr="00471F8D" w:rsidRDefault="00BE15FE" w:rsidP="00BE15FE">
      <w:pPr>
        <w:spacing w:line="276" w:lineRule="auto"/>
        <w:jc w:val="right"/>
        <w:rPr>
          <w:rFonts w:cs="Times New Roman"/>
          <w:sz w:val="22"/>
        </w:rPr>
      </w:pPr>
      <w:r w:rsidRPr="00471F8D">
        <w:rPr>
          <w:rFonts w:cs="Times New Roman"/>
          <w:sz w:val="22"/>
        </w:rPr>
        <w:t>2.tabula.</w:t>
      </w:r>
    </w:p>
    <w:tbl>
      <w:tblPr>
        <w:tblStyle w:val="TableGrid"/>
        <w:tblW w:w="5000" w:type="pct"/>
        <w:tblLook w:val="04A0" w:firstRow="1" w:lastRow="0" w:firstColumn="1" w:lastColumn="0" w:noHBand="0" w:noVBand="1"/>
      </w:tblPr>
      <w:tblGrid>
        <w:gridCol w:w="883"/>
        <w:gridCol w:w="2110"/>
        <w:gridCol w:w="121"/>
        <w:gridCol w:w="6692"/>
        <w:gridCol w:w="4980"/>
      </w:tblGrid>
      <w:tr w:rsidR="00BE15FE" w:rsidRPr="00471F8D" w14:paraId="61A1E94E" w14:textId="77777777" w:rsidTr="004C16EF">
        <w:trPr>
          <w:trHeight w:val="495"/>
        </w:trPr>
        <w:tc>
          <w:tcPr>
            <w:tcW w:w="284" w:type="pct"/>
            <w:shd w:val="clear" w:color="auto" w:fill="F2F2F2" w:themeFill="background1" w:themeFillShade="F2"/>
            <w:hideMark/>
          </w:tcPr>
          <w:p w14:paraId="0C50FA5A" w14:textId="77777777" w:rsidR="00BE15FE" w:rsidRPr="00471F8D" w:rsidRDefault="00BE15FE" w:rsidP="004C16EF">
            <w:pPr>
              <w:spacing w:line="276" w:lineRule="auto"/>
              <w:rPr>
                <w:rFonts w:cs="Times New Roman"/>
                <w:b/>
                <w:bCs/>
                <w:sz w:val="22"/>
              </w:rPr>
            </w:pPr>
            <w:proofErr w:type="spellStart"/>
            <w:r w:rsidRPr="00471F8D">
              <w:rPr>
                <w:rFonts w:cs="Times New Roman"/>
                <w:b/>
                <w:bCs/>
                <w:sz w:val="22"/>
              </w:rPr>
              <w:t>Nr.p.k</w:t>
            </w:r>
            <w:proofErr w:type="spellEnd"/>
            <w:r w:rsidRPr="00471F8D">
              <w:rPr>
                <w:rFonts w:cs="Times New Roman"/>
                <w:b/>
                <w:bCs/>
                <w:sz w:val="22"/>
              </w:rPr>
              <w:t>.</w:t>
            </w:r>
          </w:p>
        </w:tc>
        <w:tc>
          <w:tcPr>
            <w:tcW w:w="3027" w:type="pct"/>
            <w:gridSpan w:val="3"/>
            <w:shd w:val="clear" w:color="auto" w:fill="F2F2F2" w:themeFill="background1" w:themeFillShade="F2"/>
            <w:hideMark/>
          </w:tcPr>
          <w:p w14:paraId="19A0FA58" w14:textId="77777777" w:rsidR="00BE15FE" w:rsidRPr="00471F8D" w:rsidRDefault="00BE15FE" w:rsidP="004C16EF">
            <w:pPr>
              <w:spacing w:line="276" w:lineRule="auto"/>
              <w:rPr>
                <w:rFonts w:cs="Times New Roman"/>
                <w:b/>
                <w:bCs/>
                <w:sz w:val="22"/>
              </w:rPr>
            </w:pPr>
            <w:r w:rsidRPr="00471F8D">
              <w:rPr>
                <w:rFonts w:cs="Times New Roman"/>
                <w:b/>
                <w:bCs/>
                <w:sz w:val="22"/>
              </w:rPr>
              <w:t>Iepirkuma priekšmets, specifikācija</w:t>
            </w:r>
          </w:p>
        </w:tc>
        <w:tc>
          <w:tcPr>
            <w:tcW w:w="1689" w:type="pct"/>
            <w:shd w:val="clear" w:color="auto" w:fill="F2F2F2" w:themeFill="background1" w:themeFillShade="F2"/>
            <w:hideMark/>
          </w:tcPr>
          <w:p w14:paraId="4FB0C12C" w14:textId="77777777" w:rsidR="00BE15FE" w:rsidRPr="00471F8D" w:rsidRDefault="00BE15FE" w:rsidP="004C16EF">
            <w:pPr>
              <w:spacing w:line="276" w:lineRule="auto"/>
              <w:jc w:val="both"/>
              <w:rPr>
                <w:rFonts w:cs="Times New Roman"/>
                <w:b/>
                <w:bCs/>
                <w:sz w:val="22"/>
              </w:rPr>
            </w:pPr>
            <w:r w:rsidRPr="00471F8D">
              <w:rPr>
                <w:rFonts w:cs="Times New Roman"/>
                <w:b/>
                <w:bCs/>
                <w:sz w:val="22"/>
              </w:rPr>
              <w:t>Pretendenta tehniskais piedāvājums</w:t>
            </w:r>
          </w:p>
          <w:p w14:paraId="4AEF83D9" w14:textId="77777777" w:rsidR="00BE15FE" w:rsidRPr="00471F8D" w:rsidRDefault="00BE15FE" w:rsidP="004C16EF">
            <w:pPr>
              <w:spacing w:line="276" w:lineRule="auto"/>
              <w:jc w:val="both"/>
              <w:rPr>
                <w:rFonts w:cs="Times New Roman"/>
                <w:b/>
                <w:bCs/>
                <w:sz w:val="22"/>
              </w:rPr>
            </w:pPr>
            <w:r w:rsidRPr="00471F8D">
              <w:rPr>
                <w:rFonts w:cs="Times New Roman"/>
                <w:b/>
                <w:i/>
                <w:sz w:val="22"/>
              </w:rPr>
              <w:t>(apraksta piedāvāto vai apliecina tā atbilstību tehniskās specifikācijas prasībām)</w:t>
            </w:r>
          </w:p>
        </w:tc>
      </w:tr>
      <w:tr w:rsidR="00BE15FE" w:rsidRPr="00471F8D" w14:paraId="2DB595AD" w14:textId="77777777" w:rsidTr="004C16EF">
        <w:trPr>
          <w:trHeight w:val="210"/>
        </w:trPr>
        <w:tc>
          <w:tcPr>
            <w:tcW w:w="284" w:type="pct"/>
            <w:shd w:val="clear" w:color="auto" w:fill="F2F2F2" w:themeFill="background1" w:themeFillShade="F2"/>
            <w:hideMark/>
          </w:tcPr>
          <w:p w14:paraId="1B804E7F" w14:textId="77777777" w:rsidR="00BE15FE" w:rsidRPr="00471F8D" w:rsidRDefault="00BE15FE" w:rsidP="004C16EF">
            <w:pPr>
              <w:spacing w:line="276" w:lineRule="auto"/>
              <w:rPr>
                <w:rFonts w:cs="Times New Roman"/>
                <w:b/>
                <w:bCs/>
                <w:sz w:val="22"/>
              </w:rPr>
            </w:pPr>
            <w:r w:rsidRPr="00471F8D">
              <w:rPr>
                <w:rFonts w:cs="Times New Roman"/>
                <w:b/>
                <w:bCs/>
                <w:sz w:val="22"/>
              </w:rPr>
              <w:t>1</w:t>
            </w:r>
          </w:p>
        </w:tc>
        <w:tc>
          <w:tcPr>
            <w:tcW w:w="759" w:type="pct"/>
            <w:gridSpan w:val="2"/>
            <w:shd w:val="clear" w:color="auto" w:fill="F2F2F2" w:themeFill="background1" w:themeFillShade="F2"/>
            <w:hideMark/>
          </w:tcPr>
          <w:p w14:paraId="24502CF7" w14:textId="77777777" w:rsidR="00BE15FE" w:rsidRPr="00471F8D" w:rsidRDefault="00BE15FE" w:rsidP="004C16EF">
            <w:pPr>
              <w:spacing w:line="276" w:lineRule="auto"/>
              <w:rPr>
                <w:rFonts w:cs="Times New Roman"/>
                <w:b/>
                <w:bCs/>
                <w:sz w:val="22"/>
              </w:rPr>
            </w:pPr>
            <w:r w:rsidRPr="00471F8D">
              <w:rPr>
                <w:rFonts w:cs="Times New Roman"/>
                <w:b/>
                <w:bCs/>
                <w:sz w:val="22"/>
              </w:rPr>
              <w:t>2</w:t>
            </w:r>
          </w:p>
        </w:tc>
        <w:tc>
          <w:tcPr>
            <w:tcW w:w="2268" w:type="pct"/>
            <w:shd w:val="clear" w:color="auto" w:fill="F2F2F2" w:themeFill="background1" w:themeFillShade="F2"/>
            <w:hideMark/>
          </w:tcPr>
          <w:p w14:paraId="32D9B681" w14:textId="77777777" w:rsidR="00BE15FE" w:rsidRPr="00471F8D" w:rsidRDefault="00BE15FE" w:rsidP="004C16EF">
            <w:pPr>
              <w:spacing w:line="276" w:lineRule="auto"/>
              <w:rPr>
                <w:rFonts w:cs="Times New Roman"/>
                <w:b/>
                <w:bCs/>
                <w:sz w:val="22"/>
              </w:rPr>
            </w:pPr>
            <w:r w:rsidRPr="00471F8D">
              <w:rPr>
                <w:rFonts w:cs="Times New Roman"/>
                <w:b/>
                <w:bCs/>
                <w:sz w:val="22"/>
              </w:rPr>
              <w:t>3</w:t>
            </w:r>
          </w:p>
        </w:tc>
        <w:tc>
          <w:tcPr>
            <w:tcW w:w="1689" w:type="pct"/>
            <w:shd w:val="clear" w:color="auto" w:fill="F2F2F2" w:themeFill="background1" w:themeFillShade="F2"/>
            <w:hideMark/>
          </w:tcPr>
          <w:p w14:paraId="653B443C" w14:textId="77777777" w:rsidR="00BE15FE" w:rsidRPr="00471F8D" w:rsidRDefault="00BE15FE" w:rsidP="004C16EF">
            <w:pPr>
              <w:spacing w:line="276" w:lineRule="auto"/>
              <w:rPr>
                <w:rFonts w:cs="Times New Roman"/>
                <w:b/>
                <w:bCs/>
                <w:sz w:val="22"/>
              </w:rPr>
            </w:pPr>
            <w:r w:rsidRPr="00471F8D">
              <w:rPr>
                <w:rFonts w:cs="Times New Roman"/>
                <w:b/>
                <w:bCs/>
                <w:sz w:val="22"/>
              </w:rPr>
              <w:t>4</w:t>
            </w:r>
          </w:p>
        </w:tc>
      </w:tr>
      <w:tr w:rsidR="00BE15FE" w:rsidRPr="00471F8D" w14:paraId="051B48F5" w14:textId="77777777" w:rsidTr="004C16EF">
        <w:trPr>
          <w:trHeight w:val="315"/>
        </w:trPr>
        <w:tc>
          <w:tcPr>
            <w:tcW w:w="284" w:type="pct"/>
            <w:shd w:val="clear" w:color="auto" w:fill="F2F2F2" w:themeFill="background1" w:themeFillShade="F2"/>
            <w:hideMark/>
          </w:tcPr>
          <w:p w14:paraId="2A3BEC8F" w14:textId="77777777" w:rsidR="00BE15FE" w:rsidRPr="00471F8D" w:rsidRDefault="00BE15FE" w:rsidP="004C16EF">
            <w:pPr>
              <w:spacing w:line="276" w:lineRule="auto"/>
              <w:rPr>
                <w:rFonts w:cs="Times New Roman"/>
                <w:b/>
                <w:bCs/>
                <w:sz w:val="22"/>
              </w:rPr>
            </w:pPr>
            <w:r w:rsidRPr="00471F8D">
              <w:rPr>
                <w:rFonts w:cs="Times New Roman"/>
                <w:b/>
                <w:bCs/>
                <w:sz w:val="22"/>
              </w:rPr>
              <w:t>1</w:t>
            </w:r>
          </w:p>
        </w:tc>
        <w:tc>
          <w:tcPr>
            <w:tcW w:w="4716" w:type="pct"/>
            <w:gridSpan w:val="4"/>
            <w:shd w:val="clear" w:color="auto" w:fill="F2F2F2" w:themeFill="background1" w:themeFillShade="F2"/>
            <w:hideMark/>
          </w:tcPr>
          <w:p w14:paraId="57EEF434" w14:textId="77777777" w:rsidR="00BE15FE" w:rsidRPr="00471F8D" w:rsidRDefault="00BE15FE" w:rsidP="004C16EF">
            <w:pPr>
              <w:spacing w:line="276" w:lineRule="auto"/>
              <w:rPr>
                <w:rFonts w:cs="Times New Roman"/>
                <w:b/>
                <w:bCs/>
                <w:sz w:val="22"/>
              </w:rPr>
            </w:pPr>
            <w:r w:rsidRPr="00471F8D">
              <w:rPr>
                <w:rFonts w:cs="Times New Roman"/>
                <w:b/>
                <w:bCs/>
                <w:sz w:val="22"/>
              </w:rPr>
              <w:t>Biļešu kiosks  2 gab.</w:t>
            </w:r>
          </w:p>
        </w:tc>
      </w:tr>
      <w:tr w:rsidR="00BE15FE" w:rsidRPr="00471F8D" w14:paraId="67C6DF24" w14:textId="77777777" w:rsidTr="004C16EF">
        <w:trPr>
          <w:trHeight w:val="510"/>
        </w:trPr>
        <w:tc>
          <w:tcPr>
            <w:tcW w:w="284" w:type="pct"/>
            <w:hideMark/>
          </w:tcPr>
          <w:p w14:paraId="02CA9F39" w14:textId="77777777" w:rsidR="00BE15FE" w:rsidRPr="00471F8D" w:rsidRDefault="00BE15FE" w:rsidP="004C16EF">
            <w:pPr>
              <w:spacing w:line="276" w:lineRule="auto"/>
              <w:rPr>
                <w:rFonts w:cs="Times New Roman"/>
                <w:sz w:val="22"/>
              </w:rPr>
            </w:pPr>
            <w:r w:rsidRPr="00471F8D">
              <w:rPr>
                <w:rFonts w:cs="Times New Roman"/>
                <w:sz w:val="22"/>
              </w:rPr>
              <w:t>1.1.</w:t>
            </w:r>
          </w:p>
        </w:tc>
        <w:tc>
          <w:tcPr>
            <w:tcW w:w="759" w:type="pct"/>
            <w:gridSpan w:val="2"/>
            <w:hideMark/>
          </w:tcPr>
          <w:p w14:paraId="324AF45F" w14:textId="77777777" w:rsidR="00BE15FE" w:rsidRPr="00471F8D" w:rsidRDefault="00BE15FE" w:rsidP="004C16EF">
            <w:pPr>
              <w:spacing w:line="276" w:lineRule="auto"/>
              <w:rPr>
                <w:rFonts w:cs="Times New Roman"/>
                <w:sz w:val="22"/>
              </w:rPr>
            </w:pPr>
            <w:r w:rsidRPr="00471F8D">
              <w:rPr>
                <w:rFonts w:cs="Times New Roman"/>
                <w:sz w:val="22"/>
              </w:rPr>
              <w:t xml:space="preserve">Izmēri </w:t>
            </w:r>
          </w:p>
        </w:tc>
        <w:tc>
          <w:tcPr>
            <w:tcW w:w="2268" w:type="pct"/>
            <w:hideMark/>
          </w:tcPr>
          <w:p w14:paraId="008DAFDE" w14:textId="77777777" w:rsidR="00BE15FE" w:rsidRPr="00471F8D" w:rsidRDefault="00BE15FE" w:rsidP="004C16EF">
            <w:pPr>
              <w:spacing w:line="276" w:lineRule="auto"/>
              <w:jc w:val="both"/>
              <w:rPr>
                <w:rFonts w:cs="Times New Roman"/>
                <w:sz w:val="22"/>
              </w:rPr>
            </w:pPr>
            <w:r w:rsidRPr="00471F8D">
              <w:rPr>
                <w:rFonts w:cs="Times New Roman"/>
                <w:sz w:val="22"/>
              </w:rPr>
              <w:t>Ne vairāk kā 170 - 270 mm platums (x) 170 - 270 mm garums (x) 900 - 1100 mm augstums</w:t>
            </w:r>
          </w:p>
        </w:tc>
        <w:tc>
          <w:tcPr>
            <w:tcW w:w="1689" w:type="pct"/>
          </w:tcPr>
          <w:p w14:paraId="56A0897A" w14:textId="77777777" w:rsidR="00BE15FE" w:rsidRPr="00471F8D" w:rsidRDefault="00BE15FE" w:rsidP="004C16EF">
            <w:pPr>
              <w:spacing w:line="276" w:lineRule="auto"/>
              <w:rPr>
                <w:rFonts w:cs="Times New Roman"/>
                <w:sz w:val="22"/>
              </w:rPr>
            </w:pPr>
          </w:p>
        </w:tc>
      </w:tr>
      <w:tr w:rsidR="00BE15FE" w:rsidRPr="00471F8D" w14:paraId="3C82D26E" w14:textId="77777777" w:rsidTr="004C16EF">
        <w:trPr>
          <w:trHeight w:val="255"/>
        </w:trPr>
        <w:tc>
          <w:tcPr>
            <w:tcW w:w="284" w:type="pct"/>
            <w:hideMark/>
          </w:tcPr>
          <w:p w14:paraId="536B5ADE" w14:textId="77777777" w:rsidR="00BE15FE" w:rsidRPr="00471F8D" w:rsidRDefault="00BE15FE" w:rsidP="004C16EF">
            <w:pPr>
              <w:spacing w:line="276" w:lineRule="auto"/>
              <w:rPr>
                <w:rFonts w:cs="Times New Roman"/>
                <w:sz w:val="22"/>
              </w:rPr>
            </w:pPr>
            <w:r w:rsidRPr="00471F8D">
              <w:rPr>
                <w:rFonts w:cs="Times New Roman"/>
                <w:sz w:val="22"/>
              </w:rPr>
              <w:t>1.2.</w:t>
            </w:r>
          </w:p>
        </w:tc>
        <w:tc>
          <w:tcPr>
            <w:tcW w:w="759" w:type="pct"/>
            <w:gridSpan w:val="2"/>
            <w:noWrap/>
            <w:hideMark/>
          </w:tcPr>
          <w:p w14:paraId="5889DAFA" w14:textId="77777777" w:rsidR="00BE15FE" w:rsidRPr="00471F8D" w:rsidRDefault="00BE15FE" w:rsidP="004C16EF">
            <w:pPr>
              <w:spacing w:line="276" w:lineRule="auto"/>
              <w:rPr>
                <w:rFonts w:cs="Times New Roman"/>
                <w:sz w:val="22"/>
              </w:rPr>
            </w:pPr>
            <w:r w:rsidRPr="00471F8D">
              <w:rPr>
                <w:rFonts w:cs="Times New Roman"/>
                <w:sz w:val="22"/>
              </w:rPr>
              <w:t>Drukāšanas metode</w:t>
            </w:r>
          </w:p>
        </w:tc>
        <w:tc>
          <w:tcPr>
            <w:tcW w:w="2268" w:type="pct"/>
            <w:noWrap/>
            <w:hideMark/>
          </w:tcPr>
          <w:p w14:paraId="3BA28AFA" w14:textId="77777777" w:rsidR="00BE15FE" w:rsidRPr="00471F8D" w:rsidRDefault="00BE15FE" w:rsidP="004C16EF">
            <w:pPr>
              <w:spacing w:line="276" w:lineRule="auto"/>
              <w:jc w:val="both"/>
              <w:rPr>
                <w:rFonts w:cs="Times New Roman"/>
                <w:sz w:val="22"/>
              </w:rPr>
            </w:pPr>
            <w:proofErr w:type="spellStart"/>
            <w:r w:rsidRPr="00471F8D">
              <w:rPr>
                <w:rFonts w:cs="Times New Roman"/>
                <w:sz w:val="22"/>
              </w:rPr>
              <w:t>Termodruka</w:t>
            </w:r>
            <w:proofErr w:type="spellEnd"/>
          </w:p>
        </w:tc>
        <w:tc>
          <w:tcPr>
            <w:tcW w:w="1689" w:type="pct"/>
          </w:tcPr>
          <w:p w14:paraId="65BA70B6" w14:textId="77777777" w:rsidR="00BE15FE" w:rsidRPr="00471F8D" w:rsidRDefault="00BE15FE" w:rsidP="004C16EF">
            <w:pPr>
              <w:spacing w:line="276" w:lineRule="auto"/>
              <w:rPr>
                <w:rFonts w:cs="Times New Roman"/>
                <w:sz w:val="22"/>
              </w:rPr>
            </w:pPr>
          </w:p>
        </w:tc>
      </w:tr>
      <w:tr w:rsidR="00BE15FE" w:rsidRPr="00471F8D" w14:paraId="59557F08" w14:textId="77777777" w:rsidTr="004C16EF">
        <w:trPr>
          <w:trHeight w:val="255"/>
        </w:trPr>
        <w:tc>
          <w:tcPr>
            <w:tcW w:w="284" w:type="pct"/>
            <w:hideMark/>
          </w:tcPr>
          <w:p w14:paraId="01CF976A" w14:textId="77777777" w:rsidR="00BE15FE" w:rsidRPr="00471F8D" w:rsidRDefault="00BE15FE" w:rsidP="004C16EF">
            <w:pPr>
              <w:spacing w:line="276" w:lineRule="auto"/>
              <w:rPr>
                <w:rFonts w:cs="Times New Roman"/>
                <w:sz w:val="22"/>
              </w:rPr>
            </w:pPr>
            <w:r w:rsidRPr="00471F8D">
              <w:rPr>
                <w:rFonts w:cs="Times New Roman"/>
                <w:sz w:val="22"/>
              </w:rPr>
              <w:t>1.3.</w:t>
            </w:r>
          </w:p>
        </w:tc>
        <w:tc>
          <w:tcPr>
            <w:tcW w:w="759" w:type="pct"/>
            <w:gridSpan w:val="2"/>
            <w:hideMark/>
          </w:tcPr>
          <w:p w14:paraId="13F05BA2" w14:textId="77777777" w:rsidR="00BE15FE" w:rsidRPr="00471F8D" w:rsidRDefault="00BE15FE" w:rsidP="004C16EF">
            <w:pPr>
              <w:spacing w:line="276" w:lineRule="auto"/>
              <w:rPr>
                <w:rFonts w:cs="Times New Roman"/>
                <w:sz w:val="22"/>
              </w:rPr>
            </w:pPr>
            <w:r w:rsidRPr="00471F8D">
              <w:rPr>
                <w:rFonts w:cs="Times New Roman"/>
                <w:sz w:val="22"/>
              </w:rPr>
              <w:t>Drukas izšķirtspēja</w:t>
            </w:r>
          </w:p>
        </w:tc>
        <w:tc>
          <w:tcPr>
            <w:tcW w:w="2268" w:type="pct"/>
            <w:hideMark/>
          </w:tcPr>
          <w:p w14:paraId="06F80A15" w14:textId="77777777" w:rsidR="00BE15FE" w:rsidRPr="00471F8D" w:rsidRDefault="00BE15FE" w:rsidP="004C16EF">
            <w:pPr>
              <w:spacing w:line="276" w:lineRule="auto"/>
              <w:jc w:val="both"/>
              <w:rPr>
                <w:rFonts w:cs="Times New Roman"/>
                <w:sz w:val="22"/>
              </w:rPr>
            </w:pPr>
            <w:r w:rsidRPr="00471F8D">
              <w:rPr>
                <w:rFonts w:cs="Times New Roman"/>
                <w:sz w:val="22"/>
              </w:rPr>
              <w:t xml:space="preserve">200 - 300 </w:t>
            </w:r>
            <w:proofErr w:type="spellStart"/>
            <w:r w:rsidRPr="00471F8D">
              <w:rPr>
                <w:rFonts w:cs="Times New Roman"/>
                <w:sz w:val="22"/>
              </w:rPr>
              <w:t>dpi</w:t>
            </w:r>
            <w:proofErr w:type="spellEnd"/>
          </w:p>
        </w:tc>
        <w:tc>
          <w:tcPr>
            <w:tcW w:w="1689" w:type="pct"/>
          </w:tcPr>
          <w:p w14:paraId="74A782E5" w14:textId="77777777" w:rsidR="00BE15FE" w:rsidRPr="00471F8D" w:rsidRDefault="00BE15FE" w:rsidP="004C16EF">
            <w:pPr>
              <w:spacing w:line="276" w:lineRule="auto"/>
              <w:rPr>
                <w:rFonts w:cs="Times New Roman"/>
                <w:sz w:val="22"/>
              </w:rPr>
            </w:pPr>
          </w:p>
        </w:tc>
      </w:tr>
      <w:tr w:rsidR="00BE15FE" w:rsidRPr="00471F8D" w14:paraId="2AEABCAF" w14:textId="77777777" w:rsidTr="004C16EF">
        <w:trPr>
          <w:trHeight w:val="255"/>
        </w:trPr>
        <w:tc>
          <w:tcPr>
            <w:tcW w:w="284" w:type="pct"/>
            <w:hideMark/>
          </w:tcPr>
          <w:p w14:paraId="3FF728DA" w14:textId="77777777" w:rsidR="00BE15FE" w:rsidRPr="00471F8D" w:rsidRDefault="00BE15FE" w:rsidP="004C16EF">
            <w:pPr>
              <w:spacing w:line="276" w:lineRule="auto"/>
              <w:rPr>
                <w:rFonts w:cs="Times New Roman"/>
                <w:sz w:val="22"/>
              </w:rPr>
            </w:pPr>
            <w:r w:rsidRPr="00471F8D">
              <w:rPr>
                <w:rFonts w:cs="Times New Roman"/>
                <w:sz w:val="22"/>
              </w:rPr>
              <w:t>1.4.</w:t>
            </w:r>
          </w:p>
        </w:tc>
        <w:tc>
          <w:tcPr>
            <w:tcW w:w="759" w:type="pct"/>
            <w:gridSpan w:val="2"/>
            <w:hideMark/>
          </w:tcPr>
          <w:p w14:paraId="07E70FF6" w14:textId="77777777" w:rsidR="00BE15FE" w:rsidRPr="00471F8D" w:rsidRDefault="00BE15FE" w:rsidP="004C16EF">
            <w:pPr>
              <w:spacing w:line="276" w:lineRule="auto"/>
              <w:rPr>
                <w:rFonts w:cs="Times New Roman"/>
                <w:sz w:val="22"/>
              </w:rPr>
            </w:pPr>
            <w:r w:rsidRPr="00471F8D">
              <w:rPr>
                <w:rFonts w:cs="Times New Roman"/>
                <w:sz w:val="22"/>
              </w:rPr>
              <w:t xml:space="preserve">Drukāšanas ātrums </w:t>
            </w:r>
          </w:p>
        </w:tc>
        <w:tc>
          <w:tcPr>
            <w:tcW w:w="2268" w:type="pct"/>
            <w:hideMark/>
          </w:tcPr>
          <w:p w14:paraId="465BFEE6" w14:textId="77777777" w:rsidR="00BE15FE" w:rsidRPr="00471F8D" w:rsidRDefault="00BE15FE" w:rsidP="004C16EF">
            <w:pPr>
              <w:spacing w:line="276" w:lineRule="auto"/>
              <w:jc w:val="both"/>
              <w:rPr>
                <w:rFonts w:cs="Times New Roman"/>
                <w:sz w:val="22"/>
              </w:rPr>
            </w:pPr>
            <w:r w:rsidRPr="00471F8D">
              <w:rPr>
                <w:rFonts w:cs="Times New Roman"/>
                <w:sz w:val="22"/>
              </w:rPr>
              <w:t>200 - 400 mm/</w:t>
            </w:r>
            <w:proofErr w:type="spellStart"/>
            <w:r w:rsidRPr="00471F8D">
              <w:rPr>
                <w:rFonts w:cs="Times New Roman"/>
                <w:sz w:val="22"/>
              </w:rPr>
              <w:t>sec</w:t>
            </w:r>
            <w:proofErr w:type="spellEnd"/>
            <w:r w:rsidRPr="00471F8D">
              <w:rPr>
                <w:rFonts w:cs="Times New Roman"/>
                <w:sz w:val="22"/>
              </w:rPr>
              <w:t xml:space="preserve"> </w:t>
            </w:r>
          </w:p>
        </w:tc>
        <w:tc>
          <w:tcPr>
            <w:tcW w:w="1689" w:type="pct"/>
          </w:tcPr>
          <w:p w14:paraId="524E8FAD" w14:textId="77777777" w:rsidR="00BE15FE" w:rsidRPr="00471F8D" w:rsidRDefault="00BE15FE" w:rsidP="004C16EF">
            <w:pPr>
              <w:spacing w:line="276" w:lineRule="auto"/>
              <w:rPr>
                <w:rFonts w:cs="Times New Roman"/>
                <w:sz w:val="22"/>
              </w:rPr>
            </w:pPr>
          </w:p>
        </w:tc>
      </w:tr>
      <w:tr w:rsidR="00BE15FE" w:rsidRPr="00471F8D" w14:paraId="2EA19133" w14:textId="77777777" w:rsidTr="004C16EF">
        <w:trPr>
          <w:trHeight w:val="255"/>
        </w:trPr>
        <w:tc>
          <w:tcPr>
            <w:tcW w:w="284" w:type="pct"/>
            <w:hideMark/>
          </w:tcPr>
          <w:p w14:paraId="0A556171" w14:textId="77777777" w:rsidR="00BE15FE" w:rsidRPr="00471F8D" w:rsidRDefault="00BE15FE" w:rsidP="004C16EF">
            <w:pPr>
              <w:spacing w:line="276" w:lineRule="auto"/>
              <w:rPr>
                <w:rFonts w:cs="Times New Roman"/>
                <w:sz w:val="22"/>
              </w:rPr>
            </w:pPr>
            <w:r w:rsidRPr="00471F8D">
              <w:rPr>
                <w:rFonts w:cs="Times New Roman"/>
                <w:sz w:val="22"/>
              </w:rPr>
              <w:t>1.5.</w:t>
            </w:r>
          </w:p>
        </w:tc>
        <w:tc>
          <w:tcPr>
            <w:tcW w:w="759" w:type="pct"/>
            <w:gridSpan w:val="2"/>
            <w:hideMark/>
          </w:tcPr>
          <w:p w14:paraId="0887D3B1" w14:textId="77777777" w:rsidR="00BE15FE" w:rsidRPr="00471F8D" w:rsidRDefault="00BE15FE" w:rsidP="004C16EF">
            <w:pPr>
              <w:spacing w:line="276" w:lineRule="auto"/>
              <w:rPr>
                <w:rFonts w:cs="Times New Roman"/>
                <w:sz w:val="22"/>
              </w:rPr>
            </w:pPr>
            <w:r w:rsidRPr="00471F8D">
              <w:rPr>
                <w:rFonts w:cs="Times New Roman"/>
                <w:sz w:val="22"/>
              </w:rPr>
              <w:t>Drukāšanas platums</w:t>
            </w:r>
          </w:p>
        </w:tc>
        <w:tc>
          <w:tcPr>
            <w:tcW w:w="2268" w:type="pct"/>
            <w:hideMark/>
          </w:tcPr>
          <w:p w14:paraId="5DD0E426" w14:textId="77777777" w:rsidR="00BE15FE" w:rsidRPr="00471F8D" w:rsidRDefault="00BE15FE" w:rsidP="004C16EF">
            <w:pPr>
              <w:spacing w:line="276" w:lineRule="auto"/>
              <w:jc w:val="both"/>
              <w:rPr>
                <w:rFonts w:cs="Times New Roman"/>
                <w:sz w:val="22"/>
              </w:rPr>
            </w:pPr>
            <w:r w:rsidRPr="00471F8D">
              <w:rPr>
                <w:rFonts w:cs="Times New Roman"/>
                <w:sz w:val="22"/>
              </w:rPr>
              <w:t>80 - 100 mm</w:t>
            </w:r>
          </w:p>
        </w:tc>
        <w:tc>
          <w:tcPr>
            <w:tcW w:w="1689" w:type="pct"/>
          </w:tcPr>
          <w:p w14:paraId="31CD5E25" w14:textId="77777777" w:rsidR="00BE15FE" w:rsidRPr="00471F8D" w:rsidRDefault="00BE15FE" w:rsidP="004C16EF">
            <w:pPr>
              <w:spacing w:line="276" w:lineRule="auto"/>
              <w:rPr>
                <w:rFonts w:cs="Times New Roman"/>
                <w:sz w:val="22"/>
              </w:rPr>
            </w:pPr>
          </w:p>
        </w:tc>
      </w:tr>
      <w:tr w:rsidR="00BE15FE" w:rsidRPr="00471F8D" w14:paraId="75B16C44" w14:textId="77777777" w:rsidTr="004C16EF">
        <w:trPr>
          <w:trHeight w:val="510"/>
        </w:trPr>
        <w:tc>
          <w:tcPr>
            <w:tcW w:w="284" w:type="pct"/>
            <w:hideMark/>
          </w:tcPr>
          <w:p w14:paraId="074C309D" w14:textId="77777777" w:rsidR="00BE15FE" w:rsidRPr="00471F8D" w:rsidRDefault="00BE15FE" w:rsidP="004C16EF">
            <w:pPr>
              <w:spacing w:line="276" w:lineRule="auto"/>
              <w:rPr>
                <w:rFonts w:cs="Times New Roman"/>
                <w:sz w:val="22"/>
              </w:rPr>
            </w:pPr>
            <w:r w:rsidRPr="00471F8D">
              <w:rPr>
                <w:rFonts w:cs="Times New Roman"/>
                <w:sz w:val="22"/>
              </w:rPr>
              <w:t>1.6.</w:t>
            </w:r>
          </w:p>
        </w:tc>
        <w:tc>
          <w:tcPr>
            <w:tcW w:w="759" w:type="pct"/>
            <w:gridSpan w:val="2"/>
            <w:hideMark/>
          </w:tcPr>
          <w:p w14:paraId="10F1BDC5" w14:textId="77777777" w:rsidR="00BE15FE" w:rsidRPr="00471F8D" w:rsidRDefault="00BE15FE" w:rsidP="004C16EF">
            <w:pPr>
              <w:spacing w:line="276" w:lineRule="auto"/>
              <w:rPr>
                <w:rFonts w:cs="Times New Roman"/>
                <w:sz w:val="22"/>
              </w:rPr>
            </w:pPr>
            <w:r w:rsidRPr="00471F8D">
              <w:rPr>
                <w:rFonts w:cs="Times New Roman"/>
                <w:sz w:val="22"/>
              </w:rPr>
              <w:t>Maksimālais drukāšanas garums vienai izdrukai.</w:t>
            </w:r>
          </w:p>
        </w:tc>
        <w:tc>
          <w:tcPr>
            <w:tcW w:w="2268" w:type="pct"/>
            <w:hideMark/>
          </w:tcPr>
          <w:p w14:paraId="2509F407" w14:textId="77777777" w:rsidR="00BE15FE" w:rsidRPr="00471F8D" w:rsidRDefault="00BE15FE" w:rsidP="004C16EF">
            <w:pPr>
              <w:spacing w:line="276" w:lineRule="auto"/>
              <w:jc w:val="both"/>
              <w:rPr>
                <w:rFonts w:cs="Times New Roman"/>
                <w:sz w:val="22"/>
              </w:rPr>
            </w:pPr>
            <w:r w:rsidRPr="00471F8D">
              <w:rPr>
                <w:rFonts w:cs="Times New Roman"/>
                <w:sz w:val="22"/>
              </w:rPr>
              <w:t>300 - 400 mm</w:t>
            </w:r>
          </w:p>
        </w:tc>
        <w:tc>
          <w:tcPr>
            <w:tcW w:w="1689" w:type="pct"/>
          </w:tcPr>
          <w:p w14:paraId="09E372A2" w14:textId="77777777" w:rsidR="00BE15FE" w:rsidRPr="00471F8D" w:rsidRDefault="00BE15FE" w:rsidP="004C16EF">
            <w:pPr>
              <w:spacing w:line="276" w:lineRule="auto"/>
              <w:rPr>
                <w:rFonts w:cs="Times New Roman"/>
                <w:sz w:val="22"/>
              </w:rPr>
            </w:pPr>
          </w:p>
        </w:tc>
      </w:tr>
      <w:tr w:rsidR="00BE15FE" w:rsidRPr="00471F8D" w14:paraId="17B33ADB" w14:textId="77777777" w:rsidTr="004C16EF">
        <w:trPr>
          <w:trHeight w:val="255"/>
        </w:trPr>
        <w:tc>
          <w:tcPr>
            <w:tcW w:w="284" w:type="pct"/>
            <w:hideMark/>
          </w:tcPr>
          <w:p w14:paraId="32936E7B" w14:textId="77777777" w:rsidR="00BE15FE" w:rsidRPr="00471F8D" w:rsidRDefault="00BE15FE" w:rsidP="004C16EF">
            <w:pPr>
              <w:spacing w:line="276" w:lineRule="auto"/>
              <w:rPr>
                <w:rFonts w:cs="Times New Roman"/>
                <w:sz w:val="22"/>
              </w:rPr>
            </w:pPr>
            <w:r w:rsidRPr="00471F8D">
              <w:rPr>
                <w:rFonts w:cs="Times New Roman"/>
                <w:sz w:val="22"/>
              </w:rPr>
              <w:t>1.7.</w:t>
            </w:r>
          </w:p>
        </w:tc>
        <w:tc>
          <w:tcPr>
            <w:tcW w:w="759" w:type="pct"/>
            <w:gridSpan w:val="2"/>
            <w:hideMark/>
          </w:tcPr>
          <w:p w14:paraId="5D022F3C" w14:textId="77777777" w:rsidR="00BE15FE" w:rsidRPr="00471F8D" w:rsidRDefault="00BE15FE" w:rsidP="004C16EF">
            <w:pPr>
              <w:spacing w:line="276" w:lineRule="auto"/>
              <w:rPr>
                <w:rFonts w:cs="Times New Roman"/>
                <w:sz w:val="22"/>
              </w:rPr>
            </w:pPr>
            <w:r w:rsidRPr="00471F8D">
              <w:rPr>
                <w:rFonts w:cs="Times New Roman"/>
                <w:sz w:val="22"/>
              </w:rPr>
              <w:t>Sensori</w:t>
            </w:r>
          </w:p>
        </w:tc>
        <w:tc>
          <w:tcPr>
            <w:tcW w:w="2268" w:type="pct"/>
            <w:hideMark/>
          </w:tcPr>
          <w:p w14:paraId="37DB06BC" w14:textId="77777777" w:rsidR="00BE15FE" w:rsidRPr="00471F8D" w:rsidRDefault="00BE15FE" w:rsidP="004C16EF">
            <w:pPr>
              <w:spacing w:line="276" w:lineRule="auto"/>
              <w:jc w:val="both"/>
              <w:rPr>
                <w:rFonts w:cs="Times New Roman"/>
                <w:sz w:val="22"/>
              </w:rPr>
            </w:pPr>
            <w:r w:rsidRPr="00471F8D">
              <w:rPr>
                <w:rFonts w:cs="Times New Roman"/>
                <w:sz w:val="22"/>
              </w:rPr>
              <w:t>Jābūt melnā marķējuma (</w:t>
            </w:r>
            <w:proofErr w:type="spellStart"/>
            <w:r w:rsidRPr="00471F8D">
              <w:rPr>
                <w:rFonts w:cs="Times New Roman"/>
                <w:sz w:val="22"/>
              </w:rPr>
              <w:t>black</w:t>
            </w:r>
            <w:proofErr w:type="spellEnd"/>
            <w:r w:rsidRPr="00471F8D">
              <w:rPr>
                <w:rFonts w:cs="Times New Roman"/>
                <w:sz w:val="22"/>
              </w:rPr>
              <w:t xml:space="preserve"> </w:t>
            </w:r>
            <w:proofErr w:type="spellStart"/>
            <w:r w:rsidRPr="00471F8D">
              <w:rPr>
                <w:rFonts w:cs="Times New Roman"/>
                <w:sz w:val="22"/>
              </w:rPr>
              <w:t>mark</w:t>
            </w:r>
            <w:proofErr w:type="spellEnd"/>
            <w:r w:rsidRPr="00471F8D">
              <w:rPr>
                <w:rFonts w:cs="Times New Roman"/>
                <w:sz w:val="22"/>
              </w:rPr>
              <w:t>) sensoram.</w:t>
            </w:r>
          </w:p>
        </w:tc>
        <w:tc>
          <w:tcPr>
            <w:tcW w:w="1689" w:type="pct"/>
          </w:tcPr>
          <w:p w14:paraId="689E3063" w14:textId="77777777" w:rsidR="00BE15FE" w:rsidRPr="00471F8D" w:rsidRDefault="00BE15FE" w:rsidP="004C16EF">
            <w:pPr>
              <w:spacing w:line="276" w:lineRule="auto"/>
              <w:rPr>
                <w:rFonts w:cs="Times New Roman"/>
                <w:sz w:val="22"/>
              </w:rPr>
            </w:pPr>
          </w:p>
        </w:tc>
      </w:tr>
      <w:tr w:rsidR="00BE15FE" w:rsidRPr="00471F8D" w14:paraId="5DC6E7CF" w14:textId="77777777" w:rsidTr="004C16EF">
        <w:trPr>
          <w:trHeight w:val="585"/>
        </w:trPr>
        <w:tc>
          <w:tcPr>
            <w:tcW w:w="284" w:type="pct"/>
            <w:hideMark/>
          </w:tcPr>
          <w:p w14:paraId="51E5A4D2" w14:textId="77777777" w:rsidR="00BE15FE" w:rsidRPr="00471F8D" w:rsidRDefault="00BE15FE" w:rsidP="004C16EF">
            <w:pPr>
              <w:spacing w:line="276" w:lineRule="auto"/>
              <w:rPr>
                <w:rFonts w:cs="Times New Roman"/>
                <w:sz w:val="22"/>
              </w:rPr>
            </w:pPr>
            <w:r w:rsidRPr="00471F8D">
              <w:rPr>
                <w:rFonts w:cs="Times New Roman"/>
                <w:sz w:val="22"/>
              </w:rPr>
              <w:t>1.8.</w:t>
            </w:r>
          </w:p>
        </w:tc>
        <w:tc>
          <w:tcPr>
            <w:tcW w:w="759" w:type="pct"/>
            <w:gridSpan w:val="2"/>
            <w:hideMark/>
          </w:tcPr>
          <w:p w14:paraId="71F0EE25" w14:textId="77777777" w:rsidR="00BE15FE" w:rsidRPr="00471F8D" w:rsidRDefault="00BE15FE" w:rsidP="004C16EF">
            <w:pPr>
              <w:spacing w:line="276" w:lineRule="auto"/>
              <w:rPr>
                <w:rFonts w:cs="Times New Roman"/>
                <w:sz w:val="22"/>
              </w:rPr>
            </w:pPr>
            <w:r w:rsidRPr="00471F8D">
              <w:rPr>
                <w:rFonts w:cs="Times New Roman"/>
                <w:sz w:val="22"/>
              </w:rPr>
              <w:t>Displejs</w:t>
            </w:r>
          </w:p>
        </w:tc>
        <w:tc>
          <w:tcPr>
            <w:tcW w:w="2268" w:type="pct"/>
            <w:hideMark/>
          </w:tcPr>
          <w:p w14:paraId="42ECE3D3" w14:textId="77777777" w:rsidR="00BE15FE" w:rsidRPr="00471F8D" w:rsidRDefault="00BE15FE" w:rsidP="004C16EF">
            <w:pPr>
              <w:spacing w:line="276" w:lineRule="auto"/>
              <w:jc w:val="both"/>
              <w:rPr>
                <w:rFonts w:cs="Times New Roman"/>
                <w:sz w:val="22"/>
              </w:rPr>
            </w:pPr>
            <w:r w:rsidRPr="00471F8D">
              <w:rPr>
                <w:rFonts w:cs="Times New Roman"/>
                <w:sz w:val="22"/>
              </w:rPr>
              <w:t>• 7 - 10 collas pa diagonāli</w:t>
            </w:r>
            <w:r w:rsidRPr="00471F8D">
              <w:rPr>
                <w:rFonts w:cs="Times New Roman"/>
                <w:sz w:val="22"/>
              </w:rPr>
              <w:br/>
              <w:t>• TFT šķidro kristālu</w:t>
            </w:r>
          </w:p>
        </w:tc>
        <w:tc>
          <w:tcPr>
            <w:tcW w:w="1689" w:type="pct"/>
          </w:tcPr>
          <w:p w14:paraId="14ECDC2A" w14:textId="77777777" w:rsidR="00BE15FE" w:rsidRPr="00471F8D" w:rsidRDefault="00BE15FE" w:rsidP="004C16EF">
            <w:pPr>
              <w:spacing w:line="276" w:lineRule="auto"/>
              <w:rPr>
                <w:rFonts w:cs="Times New Roman"/>
                <w:sz w:val="22"/>
              </w:rPr>
            </w:pPr>
          </w:p>
        </w:tc>
      </w:tr>
      <w:tr w:rsidR="00BE15FE" w:rsidRPr="00471F8D" w14:paraId="031923B4" w14:textId="77777777" w:rsidTr="004C16EF">
        <w:trPr>
          <w:trHeight w:val="255"/>
        </w:trPr>
        <w:tc>
          <w:tcPr>
            <w:tcW w:w="284" w:type="pct"/>
            <w:hideMark/>
          </w:tcPr>
          <w:p w14:paraId="32B7E503" w14:textId="77777777" w:rsidR="00BE15FE" w:rsidRPr="00471F8D" w:rsidRDefault="00BE15FE" w:rsidP="004C16EF">
            <w:pPr>
              <w:spacing w:line="276" w:lineRule="auto"/>
              <w:rPr>
                <w:rFonts w:cs="Times New Roman"/>
                <w:sz w:val="22"/>
              </w:rPr>
            </w:pPr>
            <w:r w:rsidRPr="00471F8D">
              <w:rPr>
                <w:rFonts w:cs="Times New Roman"/>
                <w:sz w:val="22"/>
              </w:rPr>
              <w:t>1.9.</w:t>
            </w:r>
          </w:p>
        </w:tc>
        <w:tc>
          <w:tcPr>
            <w:tcW w:w="759" w:type="pct"/>
            <w:gridSpan w:val="2"/>
            <w:hideMark/>
          </w:tcPr>
          <w:p w14:paraId="53D984BF" w14:textId="77777777" w:rsidR="00BE15FE" w:rsidRPr="00471F8D" w:rsidRDefault="00BE15FE" w:rsidP="004C16EF">
            <w:pPr>
              <w:spacing w:line="276" w:lineRule="auto"/>
              <w:rPr>
                <w:rFonts w:cs="Times New Roman"/>
                <w:sz w:val="22"/>
              </w:rPr>
            </w:pPr>
            <w:r w:rsidRPr="00471F8D">
              <w:rPr>
                <w:rFonts w:cs="Times New Roman"/>
                <w:sz w:val="22"/>
              </w:rPr>
              <w:t>Displeja izšķirtspēja</w:t>
            </w:r>
          </w:p>
        </w:tc>
        <w:tc>
          <w:tcPr>
            <w:tcW w:w="2268" w:type="pct"/>
            <w:hideMark/>
          </w:tcPr>
          <w:p w14:paraId="5AC6795D" w14:textId="77777777" w:rsidR="00BE15FE" w:rsidRPr="00471F8D" w:rsidRDefault="00BE15FE" w:rsidP="004C16EF">
            <w:pPr>
              <w:spacing w:line="276" w:lineRule="auto"/>
              <w:jc w:val="both"/>
              <w:rPr>
                <w:rFonts w:cs="Times New Roman"/>
                <w:sz w:val="22"/>
              </w:rPr>
            </w:pPr>
            <w:r w:rsidRPr="00471F8D">
              <w:rPr>
                <w:rFonts w:cs="Times New Roman"/>
                <w:sz w:val="22"/>
              </w:rPr>
              <w:t>960x640 līdz 1280 x 800 pikseļi</w:t>
            </w:r>
          </w:p>
        </w:tc>
        <w:tc>
          <w:tcPr>
            <w:tcW w:w="1689" w:type="pct"/>
          </w:tcPr>
          <w:p w14:paraId="0B2AC6CB" w14:textId="77777777" w:rsidR="00BE15FE" w:rsidRPr="00471F8D" w:rsidRDefault="00BE15FE" w:rsidP="004C16EF">
            <w:pPr>
              <w:spacing w:line="276" w:lineRule="auto"/>
              <w:rPr>
                <w:rFonts w:cs="Times New Roman"/>
                <w:sz w:val="22"/>
              </w:rPr>
            </w:pPr>
          </w:p>
        </w:tc>
      </w:tr>
      <w:tr w:rsidR="00BE15FE" w:rsidRPr="00471F8D" w14:paraId="2D4B5303" w14:textId="77777777" w:rsidTr="004C16EF">
        <w:trPr>
          <w:trHeight w:val="255"/>
        </w:trPr>
        <w:tc>
          <w:tcPr>
            <w:tcW w:w="284" w:type="pct"/>
            <w:hideMark/>
          </w:tcPr>
          <w:p w14:paraId="767B6E94" w14:textId="77777777" w:rsidR="00BE15FE" w:rsidRPr="00471F8D" w:rsidRDefault="00BE15FE" w:rsidP="004C16EF">
            <w:pPr>
              <w:spacing w:line="276" w:lineRule="auto"/>
              <w:rPr>
                <w:rFonts w:cs="Times New Roman"/>
                <w:sz w:val="22"/>
              </w:rPr>
            </w:pPr>
            <w:r w:rsidRPr="00471F8D">
              <w:rPr>
                <w:rFonts w:cs="Times New Roman"/>
                <w:sz w:val="22"/>
              </w:rPr>
              <w:t>1.10.</w:t>
            </w:r>
          </w:p>
        </w:tc>
        <w:tc>
          <w:tcPr>
            <w:tcW w:w="759" w:type="pct"/>
            <w:gridSpan w:val="2"/>
            <w:hideMark/>
          </w:tcPr>
          <w:p w14:paraId="784E1AD3" w14:textId="77777777" w:rsidR="00BE15FE" w:rsidRPr="00471F8D" w:rsidRDefault="00BE15FE" w:rsidP="004C16EF">
            <w:pPr>
              <w:spacing w:line="276" w:lineRule="auto"/>
              <w:rPr>
                <w:rFonts w:cs="Times New Roman"/>
                <w:sz w:val="22"/>
              </w:rPr>
            </w:pPr>
            <w:r w:rsidRPr="00471F8D">
              <w:rPr>
                <w:rFonts w:cs="Times New Roman"/>
                <w:sz w:val="22"/>
              </w:rPr>
              <w:t>Displeja krāsas</w:t>
            </w:r>
          </w:p>
        </w:tc>
        <w:tc>
          <w:tcPr>
            <w:tcW w:w="2268" w:type="pct"/>
            <w:hideMark/>
          </w:tcPr>
          <w:p w14:paraId="6768198B" w14:textId="77777777" w:rsidR="00BE15FE" w:rsidRPr="00471F8D" w:rsidRDefault="00BE15FE" w:rsidP="004C16EF">
            <w:pPr>
              <w:spacing w:line="276" w:lineRule="auto"/>
              <w:jc w:val="both"/>
              <w:rPr>
                <w:rFonts w:cs="Times New Roman"/>
                <w:sz w:val="22"/>
              </w:rPr>
            </w:pPr>
            <w:r w:rsidRPr="00471F8D">
              <w:rPr>
                <w:rFonts w:cs="Times New Roman"/>
                <w:sz w:val="22"/>
              </w:rPr>
              <w:t>18 - 24 bit</w:t>
            </w:r>
          </w:p>
        </w:tc>
        <w:tc>
          <w:tcPr>
            <w:tcW w:w="1689" w:type="pct"/>
          </w:tcPr>
          <w:p w14:paraId="1FA8E44E" w14:textId="77777777" w:rsidR="00BE15FE" w:rsidRPr="00471F8D" w:rsidRDefault="00BE15FE" w:rsidP="004C16EF">
            <w:pPr>
              <w:spacing w:line="276" w:lineRule="auto"/>
              <w:rPr>
                <w:rFonts w:cs="Times New Roman"/>
                <w:sz w:val="22"/>
              </w:rPr>
            </w:pPr>
          </w:p>
        </w:tc>
      </w:tr>
      <w:tr w:rsidR="00BE15FE" w:rsidRPr="00471F8D" w14:paraId="715C4DFD" w14:textId="77777777" w:rsidTr="004C16EF">
        <w:trPr>
          <w:trHeight w:val="765"/>
        </w:trPr>
        <w:tc>
          <w:tcPr>
            <w:tcW w:w="284" w:type="pct"/>
            <w:hideMark/>
          </w:tcPr>
          <w:p w14:paraId="3DBC694A" w14:textId="77777777" w:rsidR="00BE15FE" w:rsidRPr="00471F8D" w:rsidRDefault="00BE15FE" w:rsidP="004C16EF">
            <w:pPr>
              <w:spacing w:line="276" w:lineRule="auto"/>
              <w:rPr>
                <w:rFonts w:cs="Times New Roman"/>
                <w:sz w:val="22"/>
              </w:rPr>
            </w:pPr>
            <w:r w:rsidRPr="00471F8D">
              <w:rPr>
                <w:rFonts w:cs="Times New Roman"/>
                <w:sz w:val="22"/>
              </w:rPr>
              <w:t>1.11.</w:t>
            </w:r>
          </w:p>
        </w:tc>
        <w:tc>
          <w:tcPr>
            <w:tcW w:w="759" w:type="pct"/>
            <w:gridSpan w:val="2"/>
            <w:hideMark/>
          </w:tcPr>
          <w:p w14:paraId="00201580" w14:textId="77777777" w:rsidR="00BE15FE" w:rsidRPr="00471F8D" w:rsidRDefault="00BE15FE" w:rsidP="004C16EF">
            <w:pPr>
              <w:spacing w:line="276" w:lineRule="auto"/>
              <w:rPr>
                <w:rFonts w:cs="Times New Roman"/>
                <w:sz w:val="22"/>
              </w:rPr>
            </w:pPr>
            <w:r w:rsidRPr="00471F8D">
              <w:rPr>
                <w:rFonts w:cs="Times New Roman"/>
                <w:sz w:val="22"/>
              </w:rPr>
              <w:t>Pieslēguma veidi</w:t>
            </w:r>
          </w:p>
        </w:tc>
        <w:tc>
          <w:tcPr>
            <w:tcW w:w="2268" w:type="pct"/>
            <w:hideMark/>
          </w:tcPr>
          <w:p w14:paraId="69E58C44" w14:textId="77777777" w:rsidR="00BE15FE" w:rsidRPr="00471F8D" w:rsidRDefault="00BE15FE" w:rsidP="004C16EF">
            <w:pPr>
              <w:spacing w:line="276" w:lineRule="auto"/>
              <w:jc w:val="both"/>
              <w:rPr>
                <w:rFonts w:cs="Times New Roman"/>
                <w:sz w:val="22"/>
              </w:rPr>
            </w:pPr>
            <w:r w:rsidRPr="00471F8D">
              <w:rPr>
                <w:rFonts w:cs="Times New Roman"/>
                <w:sz w:val="22"/>
              </w:rPr>
              <w:t xml:space="preserve">USB 2.0 ieejas (ne mazāk kā 3gb), USB HOST pieslēguma izeja, audio izeja. </w:t>
            </w:r>
            <w:proofErr w:type="spellStart"/>
            <w:r w:rsidRPr="00471F8D">
              <w:rPr>
                <w:rFonts w:cs="Times New Roman"/>
                <w:sz w:val="22"/>
              </w:rPr>
              <w:t>Ethernet</w:t>
            </w:r>
            <w:proofErr w:type="spellEnd"/>
            <w:r w:rsidRPr="00471F8D">
              <w:rPr>
                <w:rFonts w:cs="Times New Roman"/>
                <w:sz w:val="22"/>
              </w:rPr>
              <w:t xml:space="preserve"> (100/10 </w:t>
            </w:r>
            <w:proofErr w:type="spellStart"/>
            <w:r w:rsidRPr="00471F8D">
              <w:rPr>
                <w:rFonts w:cs="Times New Roman"/>
                <w:sz w:val="22"/>
              </w:rPr>
              <w:t>Base</w:t>
            </w:r>
            <w:proofErr w:type="spellEnd"/>
            <w:r w:rsidRPr="00471F8D">
              <w:rPr>
                <w:rFonts w:cs="Times New Roman"/>
                <w:sz w:val="22"/>
              </w:rPr>
              <w:t xml:space="preserve"> T). Vismaz 2 gab. </w:t>
            </w:r>
            <w:proofErr w:type="spellStart"/>
            <w:r w:rsidRPr="00471F8D">
              <w:rPr>
                <w:rFonts w:cs="Times New Roman"/>
                <w:sz w:val="22"/>
              </w:rPr>
              <w:t>Peripheral</w:t>
            </w:r>
            <w:proofErr w:type="spellEnd"/>
            <w:r w:rsidRPr="00471F8D">
              <w:rPr>
                <w:rFonts w:cs="Times New Roman"/>
                <w:sz w:val="22"/>
              </w:rPr>
              <w:t xml:space="preserve"> </w:t>
            </w:r>
            <w:proofErr w:type="spellStart"/>
            <w:r w:rsidRPr="00471F8D">
              <w:rPr>
                <w:rFonts w:cs="Times New Roman"/>
                <w:sz w:val="22"/>
              </w:rPr>
              <w:t>Drive</w:t>
            </w:r>
            <w:proofErr w:type="spellEnd"/>
            <w:r w:rsidRPr="00471F8D">
              <w:rPr>
                <w:rFonts w:cs="Times New Roman"/>
                <w:sz w:val="22"/>
              </w:rPr>
              <w:t xml:space="preserve"> </w:t>
            </w:r>
            <w:proofErr w:type="spellStart"/>
            <w:r w:rsidRPr="00471F8D">
              <w:rPr>
                <w:rFonts w:cs="Times New Roman"/>
                <w:sz w:val="22"/>
              </w:rPr>
              <w:t>Circuit</w:t>
            </w:r>
            <w:proofErr w:type="spellEnd"/>
          </w:p>
        </w:tc>
        <w:tc>
          <w:tcPr>
            <w:tcW w:w="1689" w:type="pct"/>
          </w:tcPr>
          <w:p w14:paraId="2642F276" w14:textId="77777777" w:rsidR="00BE15FE" w:rsidRPr="00471F8D" w:rsidRDefault="00BE15FE" w:rsidP="004C16EF">
            <w:pPr>
              <w:spacing w:line="276" w:lineRule="auto"/>
              <w:rPr>
                <w:rFonts w:cs="Times New Roman"/>
                <w:sz w:val="22"/>
              </w:rPr>
            </w:pPr>
          </w:p>
        </w:tc>
      </w:tr>
      <w:tr w:rsidR="00BE15FE" w:rsidRPr="00471F8D" w14:paraId="7ABF6C74" w14:textId="77777777" w:rsidTr="004C16EF">
        <w:trPr>
          <w:trHeight w:val="255"/>
        </w:trPr>
        <w:tc>
          <w:tcPr>
            <w:tcW w:w="284" w:type="pct"/>
            <w:hideMark/>
          </w:tcPr>
          <w:p w14:paraId="7D28DACB" w14:textId="77777777" w:rsidR="00BE15FE" w:rsidRPr="00471F8D" w:rsidRDefault="00BE15FE" w:rsidP="004C16EF">
            <w:pPr>
              <w:spacing w:line="276" w:lineRule="auto"/>
              <w:rPr>
                <w:rFonts w:cs="Times New Roman"/>
                <w:sz w:val="22"/>
              </w:rPr>
            </w:pPr>
            <w:r w:rsidRPr="00471F8D">
              <w:rPr>
                <w:rFonts w:cs="Times New Roman"/>
                <w:sz w:val="22"/>
              </w:rPr>
              <w:t>1.12.</w:t>
            </w:r>
          </w:p>
        </w:tc>
        <w:tc>
          <w:tcPr>
            <w:tcW w:w="759" w:type="pct"/>
            <w:gridSpan w:val="2"/>
            <w:hideMark/>
          </w:tcPr>
          <w:p w14:paraId="235E8F90" w14:textId="77777777" w:rsidR="00BE15FE" w:rsidRPr="00471F8D" w:rsidRDefault="00BE15FE" w:rsidP="004C16EF">
            <w:pPr>
              <w:spacing w:line="276" w:lineRule="auto"/>
              <w:rPr>
                <w:rFonts w:cs="Times New Roman"/>
                <w:sz w:val="22"/>
              </w:rPr>
            </w:pPr>
            <w:r w:rsidRPr="00471F8D">
              <w:rPr>
                <w:rFonts w:cs="Times New Roman"/>
                <w:sz w:val="22"/>
              </w:rPr>
              <w:t>Audio</w:t>
            </w:r>
          </w:p>
        </w:tc>
        <w:tc>
          <w:tcPr>
            <w:tcW w:w="2268" w:type="pct"/>
            <w:hideMark/>
          </w:tcPr>
          <w:p w14:paraId="7DB65DDA" w14:textId="77777777" w:rsidR="00BE15FE" w:rsidRPr="00471F8D" w:rsidRDefault="00BE15FE" w:rsidP="004C16EF">
            <w:pPr>
              <w:spacing w:line="276" w:lineRule="auto"/>
              <w:jc w:val="both"/>
              <w:rPr>
                <w:rFonts w:cs="Times New Roman"/>
                <w:sz w:val="22"/>
              </w:rPr>
            </w:pPr>
            <w:r w:rsidRPr="00471F8D">
              <w:rPr>
                <w:rFonts w:cs="Times New Roman"/>
                <w:sz w:val="22"/>
              </w:rPr>
              <w:t>Vismaz iebūvēts mikrofons/skaļrunis</w:t>
            </w:r>
          </w:p>
        </w:tc>
        <w:tc>
          <w:tcPr>
            <w:tcW w:w="1689" w:type="pct"/>
          </w:tcPr>
          <w:p w14:paraId="583B6C87" w14:textId="77777777" w:rsidR="00BE15FE" w:rsidRPr="00471F8D" w:rsidRDefault="00BE15FE" w:rsidP="004C16EF">
            <w:pPr>
              <w:spacing w:line="276" w:lineRule="auto"/>
              <w:rPr>
                <w:rFonts w:cs="Times New Roman"/>
                <w:sz w:val="22"/>
              </w:rPr>
            </w:pPr>
          </w:p>
        </w:tc>
      </w:tr>
      <w:tr w:rsidR="00BE15FE" w:rsidRPr="00471F8D" w14:paraId="75149C34" w14:textId="77777777" w:rsidTr="004C16EF">
        <w:trPr>
          <w:trHeight w:val="1275"/>
        </w:trPr>
        <w:tc>
          <w:tcPr>
            <w:tcW w:w="284" w:type="pct"/>
            <w:hideMark/>
          </w:tcPr>
          <w:p w14:paraId="1CB0902F" w14:textId="77777777" w:rsidR="00BE15FE" w:rsidRPr="00471F8D" w:rsidRDefault="00BE15FE" w:rsidP="004C16EF">
            <w:pPr>
              <w:spacing w:line="276" w:lineRule="auto"/>
              <w:rPr>
                <w:rFonts w:cs="Times New Roman"/>
                <w:sz w:val="22"/>
              </w:rPr>
            </w:pPr>
            <w:r w:rsidRPr="00471F8D">
              <w:rPr>
                <w:rFonts w:cs="Times New Roman"/>
                <w:sz w:val="22"/>
              </w:rPr>
              <w:lastRenderedPageBreak/>
              <w:t>1.13.</w:t>
            </w:r>
          </w:p>
        </w:tc>
        <w:tc>
          <w:tcPr>
            <w:tcW w:w="759" w:type="pct"/>
            <w:gridSpan w:val="2"/>
            <w:hideMark/>
          </w:tcPr>
          <w:p w14:paraId="3C98203C" w14:textId="77777777" w:rsidR="00BE15FE" w:rsidRPr="00471F8D" w:rsidRDefault="00BE15FE" w:rsidP="004C16EF">
            <w:pPr>
              <w:spacing w:line="276" w:lineRule="auto"/>
              <w:rPr>
                <w:rFonts w:cs="Times New Roman"/>
                <w:sz w:val="22"/>
              </w:rPr>
            </w:pPr>
            <w:r w:rsidRPr="00471F8D">
              <w:rPr>
                <w:rFonts w:cs="Times New Roman"/>
                <w:sz w:val="22"/>
              </w:rPr>
              <w:t>Izdrukājamo kodu veidi</w:t>
            </w:r>
          </w:p>
        </w:tc>
        <w:tc>
          <w:tcPr>
            <w:tcW w:w="2268" w:type="pct"/>
            <w:hideMark/>
          </w:tcPr>
          <w:p w14:paraId="33196A60" w14:textId="77777777" w:rsidR="00BE15FE" w:rsidRPr="00471F8D" w:rsidRDefault="00BE15FE" w:rsidP="004C16EF">
            <w:pPr>
              <w:spacing w:line="276" w:lineRule="auto"/>
              <w:jc w:val="both"/>
              <w:rPr>
                <w:rFonts w:cs="Times New Roman"/>
                <w:sz w:val="22"/>
              </w:rPr>
            </w:pPr>
            <w:proofErr w:type="spellStart"/>
            <w:r w:rsidRPr="00471F8D">
              <w:rPr>
                <w:rFonts w:cs="Times New Roman"/>
                <w:sz w:val="22"/>
              </w:rPr>
              <w:t>viendimensionālie</w:t>
            </w:r>
            <w:proofErr w:type="spellEnd"/>
            <w:r w:rsidRPr="00471F8D">
              <w:rPr>
                <w:rFonts w:cs="Times New Roman"/>
                <w:sz w:val="22"/>
              </w:rPr>
              <w:t>:</w:t>
            </w:r>
            <w:r w:rsidRPr="00471F8D">
              <w:rPr>
                <w:rFonts w:cs="Times New Roman"/>
                <w:sz w:val="22"/>
              </w:rPr>
              <w:br/>
              <w:t xml:space="preserve">Code 39, Code 93, Code 128UCC, Code 128 </w:t>
            </w:r>
            <w:proofErr w:type="spellStart"/>
            <w:r w:rsidRPr="00471F8D">
              <w:rPr>
                <w:rFonts w:cs="Times New Roman"/>
                <w:sz w:val="22"/>
              </w:rPr>
              <w:t>subsets</w:t>
            </w:r>
            <w:proofErr w:type="spellEnd"/>
            <w:r w:rsidRPr="00471F8D">
              <w:rPr>
                <w:rFonts w:cs="Times New Roman"/>
                <w:sz w:val="22"/>
              </w:rPr>
              <w:t xml:space="preserve"> A, B, C, </w:t>
            </w:r>
            <w:proofErr w:type="spellStart"/>
            <w:r w:rsidRPr="00471F8D">
              <w:rPr>
                <w:rFonts w:cs="Times New Roman"/>
                <w:sz w:val="22"/>
              </w:rPr>
              <w:t>Codabar</w:t>
            </w:r>
            <w:proofErr w:type="spellEnd"/>
            <w:r w:rsidRPr="00471F8D">
              <w:rPr>
                <w:rFonts w:cs="Times New Roman"/>
                <w:sz w:val="22"/>
              </w:rPr>
              <w:t xml:space="preserve">, </w:t>
            </w:r>
            <w:proofErr w:type="spellStart"/>
            <w:r w:rsidRPr="00471F8D">
              <w:rPr>
                <w:rFonts w:cs="Times New Roman"/>
                <w:sz w:val="22"/>
              </w:rPr>
              <w:t>Interleave</w:t>
            </w:r>
            <w:proofErr w:type="spellEnd"/>
            <w:r w:rsidRPr="00471F8D">
              <w:rPr>
                <w:rFonts w:cs="Times New Roman"/>
                <w:sz w:val="22"/>
              </w:rPr>
              <w:t xml:space="preserve"> 2 </w:t>
            </w:r>
            <w:proofErr w:type="spellStart"/>
            <w:r w:rsidRPr="00471F8D">
              <w:rPr>
                <w:rFonts w:cs="Times New Roman"/>
                <w:sz w:val="22"/>
              </w:rPr>
              <w:t>of</w:t>
            </w:r>
            <w:proofErr w:type="spellEnd"/>
            <w:r w:rsidRPr="00471F8D">
              <w:rPr>
                <w:rFonts w:cs="Times New Roman"/>
                <w:sz w:val="22"/>
              </w:rPr>
              <w:t xml:space="preserve"> 5, EAN-8, EAN-13, EAN-128, UPC-A, UPC-E, EAN un UPC 2 (5) </w:t>
            </w:r>
            <w:proofErr w:type="spellStart"/>
            <w:r w:rsidRPr="00471F8D">
              <w:rPr>
                <w:rFonts w:cs="Times New Roman"/>
                <w:sz w:val="22"/>
              </w:rPr>
              <w:t>digits</w:t>
            </w:r>
            <w:proofErr w:type="spellEnd"/>
            <w:r w:rsidRPr="00471F8D">
              <w:rPr>
                <w:rFonts w:cs="Times New Roman"/>
                <w:sz w:val="22"/>
              </w:rPr>
              <w:t xml:space="preserve"> </w:t>
            </w:r>
            <w:proofErr w:type="spellStart"/>
            <w:r w:rsidRPr="00471F8D">
              <w:rPr>
                <w:rFonts w:cs="Times New Roman"/>
                <w:sz w:val="22"/>
              </w:rPr>
              <w:t>add-on,</w:t>
            </w:r>
            <w:proofErr w:type="spellEnd"/>
            <w:r w:rsidRPr="00471F8D">
              <w:rPr>
                <w:rFonts w:cs="Times New Roman"/>
                <w:sz w:val="22"/>
              </w:rPr>
              <w:t xml:space="preserve"> </w:t>
            </w:r>
            <w:r w:rsidRPr="00471F8D">
              <w:rPr>
                <w:rFonts w:cs="Times New Roman"/>
                <w:sz w:val="22"/>
              </w:rPr>
              <w:br/>
              <w:t>divdimensionālie: PDF417, QR Code</w:t>
            </w:r>
          </w:p>
        </w:tc>
        <w:tc>
          <w:tcPr>
            <w:tcW w:w="1689" w:type="pct"/>
          </w:tcPr>
          <w:p w14:paraId="7112B0C6" w14:textId="77777777" w:rsidR="00BE15FE" w:rsidRPr="00471F8D" w:rsidRDefault="00BE15FE" w:rsidP="004C16EF">
            <w:pPr>
              <w:spacing w:line="276" w:lineRule="auto"/>
              <w:rPr>
                <w:rFonts w:cs="Times New Roman"/>
                <w:sz w:val="22"/>
              </w:rPr>
            </w:pPr>
          </w:p>
        </w:tc>
      </w:tr>
      <w:tr w:rsidR="00BE15FE" w:rsidRPr="00471F8D" w14:paraId="70E80B96" w14:textId="77777777" w:rsidTr="004C16EF">
        <w:trPr>
          <w:trHeight w:val="510"/>
        </w:trPr>
        <w:tc>
          <w:tcPr>
            <w:tcW w:w="284" w:type="pct"/>
            <w:hideMark/>
          </w:tcPr>
          <w:p w14:paraId="32B975E5" w14:textId="77777777" w:rsidR="00BE15FE" w:rsidRPr="00471F8D" w:rsidRDefault="00BE15FE" w:rsidP="004C16EF">
            <w:pPr>
              <w:spacing w:line="276" w:lineRule="auto"/>
              <w:rPr>
                <w:rFonts w:cs="Times New Roman"/>
                <w:sz w:val="22"/>
              </w:rPr>
            </w:pPr>
            <w:r w:rsidRPr="00471F8D">
              <w:rPr>
                <w:rFonts w:cs="Times New Roman"/>
                <w:sz w:val="22"/>
              </w:rPr>
              <w:t>1.14.</w:t>
            </w:r>
          </w:p>
        </w:tc>
        <w:tc>
          <w:tcPr>
            <w:tcW w:w="759" w:type="pct"/>
            <w:gridSpan w:val="2"/>
            <w:hideMark/>
          </w:tcPr>
          <w:p w14:paraId="0FECA78A" w14:textId="77777777" w:rsidR="00BE15FE" w:rsidRPr="00471F8D" w:rsidRDefault="00BE15FE" w:rsidP="004C16EF">
            <w:pPr>
              <w:spacing w:line="276" w:lineRule="auto"/>
              <w:rPr>
                <w:rFonts w:cs="Times New Roman"/>
                <w:sz w:val="22"/>
              </w:rPr>
            </w:pPr>
            <w:r w:rsidRPr="00471F8D">
              <w:rPr>
                <w:rFonts w:cs="Times New Roman"/>
                <w:sz w:val="22"/>
              </w:rPr>
              <w:t>Izmantojamais izejmateriāls</w:t>
            </w:r>
          </w:p>
        </w:tc>
        <w:tc>
          <w:tcPr>
            <w:tcW w:w="2268" w:type="pct"/>
            <w:hideMark/>
          </w:tcPr>
          <w:p w14:paraId="04E40857" w14:textId="77777777" w:rsidR="00BE15FE" w:rsidRPr="00471F8D" w:rsidRDefault="00BE15FE" w:rsidP="004C16EF">
            <w:pPr>
              <w:spacing w:line="276" w:lineRule="auto"/>
              <w:jc w:val="both"/>
              <w:rPr>
                <w:rFonts w:cs="Times New Roman"/>
                <w:sz w:val="22"/>
              </w:rPr>
            </w:pPr>
            <w:proofErr w:type="spellStart"/>
            <w:r w:rsidRPr="00471F8D">
              <w:rPr>
                <w:rFonts w:cs="Times New Roman"/>
                <w:sz w:val="22"/>
              </w:rPr>
              <w:t>Termopapīrs</w:t>
            </w:r>
            <w:proofErr w:type="spellEnd"/>
          </w:p>
        </w:tc>
        <w:tc>
          <w:tcPr>
            <w:tcW w:w="1689" w:type="pct"/>
          </w:tcPr>
          <w:p w14:paraId="3B20B5B7" w14:textId="77777777" w:rsidR="00BE15FE" w:rsidRPr="00471F8D" w:rsidRDefault="00BE15FE" w:rsidP="004C16EF">
            <w:pPr>
              <w:spacing w:line="276" w:lineRule="auto"/>
              <w:rPr>
                <w:rFonts w:cs="Times New Roman"/>
                <w:sz w:val="22"/>
              </w:rPr>
            </w:pPr>
          </w:p>
        </w:tc>
      </w:tr>
      <w:tr w:rsidR="00BE15FE" w:rsidRPr="00471F8D" w14:paraId="375829DD" w14:textId="77777777" w:rsidTr="004C16EF">
        <w:trPr>
          <w:trHeight w:val="510"/>
        </w:trPr>
        <w:tc>
          <w:tcPr>
            <w:tcW w:w="284" w:type="pct"/>
            <w:hideMark/>
          </w:tcPr>
          <w:p w14:paraId="11117F18" w14:textId="77777777" w:rsidR="00BE15FE" w:rsidRPr="00471F8D" w:rsidRDefault="00BE15FE" w:rsidP="004C16EF">
            <w:pPr>
              <w:spacing w:line="276" w:lineRule="auto"/>
              <w:rPr>
                <w:rFonts w:cs="Times New Roman"/>
                <w:sz w:val="22"/>
              </w:rPr>
            </w:pPr>
            <w:r w:rsidRPr="00471F8D">
              <w:rPr>
                <w:rFonts w:cs="Times New Roman"/>
                <w:sz w:val="22"/>
              </w:rPr>
              <w:t>1.15.</w:t>
            </w:r>
          </w:p>
        </w:tc>
        <w:tc>
          <w:tcPr>
            <w:tcW w:w="759" w:type="pct"/>
            <w:gridSpan w:val="2"/>
            <w:hideMark/>
          </w:tcPr>
          <w:p w14:paraId="67456A19" w14:textId="77777777" w:rsidR="00BE15FE" w:rsidRPr="00471F8D" w:rsidRDefault="00BE15FE" w:rsidP="004C16EF">
            <w:pPr>
              <w:spacing w:line="276" w:lineRule="auto"/>
              <w:rPr>
                <w:rFonts w:cs="Times New Roman"/>
                <w:sz w:val="22"/>
              </w:rPr>
            </w:pPr>
            <w:r w:rsidRPr="00471F8D">
              <w:rPr>
                <w:rFonts w:cs="Times New Roman"/>
                <w:sz w:val="22"/>
              </w:rPr>
              <w:t>Ievietojamā izejmateriāla biezums</w:t>
            </w:r>
          </w:p>
        </w:tc>
        <w:tc>
          <w:tcPr>
            <w:tcW w:w="2268" w:type="pct"/>
            <w:hideMark/>
          </w:tcPr>
          <w:p w14:paraId="6D042BA1" w14:textId="77777777" w:rsidR="00BE15FE" w:rsidRPr="00471F8D" w:rsidRDefault="00BE15FE" w:rsidP="004C16EF">
            <w:pPr>
              <w:spacing w:line="276" w:lineRule="auto"/>
              <w:jc w:val="both"/>
              <w:rPr>
                <w:rFonts w:cs="Times New Roman"/>
                <w:sz w:val="22"/>
              </w:rPr>
            </w:pPr>
            <w:r w:rsidRPr="00471F8D">
              <w:rPr>
                <w:rFonts w:cs="Times New Roman"/>
                <w:sz w:val="22"/>
              </w:rPr>
              <w:t>0.053 – 0.085 mm</w:t>
            </w:r>
          </w:p>
        </w:tc>
        <w:tc>
          <w:tcPr>
            <w:tcW w:w="1689" w:type="pct"/>
          </w:tcPr>
          <w:p w14:paraId="540AA491" w14:textId="77777777" w:rsidR="00BE15FE" w:rsidRPr="00471F8D" w:rsidRDefault="00BE15FE" w:rsidP="004C16EF">
            <w:pPr>
              <w:spacing w:line="276" w:lineRule="auto"/>
              <w:rPr>
                <w:rFonts w:cs="Times New Roman"/>
                <w:sz w:val="22"/>
              </w:rPr>
            </w:pPr>
          </w:p>
        </w:tc>
      </w:tr>
      <w:tr w:rsidR="00BE15FE" w:rsidRPr="00471F8D" w14:paraId="7CA8DB43" w14:textId="77777777" w:rsidTr="004C16EF">
        <w:trPr>
          <w:trHeight w:val="255"/>
        </w:trPr>
        <w:tc>
          <w:tcPr>
            <w:tcW w:w="284" w:type="pct"/>
            <w:hideMark/>
          </w:tcPr>
          <w:p w14:paraId="4C4ADF4C" w14:textId="77777777" w:rsidR="00BE15FE" w:rsidRPr="00471F8D" w:rsidRDefault="00BE15FE" w:rsidP="004C16EF">
            <w:pPr>
              <w:spacing w:line="276" w:lineRule="auto"/>
              <w:rPr>
                <w:rFonts w:cs="Times New Roman"/>
                <w:sz w:val="22"/>
              </w:rPr>
            </w:pPr>
            <w:r w:rsidRPr="00471F8D">
              <w:rPr>
                <w:rFonts w:cs="Times New Roman"/>
                <w:sz w:val="22"/>
              </w:rPr>
              <w:t>1.16.</w:t>
            </w:r>
          </w:p>
        </w:tc>
        <w:tc>
          <w:tcPr>
            <w:tcW w:w="759" w:type="pct"/>
            <w:gridSpan w:val="2"/>
            <w:hideMark/>
          </w:tcPr>
          <w:p w14:paraId="6F65428B" w14:textId="77777777" w:rsidR="00BE15FE" w:rsidRPr="00471F8D" w:rsidRDefault="00BE15FE" w:rsidP="004C16EF">
            <w:pPr>
              <w:spacing w:line="276" w:lineRule="auto"/>
              <w:rPr>
                <w:rFonts w:cs="Times New Roman"/>
                <w:sz w:val="22"/>
              </w:rPr>
            </w:pPr>
            <w:r w:rsidRPr="00471F8D">
              <w:rPr>
                <w:rFonts w:cs="Times New Roman"/>
                <w:sz w:val="22"/>
              </w:rPr>
              <w:t>Savietojamība</w:t>
            </w:r>
          </w:p>
        </w:tc>
        <w:tc>
          <w:tcPr>
            <w:tcW w:w="2268" w:type="pct"/>
            <w:hideMark/>
          </w:tcPr>
          <w:p w14:paraId="1AB6C9D5" w14:textId="77777777" w:rsidR="00BE15FE" w:rsidRPr="00471F8D" w:rsidRDefault="00BE15FE" w:rsidP="004C16EF">
            <w:pPr>
              <w:spacing w:line="276" w:lineRule="auto"/>
              <w:jc w:val="both"/>
              <w:rPr>
                <w:rFonts w:cs="Times New Roman"/>
                <w:sz w:val="22"/>
              </w:rPr>
            </w:pPr>
            <w:r w:rsidRPr="00471F8D">
              <w:rPr>
                <w:rFonts w:cs="Times New Roman"/>
                <w:sz w:val="22"/>
              </w:rPr>
              <w:t xml:space="preserve">Savietojams ar piedāvāto rindu sistēmu </w:t>
            </w:r>
          </w:p>
        </w:tc>
        <w:tc>
          <w:tcPr>
            <w:tcW w:w="1689" w:type="pct"/>
          </w:tcPr>
          <w:p w14:paraId="7169A341" w14:textId="77777777" w:rsidR="00BE15FE" w:rsidRPr="00471F8D" w:rsidRDefault="00BE15FE" w:rsidP="004C16EF">
            <w:pPr>
              <w:spacing w:line="276" w:lineRule="auto"/>
              <w:rPr>
                <w:rFonts w:cs="Times New Roman"/>
                <w:sz w:val="22"/>
              </w:rPr>
            </w:pPr>
          </w:p>
        </w:tc>
      </w:tr>
      <w:tr w:rsidR="00BE15FE" w:rsidRPr="00471F8D" w14:paraId="5F3B603A" w14:textId="77777777" w:rsidTr="004C16EF">
        <w:trPr>
          <w:trHeight w:val="510"/>
        </w:trPr>
        <w:tc>
          <w:tcPr>
            <w:tcW w:w="284" w:type="pct"/>
            <w:hideMark/>
          </w:tcPr>
          <w:p w14:paraId="74F093D8" w14:textId="77777777" w:rsidR="00BE15FE" w:rsidRPr="00471F8D" w:rsidRDefault="00BE15FE" w:rsidP="004C16EF">
            <w:pPr>
              <w:spacing w:line="276" w:lineRule="auto"/>
              <w:rPr>
                <w:rFonts w:cs="Times New Roman"/>
                <w:sz w:val="22"/>
              </w:rPr>
            </w:pPr>
            <w:r w:rsidRPr="00471F8D">
              <w:rPr>
                <w:rFonts w:cs="Times New Roman"/>
                <w:sz w:val="22"/>
              </w:rPr>
              <w:t>1.17.</w:t>
            </w:r>
          </w:p>
        </w:tc>
        <w:tc>
          <w:tcPr>
            <w:tcW w:w="759" w:type="pct"/>
            <w:gridSpan w:val="2"/>
            <w:hideMark/>
          </w:tcPr>
          <w:p w14:paraId="4C64C512" w14:textId="77777777" w:rsidR="00BE15FE" w:rsidRPr="00471F8D" w:rsidRDefault="00BE15FE" w:rsidP="004C16EF">
            <w:pPr>
              <w:spacing w:line="276" w:lineRule="auto"/>
              <w:rPr>
                <w:rFonts w:cs="Times New Roman"/>
                <w:sz w:val="22"/>
              </w:rPr>
            </w:pPr>
            <w:r w:rsidRPr="00471F8D">
              <w:rPr>
                <w:rFonts w:cs="Times New Roman"/>
                <w:sz w:val="22"/>
              </w:rPr>
              <w:t>Komplektācija</w:t>
            </w:r>
          </w:p>
        </w:tc>
        <w:tc>
          <w:tcPr>
            <w:tcW w:w="2268" w:type="pct"/>
            <w:hideMark/>
          </w:tcPr>
          <w:p w14:paraId="50E92A44" w14:textId="77777777" w:rsidR="00BE15FE" w:rsidRPr="00471F8D" w:rsidRDefault="00BE15FE" w:rsidP="004C16EF">
            <w:pPr>
              <w:spacing w:line="276" w:lineRule="auto"/>
              <w:jc w:val="both"/>
              <w:rPr>
                <w:rFonts w:cs="Times New Roman"/>
                <w:sz w:val="22"/>
              </w:rPr>
            </w:pPr>
            <w:r w:rsidRPr="00471F8D">
              <w:rPr>
                <w:rFonts w:cs="Times New Roman"/>
                <w:sz w:val="22"/>
              </w:rPr>
              <w:t>Lietotāja instrukcija, izejmateriālu lietošanas instrukcija, barošanas bloks un 1 gab. biļešu talonu rullis.</w:t>
            </w:r>
          </w:p>
        </w:tc>
        <w:tc>
          <w:tcPr>
            <w:tcW w:w="1689" w:type="pct"/>
          </w:tcPr>
          <w:p w14:paraId="1C074DAB" w14:textId="77777777" w:rsidR="00BE15FE" w:rsidRPr="00471F8D" w:rsidRDefault="00BE15FE" w:rsidP="004C16EF">
            <w:pPr>
              <w:spacing w:line="276" w:lineRule="auto"/>
              <w:rPr>
                <w:rFonts w:cs="Times New Roman"/>
                <w:sz w:val="22"/>
              </w:rPr>
            </w:pPr>
          </w:p>
        </w:tc>
      </w:tr>
      <w:tr w:rsidR="00BE15FE" w:rsidRPr="00471F8D" w14:paraId="1528B424" w14:textId="77777777" w:rsidTr="004C16EF">
        <w:trPr>
          <w:trHeight w:val="270"/>
        </w:trPr>
        <w:tc>
          <w:tcPr>
            <w:tcW w:w="284" w:type="pct"/>
            <w:hideMark/>
          </w:tcPr>
          <w:p w14:paraId="03E77960" w14:textId="77777777" w:rsidR="00BE15FE" w:rsidRPr="00471F8D" w:rsidRDefault="00BE15FE" w:rsidP="004C16EF">
            <w:pPr>
              <w:spacing w:line="276" w:lineRule="auto"/>
              <w:rPr>
                <w:rFonts w:cs="Times New Roman"/>
                <w:sz w:val="22"/>
              </w:rPr>
            </w:pPr>
            <w:r w:rsidRPr="00471F8D">
              <w:rPr>
                <w:rFonts w:cs="Times New Roman"/>
                <w:sz w:val="22"/>
              </w:rPr>
              <w:t>1.18.</w:t>
            </w:r>
          </w:p>
        </w:tc>
        <w:tc>
          <w:tcPr>
            <w:tcW w:w="759" w:type="pct"/>
            <w:gridSpan w:val="2"/>
            <w:hideMark/>
          </w:tcPr>
          <w:p w14:paraId="6228055B" w14:textId="77777777" w:rsidR="00BE15FE" w:rsidRPr="00471F8D" w:rsidRDefault="00BE15FE" w:rsidP="004C16EF">
            <w:pPr>
              <w:spacing w:line="276" w:lineRule="auto"/>
              <w:rPr>
                <w:rFonts w:cs="Times New Roman"/>
                <w:sz w:val="22"/>
              </w:rPr>
            </w:pPr>
            <w:r w:rsidRPr="00471F8D">
              <w:rPr>
                <w:rFonts w:cs="Times New Roman"/>
                <w:sz w:val="22"/>
              </w:rPr>
              <w:t>Printera garantija</w:t>
            </w:r>
          </w:p>
        </w:tc>
        <w:tc>
          <w:tcPr>
            <w:tcW w:w="2268" w:type="pct"/>
            <w:hideMark/>
          </w:tcPr>
          <w:p w14:paraId="346257B7" w14:textId="77777777" w:rsidR="00BE15FE" w:rsidRPr="00471F8D" w:rsidRDefault="00BE15FE" w:rsidP="004C16EF">
            <w:pPr>
              <w:spacing w:line="276" w:lineRule="auto"/>
              <w:jc w:val="both"/>
              <w:rPr>
                <w:rFonts w:cs="Times New Roman"/>
                <w:sz w:val="22"/>
              </w:rPr>
            </w:pPr>
            <w:r w:rsidRPr="00471F8D">
              <w:rPr>
                <w:rFonts w:cs="Times New Roman"/>
                <w:sz w:val="22"/>
              </w:rPr>
              <w:t>Ne mazāk kā 2 gadi.</w:t>
            </w:r>
          </w:p>
        </w:tc>
        <w:tc>
          <w:tcPr>
            <w:tcW w:w="1689" w:type="pct"/>
          </w:tcPr>
          <w:p w14:paraId="3BCBD149" w14:textId="77777777" w:rsidR="00BE15FE" w:rsidRPr="00471F8D" w:rsidRDefault="00BE15FE" w:rsidP="004C16EF">
            <w:pPr>
              <w:spacing w:line="276" w:lineRule="auto"/>
              <w:rPr>
                <w:rFonts w:cs="Times New Roman"/>
                <w:sz w:val="22"/>
              </w:rPr>
            </w:pPr>
          </w:p>
        </w:tc>
      </w:tr>
      <w:tr w:rsidR="00BE15FE" w:rsidRPr="00471F8D" w14:paraId="723B37AD" w14:textId="77777777" w:rsidTr="004C16EF">
        <w:trPr>
          <w:trHeight w:val="255"/>
        </w:trPr>
        <w:tc>
          <w:tcPr>
            <w:tcW w:w="284" w:type="pct"/>
            <w:shd w:val="clear" w:color="auto" w:fill="F2F2F2" w:themeFill="background1" w:themeFillShade="F2"/>
            <w:hideMark/>
          </w:tcPr>
          <w:p w14:paraId="55937BA7" w14:textId="77777777" w:rsidR="00BE15FE" w:rsidRPr="00471F8D" w:rsidRDefault="00BE15FE" w:rsidP="004C16EF">
            <w:pPr>
              <w:spacing w:line="276" w:lineRule="auto"/>
              <w:rPr>
                <w:rFonts w:cs="Times New Roman"/>
                <w:b/>
                <w:bCs/>
                <w:sz w:val="22"/>
              </w:rPr>
            </w:pPr>
            <w:r w:rsidRPr="00471F8D">
              <w:rPr>
                <w:rFonts w:cs="Times New Roman"/>
                <w:b/>
                <w:bCs/>
                <w:sz w:val="22"/>
              </w:rPr>
              <w:t>2</w:t>
            </w:r>
          </w:p>
        </w:tc>
        <w:tc>
          <w:tcPr>
            <w:tcW w:w="4716" w:type="pct"/>
            <w:gridSpan w:val="4"/>
            <w:shd w:val="clear" w:color="auto" w:fill="F2F2F2" w:themeFill="background1" w:themeFillShade="F2"/>
            <w:hideMark/>
          </w:tcPr>
          <w:p w14:paraId="15FBA6D0" w14:textId="77777777" w:rsidR="00BE15FE" w:rsidRPr="00471F8D" w:rsidRDefault="00BE15FE" w:rsidP="004C16EF">
            <w:pPr>
              <w:spacing w:line="276" w:lineRule="auto"/>
              <w:jc w:val="both"/>
              <w:rPr>
                <w:rFonts w:cs="Times New Roman"/>
                <w:b/>
                <w:bCs/>
                <w:sz w:val="22"/>
              </w:rPr>
            </w:pPr>
            <w:r w:rsidRPr="00471F8D">
              <w:rPr>
                <w:rFonts w:cs="Times New Roman"/>
                <w:b/>
                <w:bCs/>
                <w:sz w:val="22"/>
              </w:rPr>
              <w:t xml:space="preserve">Biļešu printeris  </w:t>
            </w:r>
            <w:r w:rsidRPr="00471F8D">
              <w:rPr>
                <w:rFonts w:cs="Times New Roman"/>
                <w:b/>
                <w:bCs/>
                <w:color w:val="5B9BD5" w:themeColor="accent1"/>
                <w:sz w:val="22"/>
              </w:rPr>
              <w:t>1</w:t>
            </w:r>
            <w:r w:rsidRPr="00471F8D">
              <w:rPr>
                <w:rFonts w:cs="Times New Roman"/>
                <w:b/>
                <w:bCs/>
                <w:sz w:val="22"/>
              </w:rPr>
              <w:t>gab.</w:t>
            </w:r>
          </w:p>
        </w:tc>
      </w:tr>
      <w:tr w:rsidR="00BE15FE" w:rsidRPr="00471F8D" w14:paraId="62BD1BFA" w14:textId="77777777" w:rsidTr="004C16EF">
        <w:trPr>
          <w:trHeight w:val="660"/>
        </w:trPr>
        <w:tc>
          <w:tcPr>
            <w:tcW w:w="284" w:type="pct"/>
            <w:hideMark/>
          </w:tcPr>
          <w:p w14:paraId="64D3D7F0" w14:textId="77777777" w:rsidR="00BE15FE" w:rsidRPr="00471F8D" w:rsidRDefault="00BE15FE" w:rsidP="004C16EF">
            <w:pPr>
              <w:spacing w:line="276" w:lineRule="auto"/>
              <w:rPr>
                <w:rFonts w:cs="Times New Roman"/>
                <w:sz w:val="22"/>
              </w:rPr>
            </w:pPr>
            <w:r w:rsidRPr="00471F8D">
              <w:rPr>
                <w:rFonts w:cs="Times New Roman"/>
                <w:sz w:val="22"/>
              </w:rPr>
              <w:t>2.1.</w:t>
            </w:r>
          </w:p>
        </w:tc>
        <w:tc>
          <w:tcPr>
            <w:tcW w:w="713" w:type="pct"/>
            <w:hideMark/>
          </w:tcPr>
          <w:p w14:paraId="2E100833" w14:textId="77777777" w:rsidR="00BE15FE" w:rsidRPr="00471F8D" w:rsidRDefault="00BE15FE" w:rsidP="004C16EF">
            <w:pPr>
              <w:spacing w:line="276" w:lineRule="auto"/>
              <w:rPr>
                <w:rFonts w:cs="Times New Roman"/>
                <w:sz w:val="22"/>
              </w:rPr>
            </w:pPr>
            <w:r w:rsidRPr="00471F8D">
              <w:rPr>
                <w:rFonts w:cs="Times New Roman"/>
                <w:sz w:val="22"/>
              </w:rPr>
              <w:t xml:space="preserve">Izmēri </w:t>
            </w:r>
          </w:p>
        </w:tc>
        <w:tc>
          <w:tcPr>
            <w:tcW w:w="2314" w:type="pct"/>
            <w:gridSpan w:val="2"/>
            <w:hideMark/>
          </w:tcPr>
          <w:p w14:paraId="38176997" w14:textId="77777777" w:rsidR="00BE15FE" w:rsidRPr="00471F8D" w:rsidRDefault="00BE15FE" w:rsidP="004C16EF">
            <w:pPr>
              <w:spacing w:line="276" w:lineRule="auto"/>
              <w:jc w:val="both"/>
              <w:rPr>
                <w:rFonts w:cs="Times New Roman"/>
                <w:sz w:val="22"/>
              </w:rPr>
            </w:pPr>
            <w:r w:rsidRPr="00471F8D">
              <w:rPr>
                <w:rFonts w:cs="Times New Roman"/>
                <w:sz w:val="22"/>
              </w:rPr>
              <w:t>Ne vairāk kā 180 - 200 mm platums (x) 180 - 200 mm garums (x) 400 - 600 mm augstums</w:t>
            </w:r>
          </w:p>
        </w:tc>
        <w:tc>
          <w:tcPr>
            <w:tcW w:w="1689" w:type="pct"/>
          </w:tcPr>
          <w:p w14:paraId="753A9042" w14:textId="77777777" w:rsidR="00BE15FE" w:rsidRPr="00471F8D" w:rsidRDefault="00BE15FE" w:rsidP="004C16EF">
            <w:pPr>
              <w:spacing w:line="276" w:lineRule="auto"/>
              <w:rPr>
                <w:rFonts w:cs="Times New Roman"/>
                <w:sz w:val="22"/>
              </w:rPr>
            </w:pPr>
          </w:p>
        </w:tc>
      </w:tr>
      <w:tr w:rsidR="00BE15FE" w:rsidRPr="00471F8D" w14:paraId="0514A0D0" w14:textId="77777777" w:rsidTr="004C16EF">
        <w:trPr>
          <w:trHeight w:val="300"/>
        </w:trPr>
        <w:tc>
          <w:tcPr>
            <w:tcW w:w="284" w:type="pct"/>
            <w:hideMark/>
          </w:tcPr>
          <w:p w14:paraId="0BE72429" w14:textId="77777777" w:rsidR="00BE15FE" w:rsidRPr="00471F8D" w:rsidRDefault="00BE15FE" w:rsidP="004C16EF">
            <w:pPr>
              <w:spacing w:line="276" w:lineRule="auto"/>
              <w:rPr>
                <w:rFonts w:cs="Times New Roman"/>
                <w:sz w:val="22"/>
              </w:rPr>
            </w:pPr>
            <w:r w:rsidRPr="00471F8D">
              <w:rPr>
                <w:rFonts w:cs="Times New Roman"/>
                <w:sz w:val="22"/>
              </w:rPr>
              <w:t>2.2.</w:t>
            </w:r>
          </w:p>
        </w:tc>
        <w:tc>
          <w:tcPr>
            <w:tcW w:w="713" w:type="pct"/>
            <w:hideMark/>
          </w:tcPr>
          <w:p w14:paraId="3D62E04F" w14:textId="77777777" w:rsidR="00BE15FE" w:rsidRPr="00471F8D" w:rsidRDefault="00BE15FE" w:rsidP="004C16EF">
            <w:pPr>
              <w:spacing w:line="276" w:lineRule="auto"/>
              <w:rPr>
                <w:rFonts w:cs="Times New Roman"/>
                <w:sz w:val="22"/>
              </w:rPr>
            </w:pPr>
            <w:r w:rsidRPr="00471F8D">
              <w:rPr>
                <w:rFonts w:cs="Times New Roman"/>
                <w:sz w:val="22"/>
              </w:rPr>
              <w:t>Drukāšanas metode</w:t>
            </w:r>
          </w:p>
        </w:tc>
        <w:tc>
          <w:tcPr>
            <w:tcW w:w="2314" w:type="pct"/>
            <w:gridSpan w:val="2"/>
            <w:hideMark/>
          </w:tcPr>
          <w:p w14:paraId="1543FF02" w14:textId="77777777" w:rsidR="00BE15FE" w:rsidRPr="00471F8D" w:rsidRDefault="00BE15FE" w:rsidP="004C16EF">
            <w:pPr>
              <w:spacing w:line="276" w:lineRule="auto"/>
              <w:jc w:val="both"/>
              <w:rPr>
                <w:rFonts w:cs="Times New Roman"/>
                <w:sz w:val="22"/>
              </w:rPr>
            </w:pPr>
            <w:proofErr w:type="spellStart"/>
            <w:r w:rsidRPr="00471F8D">
              <w:rPr>
                <w:rFonts w:cs="Times New Roman"/>
                <w:sz w:val="22"/>
              </w:rPr>
              <w:t>Termodruka</w:t>
            </w:r>
            <w:proofErr w:type="spellEnd"/>
          </w:p>
        </w:tc>
        <w:tc>
          <w:tcPr>
            <w:tcW w:w="1689" w:type="pct"/>
          </w:tcPr>
          <w:p w14:paraId="6C9AAE11" w14:textId="77777777" w:rsidR="00BE15FE" w:rsidRPr="00471F8D" w:rsidRDefault="00BE15FE" w:rsidP="004C16EF">
            <w:pPr>
              <w:spacing w:line="276" w:lineRule="auto"/>
              <w:rPr>
                <w:rFonts w:cs="Times New Roman"/>
                <w:sz w:val="22"/>
              </w:rPr>
            </w:pPr>
          </w:p>
        </w:tc>
      </w:tr>
      <w:tr w:rsidR="00BE15FE" w:rsidRPr="00471F8D" w14:paraId="62ECE616" w14:textId="77777777" w:rsidTr="004C16EF">
        <w:trPr>
          <w:trHeight w:val="300"/>
        </w:trPr>
        <w:tc>
          <w:tcPr>
            <w:tcW w:w="284" w:type="pct"/>
            <w:hideMark/>
          </w:tcPr>
          <w:p w14:paraId="036A0EED" w14:textId="77777777" w:rsidR="00BE15FE" w:rsidRPr="00471F8D" w:rsidRDefault="00BE15FE" w:rsidP="004C16EF">
            <w:pPr>
              <w:spacing w:line="276" w:lineRule="auto"/>
              <w:rPr>
                <w:rFonts w:cs="Times New Roman"/>
                <w:sz w:val="22"/>
              </w:rPr>
            </w:pPr>
            <w:r w:rsidRPr="00471F8D">
              <w:rPr>
                <w:rFonts w:cs="Times New Roman"/>
                <w:sz w:val="22"/>
              </w:rPr>
              <w:t>2.3.</w:t>
            </w:r>
          </w:p>
        </w:tc>
        <w:tc>
          <w:tcPr>
            <w:tcW w:w="713" w:type="pct"/>
            <w:hideMark/>
          </w:tcPr>
          <w:p w14:paraId="16CB58E4" w14:textId="77777777" w:rsidR="00BE15FE" w:rsidRPr="00471F8D" w:rsidRDefault="00BE15FE" w:rsidP="004C16EF">
            <w:pPr>
              <w:spacing w:line="276" w:lineRule="auto"/>
              <w:rPr>
                <w:rFonts w:cs="Times New Roman"/>
                <w:sz w:val="22"/>
              </w:rPr>
            </w:pPr>
            <w:r w:rsidRPr="00471F8D">
              <w:rPr>
                <w:rFonts w:cs="Times New Roman"/>
                <w:sz w:val="22"/>
              </w:rPr>
              <w:t>Drukas izšķirtspēja</w:t>
            </w:r>
          </w:p>
        </w:tc>
        <w:tc>
          <w:tcPr>
            <w:tcW w:w="2314" w:type="pct"/>
            <w:gridSpan w:val="2"/>
            <w:hideMark/>
          </w:tcPr>
          <w:p w14:paraId="121DDE8D" w14:textId="77777777" w:rsidR="00BE15FE" w:rsidRPr="00471F8D" w:rsidRDefault="00BE15FE" w:rsidP="004C16EF">
            <w:pPr>
              <w:spacing w:line="276" w:lineRule="auto"/>
              <w:jc w:val="both"/>
              <w:rPr>
                <w:rFonts w:cs="Times New Roman"/>
                <w:sz w:val="22"/>
              </w:rPr>
            </w:pPr>
            <w:r w:rsidRPr="00471F8D">
              <w:rPr>
                <w:rFonts w:cs="Times New Roman"/>
                <w:sz w:val="22"/>
              </w:rPr>
              <w:t xml:space="preserve">200 - 300 </w:t>
            </w:r>
            <w:proofErr w:type="spellStart"/>
            <w:r w:rsidRPr="00471F8D">
              <w:rPr>
                <w:rFonts w:cs="Times New Roman"/>
                <w:sz w:val="22"/>
              </w:rPr>
              <w:t>dpi</w:t>
            </w:r>
            <w:proofErr w:type="spellEnd"/>
          </w:p>
        </w:tc>
        <w:tc>
          <w:tcPr>
            <w:tcW w:w="1689" w:type="pct"/>
          </w:tcPr>
          <w:p w14:paraId="1EEF71C9" w14:textId="77777777" w:rsidR="00BE15FE" w:rsidRPr="00471F8D" w:rsidRDefault="00BE15FE" w:rsidP="004C16EF">
            <w:pPr>
              <w:spacing w:line="276" w:lineRule="auto"/>
              <w:rPr>
                <w:rFonts w:cs="Times New Roman"/>
                <w:sz w:val="22"/>
              </w:rPr>
            </w:pPr>
          </w:p>
        </w:tc>
      </w:tr>
      <w:tr w:rsidR="00BE15FE" w:rsidRPr="00471F8D" w14:paraId="71412158" w14:textId="77777777" w:rsidTr="004C16EF">
        <w:trPr>
          <w:trHeight w:val="300"/>
        </w:trPr>
        <w:tc>
          <w:tcPr>
            <w:tcW w:w="284" w:type="pct"/>
            <w:hideMark/>
          </w:tcPr>
          <w:p w14:paraId="3543D16E" w14:textId="77777777" w:rsidR="00BE15FE" w:rsidRPr="00471F8D" w:rsidRDefault="00BE15FE" w:rsidP="004C16EF">
            <w:pPr>
              <w:spacing w:line="276" w:lineRule="auto"/>
              <w:rPr>
                <w:rFonts w:cs="Times New Roman"/>
                <w:sz w:val="22"/>
              </w:rPr>
            </w:pPr>
            <w:r w:rsidRPr="00471F8D">
              <w:rPr>
                <w:rFonts w:cs="Times New Roman"/>
                <w:sz w:val="22"/>
              </w:rPr>
              <w:t>2.4.</w:t>
            </w:r>
          </w:p>
        </w:tc>
        <w:tc>
          <w:tcPr>
            <w:tcW w:w="713" w:type="pct"/>
            <w:hideMark/>
          </w:tcPr>
          <w:p w14:paraId="05C630F9" w14:textId="77777777" w:rsidR="00BE15FE" w:rsidRPr="00471F8D" w:rsidRDefault="00BE15FE" w:rsidP="004C16EF">
            <w:pPr>
              <w:spacing w:line="276" w:lineRule="auto"/>
              <w:rPr>
                <w:rFonts w:cs="Times New Roman"/>
                <w:sz w:val="22"/>
              </w:rPr>
            </w:pPr>
            <w:r w:rsidRPr="00471F8D">
              <w:rPr>
                <w:rFonts w:cs="Times New Roman"/>
                <w:sz w:val="22"/>
              </w:rPr>
              <w:t xml:space="preserve">Drukāšanas ātrums </w:t>
            </w:r>
          </w:p>
        </w:tc>
        <w:tc>
          <w:tcPr>
            <w:tcW w:w="2314" w:type="pct"/>
            <w:gridSpan w:val="2"/>
            <w:hideMark/>
          </w:tcPr>
          <w:p w14:paraId="1F5162ED" w14:textId="77777777" w:rsidR="00BE15FE" w:rsidRPr="00471F8D" w:rsidRDefault="00BE15FE" w:rsidP="004C16EF">
            <w:pPr>
              <w:spacing w:line="276" w:lineRule="auto"/>
              <w:jc w:val="both"/>
              <w:rPr>
                <w:rFonts w:cs="Times New Roman"/>
                <w:sz w:val="22"/>
              </w:rPr>
            </w:pPr>
            <w:r w:rsidRPr="00471F8D">
              <w:rPr>
                <w:rFonts w:cs="Times New Roman"/>
                <w:sz w:val="22"/>
              </w:rPr>
              <w:t>300 - 400 mm/</w:t>
            </w:r>
            <w:proofErr w:type="spellStart"/>
            <w:r w:rsidRPr="00471F8D">
              <w:rPr>
                <w:rFonts w:cs="Times New Roman"/>
                <w:sz w:val="22"/>
              </w:rPr>
              <w:t>sec</w:t>
            </w:r>
            <w:proofErr w:type="spellEnd"/>
            <w:r w:rsidRPr="00471F8D">
              <w:rPr>
                <w:rFonts w:cs="Times New Roman"/>
                <w:sz w:val="22"/>
              </w:rPr>
              <w:t xml:space="preserve"> </w:t>
            </w:r>
          </w:p>
        </w:tc>
        <w:tc>
          <w:tcPr>
            <w:tcW w:w="1689" w:type="pct"/>
          </w:tcPr>
          <w:p w14:paraId="104CE6DB" w14:textId="77777777" w:rsidR="00BE15FE" w:rsidRPr="00471F8D" w:rsidRDefault="00BE15FE" w:rsidP="004C16EF">
            <w:pPr>
              <w:spacing w:line="276" w:lineRule="auto"/>
              <w:rPr>
                <w:rFonts w:cs="Times New Roman"/>
                <w:sz w:val="22"/>
              </w:rPr>
            </w:pPr>
          </w:p>
        </w:tc>
      </w:tr>
      <w:tr w:rsidR="00BE15FE" w:rsidRPr="00471F8D" w14:paraId="414B6BBF" w14:textId="77777777" w:rsidTr="004C16EF">
        <w:trPr>
          <w:trHeight w:val="300"/>
        </w:trPr>
        <w:tc>
          <w:tcPr>
            <w:tcW w:w="284" w:type="pct"/>
            <w:hideMark/>
          </w:tcPr>
          <w:p w14:paraId="6AA9193D" w14:textId="77777777" w:rsidR="00BE15FE" w:rsidRPr="00471F8D" w:rsidRDefault="00BE15FE" w:rsidP="004C16EF">
            <w:pPr>
              <w:spacing w:line="276" w:lineRule="auto"/>
              <w:rPr>
                <w:rFonts w:cs="Times New Roman"/>
                <w:sz w:val="22"/>
              </w:rPr>
            </w:pPr>
            <w:r w:rsidRPr="00471F8D">
              <w:rPr>
                <w:rFonts w:cs="Times New Roman"/>
                <w:sz w:val="22"/>
              </w:rPr>
              <w:t>2.5.</w:t>
            </w:r>
          </w:p>
        </w:tc>
        <w:tc>
          <w:tcPr>
            <w:tcW w:w="713" w:type="pct"/>
            <w:hideMark/>
          </w:tcPr>
          <w:p w14:paraId="743A2521" w14:textId="77777777" w:rsidR="00BE15FE" w:rsidRPr="00471F8D" w:rsidRDefault="00BE15FE" w:rsidP="004C16EF">
            <w:pPr>
              <w:spacing w:line="276" w:lineRule="auto"/>
              <w:rPr>
                <w:rFonts w:cs="Times New Roman"/>
                <w:sz w:val="22"/>
              </w:rPr>
            </w:pPr>
            <w:r w:rsidRPr="00471F8D">
              <w:rPr>
                <w:rFonts w:cs="Times New Roman"/>
                <w:sz w:val="22"/>
              </w:rPr>
              <w:t>Drukāšanas platums.</w:t>
            </w:r>
          </w:p>
        </w:tc>
        <w:tc>
          <w:tcPr>
            <w:tcW w:w="2314" w:type="pct"/>
            <w:gridSpan w:val="2"/>
            <w:hideMark/>
          </w:tcPr>
          <w:p w14:paraId="75AF595F" w14:textId="77777777" w:rsidR="00BE15FE" w:rsidRPr="00471F8D" w:rsidRDefault="00BE15FE" w:rsidP="004C16EF">
            <w:pPr>
              <w:spacing w:line="276" w:lineRule="auto"/>
              <w:jc w:val="both"/>
              <w:rPr>
                <w:rFonts w:cs="Times New Roman"/>
                <w:sz w:val="22"/>
              </w:rPr>
            </w:pPr>
            <w:r w:rsidRPr="00471F8D">
              <w:rPr>
                <w:rFonts w:cs="Times New Roman"/>
                <w:sz w:val="22"/>
              </w:rPr>
              <w:t>80 - 100 mm</w:t>
            </w:r>
          </w:p>
        </w:tc>
        <w:tc>
          <w:tcPr>
            <w:tcW w:w="1689" w:type="pct"/>
          </w:tcPr>
          <w:p w14:paraId="6304916A" w14:textId="77777777" w:rsidR="00BE15FE" w:rsidRPr="00471F8D" w:rsidRDefault="00BE15FE" w:rsidP="004C16EF">
            <w:pPr>
              <w:spacing w:line="276" w:lineRule="auto"/>
              <w:rPr>
                <w:rFonts w:cs="Times New Roman"/>
                <w:sz w:val="22"/>
              </w:rPr>
            </w:pPr>
          </w:p>
        </w:tc>
      </w:tr>
      <w:tr w:rsidR="00BE15FE" w:rsidRPr="00471F8D" w14:paraId="71D0357A" w14:textId="77777777" w:rsidTr="004C16EF">
        <w:trPr>
          <w:trHeight w:val="900"/>
        </w:trPr>
        <w:tc>
          <w:tcPr>
            <w:tcW w:w="284" w:type="pct"/>
            <w:hideMark/>
          </w:tcPr>
          <w:p w14:paraId="057148DF" w14:textId="77777777" w:rsidR="00BE15FE" w:rsidRPr="00471F8D" w:rsidRDefault="00BE15FE" w:rsidP="004C16EF">
            <w:pPr>
              <w:spacing w:line="276" w:lineRule="auto"/>
              <w:rPr>
                <w:rFonts w:cs="Times New Roman"/>
                <w:sz w:val="22"/>
              </w:rPr>
            </w:pPr>
            <w:r w:rsidRPr="00471F8D">
              <w:rPr>
                <w:rFonts w:cs="Times New Roman"/>
                <w:sz w:val="22"/>
              </w:rPr>
              <w:t>2.6.</w:t>
            </w:r>
          </w:p>
        </w:tc>
        <w:tc>
          <w:tcPr>
            <w:tcW w:w="713" w:type="pct"/>
            <w:hideMark/>
          </w:tcPr>
          <w:p w14:paraId="66053541" w14:textId="77777777" w:rsidR="00BE15FE" w:rsidRPr="00471F8D" w:rsidRDefault="00BE15FE" w:rsidP="004C16EF">
            <w:pPr>
              <w:spacing w:line="276" w:lineRule="auto"/>
              <w:rPr>
                <w:rFonts w:cs="Times New Roman"/>
                <w:sz w:val="22"/>
              </w:rPr>
            </w:pPr>
            <w:r w:rsidRPr="00471F8D">
              <w:rPr>
                <w:rFonts w:cs="Times New Roman"/>
                <w:sz w:val="22"/>
              </w:rPr>
              <w:t>Maksimālais drukāšanas garums vienai izdrukai.</w:t>
            </w:r>
          </w:p>
        </w:tc>
        <w:tc>
          <w:tcPr>
            <w:tcW w:w="2314" w:type="pct"/>
            <w:gridSpan w:val="2"/>
            <w:hideMark/>
          </w:tcPr>
          <w:p w14:paraId="70D8D8D3" w14:textId="77777777" w:rsidR="00BE15FE" w:rsidRPr="00471F8D" w:rsidRDefault="00BE15FE" w:rsidP="004C16EF">
            <w:pPr>
              <w:spacing w:line="276" w:lineRule="auto"/>
              <w:jc w:val="both"/>
              <w:rPr>
                <w:rFonts w:cs="Times New Roman"/>
                <w:sz w:val="22"/>
              </w:rPr>
            </w:pPr>
            <w:r w:rsidRPr="00471F8D">
              <w:rPr>
                <w:rFonts w:cs="Times New Roman"/>
                <w:sz w:val="22"/>
              </w:rPr>
              <w:t>300 - 400 mm</w:t>
            </w:r>
          </w:p>
        </w:tc>
        <w:tc>
          <w:tcPr>
            <w:tcW w:w="1689" w:type="pct"/>
          </w:tcPr>
          <w:p w14:paraId="4A030B2A" w14:textId="77777777" w:rsidR="00BE15FE" w:rsidRPr="00471F8D" w:rsidRDefault="00BE15FE" w:rsidP="004C16EF">
            <w:pPr>
              <w:spacing w:line="276" w:lineRule="auto"/>
              <w:rPr>
                <w:rFonts w:cs="Times New Roman"/>
                <w:sz w:val="22"/>
              </w:rPr>
            </w:pPr>
          </w:p>
        </w:tc>
      </w:tr>
      <w:tr w:rsidR="00BE15FE" w:rsidRPr="00471F8D" w14:paraId="1AD2FEDA" w14:textId="77777777" w:rsidTr="004C16EF">
        <w:trPr>
          <w:trHeight w:val="300"/>
        </w:trPr>
        <w:tc>
          <w:tcPr>
            <w:tcW w:w="284" w:type="pct"/>
            <w:hideMark/>
          </w:tcPr>
          <w:p w14:paraId="5BA086C0" w14:textId="77777777" w:rsidR="00BE15FE" w:rsidRPr="00471F8D" w:rsidRDefault="00BE15FE" w:rsidP="004C16EF">
            <w:pPr>
              <w:spacing w:line="276" w:lineRule="auto"/>
              <w:rPr>
                <w:rFonts w:cs="Times New Roman"/>
                <w:sz w:val="22"/>
              </w:rPr>
            </w:pPr>
            <w:r w:rsidRPr="00471F8D">
              <w:rPr>
                <w:rFonts w:cs="Times New Roman"/>
                <w:sz w:val="22"/>
              </w:rPr>
              <w:t>2.7.</w:t>
            </w:r>
          </w:p>
        </w:tc>
        <w:tc>
          <w:tcPr>
            <w:tcW w:w="713" w:type="pct"/>
            <w:hideMark/>
          </w:tcPr>
          <w:p w14:paraId="385E504A" w14:textId="77777777" w:rsidR="00BE15FE" w:rsidRPr="00471F8D" w:rsidRDefault="00BE15FE" w:rsidP="004C16EF">
            <w:pPr>
              <w:spacing w:line="276" w:lineRule="auto"/>
              <w:rPr>
                <w:rFonts w:cs="Times New Roman"/>
                <w:sz w:val="22"/>
              </w:rPr>
            </w:pPr>
            <w:r w:rsidRPr="00471F8D">
              <w:rPr>
                <w:rFonts w:cs="Times New Roman"/>
                <w:sz w:val="22"/>
              </w:rPr>
              <w:t>Sensori</w:t>
            </w:r>
          </w:p>
        </w:tc>
        <w:tc>
          <w:tcPr>
            <w:tcW w:w="2314" w:type="pct"/>
            <w:gridSpan w:val="2"/>
            <w:hideMark/>
          </w:tcPr>
          <w:p w14:paraId="153AE6E0" w14:textId="77777777" w:rsidR="00BE15FE" w:rsidRPr="00471F8D" w:rsidRDefault="00BE15FE" w:rsidP="004C16EF">
            <w:pPr>
              <w:spacing w:line="276" w:lineRule="auto"/>
              <w:jc w:val="both"/>
              <w:rPr>
                <w:rFonts w:cs="Times New Roman"/>
                <w:sz w:val="22"/>
              </w:rPr>
            </w:pPr>
            <w:r w:rsidRPr="00471F8D">
              <w:rPr>
                <w:rFonts w:cs="Times New Roman"/>
                <w:sz w:val="22"/>
              </w:rPr>
              <w:t>Jābūt melnā marķējuma (</w:t>
            </w:r>
            <w:proofErr w:type="spellStart"/>
            <w:r w:rsidRPr="00471F8D">
              <w:rPr>
                <w:rFonts w:cs="Times New Roman"/>
                <w:sz w:val="22"/>
              </w:rPr>
              <w:t>black</w:t>
            </w:r>
            <w:proofErr w:type="spellEnd"/>
            <w:r w:rsidRPr="00471F8D">
              <w:rPr>
                <w:rFonts w:cs="Times New Roman"/>
                <w:sz w:val="22"/>
              </w:rPr>
              <w:t xml:space="preserve"> </w:t>
            </w:r>
            <w:proofErr w:type="spellStart"/>
            <w:r w:rsidRPr="00471F8D">
              <w:rPr>
                <w:rFonts w:cs="Times New Roman"/>
                <w:sz w:val="22"/>
              </w:rPr>
              <w:t>mark</w:t>
            </w:r>
            <w:proofErr w:type="spellEnd"/>
            <w:r w:rsidRPr="00471F8D">
              <w:rPr>
                <w:rFonts w:cs="Times New Roman"/>
                <w:sz w:val="22"/>
              </w:rPr>
              <w:t>) sensoram.</w:t>
            </w:r>
          </w:p>
        </w:tc>
        <w:tc>
          <w:tcPr>
            <w:tcW w:w="1689" w:type="pct"/>
            <w:noWrap/>
          </w:tcPr>
          <w:p w14:paraId="0FB7D780" w14:textId="77777777" w:rsidR="00BE15FE" w:rsidRPr="00471F8D" w:rsidRDefault="00BE15FE" w:rsidP="004C16EF">
            <w:pPr>
              <w:spacing w:line="276" w:lineRule="auto"/>
              <w:rPr>
                <w:rFonts w:cs="Times New Roman"/>
                <w:sz w:val="22"/>
              </w:rPr>
            </w:pPr>
          </w:p>
        </w:tc>
      </w:tr>
      <w:tr w:rsidR="00BE15FE" w:rsidRPr="00471F8D" w14:paraId="2260491D" w14:textId="77777777" w:rsidTr="004C16EF">
        <w:trPr>
          <w:trHeight w:val="885"/>
        </w:trPr>
        <w:tc>
          <w:tcPr>
            <w:tcW w:w="284" w:type="pct"/>
            <w:hideMark/>
          </w:tcPr>
          <w:p w14:paraId="2B87B143" w14:textId="77777777" w:rsidR="00BE15FE" w:rsidRPr="00471F8D" w:rsidRDefault="00BE15FE" w:rsidP="004C16EF">
            <w:pPr>
              <w:spacing w:line="276" w:lineRule="auto"/>
              <w:rPr>
                <w:rFonts w:cs="Times New Roman"/>
                <w:sz w:val="22"/>
              </w:rPr>
            </w:pPr>
            <w:r w:rsidRPr="00471F8D">
              <w:rPr>
                <w:rFonts w:cs="Times New Roman"/>
                <w:sz w:val="22"/>
              </w:rPr>
              <w:t>2.8.</w:t>
            </w:r>
          </w:p>
        </w:tc>
        <w:tc>
          <w:tcPr>
            <w:tcW w:w="713" w:type="pct"/>
            <w:hideMark/>
          </w:tcPr>
          <w:p w14:paraId="0FA8166F" w14:textId="77777777" w:rsidR="00BE15FE" w:rsidRPr="00471F8D" w:rsidRDefault="00BE15FE" w:rsidP="004C16EF">
            <w:pPr>
              <w:spacing w:line="276" w:lineRule="auto"/>
              <w:rPr>
                <w:rFonts w:cs="Times New Roman"/>
                <w:sz w:val="22"/>
              </w:rPr>
            </w:pPr>
            <w:r w:rsidRPr="00471F8D">
              <w:rPr>
                <w:rFonts w:cs="Times New Roman"/>
                <w:sz w:val="22"/>
              </w:rPr>
              <w:t>Displejs</w:t>
            </w:r>
          </w:p>
        </w:tc>
        <w:tc>
          <w:tcPr>
            <w:tcW w:w="2314" w:type="pct"/>
            <w:gridSpan w:val="2"/>
            <w:hideMark/>
          </w:tcPr>
          <w:p w14:paraId="3E71518D" w14:textId="77777777" w:rsidR="00BE15FE" w:rsidRPr="00471F8D" w:rsidRDefault="00BE15FE" w:rsidP="004C16EF">
            <w:pPr>
              <w:spacing w:line="276" w:lineRule="auto"/>
              <w:jc w:val="both"/>
              <w:rPr>
                <w:rFonts w:cs="Times New Roman"/>
                <w:sz w:val="22"/>
              </w:rPr>
            </w:pPr>
            <w:r w:rsidRPr="00471F8D">
              <w:rPr>
                <w:rFonts w:cs="Times New Roman"/>
                <w:sz w:val="22"/>
              </w:rPr>
              <w:t>• 7 - 10 collas pa diagonāli</w:t>
            </w:r>
            <w:r w:rsidRPr="00471F8D">
              <w:rPr>
                <w:rFonts w:cs="Times New Roman"/>
                <w:sz w:val="22"/>
              </w:rPr>
              <w:br/>
              <w:t>• TFT šķidro kristālu</w:t>
            </w:r>
          </w:p>
        </w:tc>
        <w:tc>
          <w:tcPr>
            <w:tcW w:w="1689" w:type="pct"/>
          </w:tcPr>
          <w:p w14:paraId="1C527507" w14:textId="77777777" w:rsidR="00BE15FE" w:rsidRPr="00471F8D" w:rsidRDefault="00BE15FE" w:rsidP="004C16EF">
            <w:pPr>
              <w:spacing w:line="276" w:lineRule="auto"/>
              <w:rPr>
                <w:rFonts w:cs="Times New Roman"/>
                <w:sz w:val="22"/>
              </w:rPr>
            </w:pPr>
          </w:p>
        </w:tc>
      </w:tr>
      <w:tr w:rsidR="00BE15FE" w:rsidRPr="00471F8D" w14:paraId="61C20C9A" w14:textId="77777777" w:rsidTr="004C16EF">
        <w:trPr>
          <w:trHeight w:val="300"/>
        </w:trPr>
        <w:tc>
          <w:tcPr>
            <w:tcW w:w="284" w:type="pct"/>
            <w:hideMark/>
          </w:tcPr>
          <w:p w14:paraId="62E1A085" w14:textId="77777777" w:rsidR="00BE15FE" w:rsidRPr="00471F8D" w:rsidRDefault="00BE15FE" w:rsidP="004C16EF">
            <w:pPr>
              <w:spacing w:line="276" w:lineRule="auto"/>
              <w:rPr>
                <w:rFonts w:cs="Times New Roman"/>
                <w:sz w:val="22"/>
              </w:rPr>
            </w:pPr>
            <w:r w:rsidRPr="00471F8D">
              <w:rPr>
                <w:rFonts w:cs="Times New Roman"/>
                <w:sz w:val="22"/>
              </w:rPr>
              <w:t>2.9.</w:t>
            </w:r>
          </w:p>
        </w:tc>
        <w:tc>
          <w:tcPr>
            <w:tcW w:w="713" w:type="pct"/>
            <w:hideMark/>
          </w:tcPr>
          <w:p w14:paraId="04D7F6FF" w14:textId="77777777" w:rsidR="00BE15FE" w:rsidRPr="00471F8D" w:rsidRDefault="00BE15FE" w:rsidP="004C16EF">
            <w:pPr>
              <w:spacing w:line="276" w:lineRule="auto"/>
              <w:rPr>
                <w:rFonts w:cs="Times New Roman"/>
                <w:sz w:val="22"/>
              </w:rPr>
            </w:pPr>
            <w:r w:rsidRPr="00471F8D">
              <w:rPr>
                <w:rFonts w:cs="Times New Roman"/>
                <w:sz w:val="22"/>
              </w:rPr>
              <w:t>Displeja izšķirtspēja</w:t>
            </w:r>
          </w:p>
        </w:tc>
        <w:tc>
          <w:tcPr>
            <w:tcW w:w="2314" w:type="pct"/>
            <w:gridSpan w:val="2"/>
            <w:hideMark/>
          </w:tcPr>
          <w:p w14:paraId="6C2B3E98" w14:textId="77777777" w:rsidR="00BE15FE" w:rsidRPr="00471F8D" w:rsidRDefault="00BE15FE" w:rsidP="004C16EF">
            <w:pPr>
              <w:spacing w:line="276" w:lineRule="auto"/>
              <w:jc w:val="both"/>
              <w:rPr>
                <w:rFonts w:cs="Times New Roman"/>
                <w:sz w:val="22"/>
              </w:rPr>
            </w:pPr>
            <w:r w:rsidRPr="00471F8D">
              <w:rPr>
                <w:rFonts w:cs="Times New Roman"/>
                <w:sz w:val="22"/>
              </w:rPr>
              <w:t>800 x 480 līdz 960x640 pikseļi</w:t>
            </w:r>
          </w:p>
        </w:tc>
        <w:tc>
          <w:tcPr>
            <w:tcW w:w="1689" w:type="pct"/>
          </w:tcPr>
          <w:p w14:paraId="520D42A1" w14:textId="77777777" w:rsidR="00BE15FE" w:rsidRPr="00471F8D" w:rsidRDefault="00BE15FE" w:rsidP="004C16EF">
            <w:pPr>
              <w:spacing w:line="276" w:lineRule="auto"/>
              <w:rPr>
                <w:rFonts w:cs="Times New Roman"/>
                <w:sz w:val="22"/>
              </w:rPr>
            </w:pPr>
          </w:p>
        </w:tc>
      </w:tr>
      <w:tr w:rsidR="00BE15FE" w:rsidRPr="00471F8D" w14:paraId="4223EE59" w14:textId="77777777" w:rsidTr="004C16EF">
        <w:trPr>
          <w:trHeight w:val="300"/>
        </w:trPr>
        <w:tc>
          <w:tcPr>
            <w:tcW w:w="284" w:type="pct"/>
            <w:hideMark/>
          </w:tcPr>
          <w:p w14:paraId="6C6A6249" w14:textId="77777777" w:rsidR="00BE15FE" w:rsidRPr="00471F8D" w:rsidRDefault="00BE15FE" w:rsidP="004C16EF">
            <w:pPr>
              <w:spacing w:line="276" w:lineRule="auto"/>
              <w:rPr>
                <w:rFonts w:cs="Times New Roman"/>
                <w:sz w:val="22"/>
              </w:rPr>
            </w:pPr>
            <w:r w:rsidRPr="00471F8D">
              <w:rPr>
                <w:rFonts w:cs="Times New Roman"/>
                <w:sz w:val="22"/>
              </w:rPr>
              <w:t>2.10.</w:t>
            </w:r>
          </w:p>
        </w:tc>
        <w:tc>
          <w:tcPr>
            <w:tcW w:w="713" w:type="pct"/>
            <w:hideMark/>
          </w:tcPr>
          <w:p w14:paraId="48496B67" w14:textId="77777777" w:rsidR="00BE15FE" w:rsidRPr="00471F8D" w:rsidRDefault="00BE15FE" w:rsidP="004C16EF">
            <w:pPr>
              <w:spacing w:line="276" w:lineRule="auto"/>
              <w:rPr>
                <w:rFonts w:cs="Times New Roman"/>
                <w:sz w:val="22"/>
              </w:rPr>
            </w:pPr>
            <w:r w:rsidRPr="00471F8D">
              <w:rPr>
                <w:rFonts w:cs="Times New Roman"/>
                <w:sz w:val="22"/>
              </w:rPr>
              <w:t>Displeja krāsas</w:t>
            </w:r>
          </w:p>
        </w:tc>
        <w:tc>
          <w:tcPr>
            <w:tcW w:w="2314" w:type="pct"/>
            <w:gridSpan w:val="2"/>
            <w:hideMark/>
          </w:tcPr>
          <w:p w14:paraId="43AA2303" w14:textId="77777777" w:rsidR="00BE15FE" w:rsidRPr="00471F8D" w:rsidRDefault="00BE15FE" w:rsidP="004C16EF">
            <w:pPr>
              <w:spacing w:line="276" w:lineRule="auto"/>
              <w:jc w:val="both"/>
              <w:rPr>
                <w:rFonts w:cs="Times New Roman"/>
                <w:sz w:val="22"/>
              </w:rPr>
            </w:pPr>
            <w:r w:rsidRPr="00471F8D">
              <w:rPr>
                <w:rFonts w:cs="Times New Roman"/>
                <w:sz w:val="22"/>
              </w:rPr>
              <w:t>18 - 24 bit</w:t>
            </w:r>
          </w:p>
        </w:tc>
        <w:tc>
          <w:tcPr>
            <w:tcW w:w="1689" w:type="pct"/>
          </w:tcPr>
          <w:p w14:paraId="710E06B3" w14:textId="77777777" w:rsidR="00BE15FE" w:rsidRPr="00471F8D" w:rsidRDefault="00BE15FE" w:rsidP="004C16EF">
            <w:pPr>
              <w:spacing w:line="276" w:lineRule="auto"/>
              <w:rPr>
                <w:rFonts w:cs="Times New Roman"/>
                <w:sz w:val="22"/>
              </w:rPr>
            </w:pPr>
          </w:p>
        </w:tc>
      </w:tr>
      <w:tr w:rsidR="00BE15FE" w:rsidRPr="00471F8D" w14:paraId="79363B5A" w14:textId="77777777" w:rsidTr="004C16EF">
        <w:trPr>
          <w:trHeight w:val="1290"/>
        </w:trPr>
        <w:tc>
          <w:tcPr>
            <w:tcW w:w="284" w:type="pct"/>
            <w:hideMark/>
          </w:tcPr>
          <w:p w14:paraId="777BA6C4" w14:textId="77777777" w:rsidR="00BE15FE" w:rsidRPr="00471F8D" w:rsidRDefault="00BE15FE" w:rsidP="004C16EF">
            <w:pPr>
              <w:spacing w:line="276" w:lineRule="auto"/>
              <w:rPr>
                <w:rFonts w:cs="Times New Roman"/>
                <w:sz w:val="22"/>
              </w:rPr>
            </w:pPr>
            <w:r w:rsidRPr="00471F8D">
              <w:rPr>
                <w:rFonts w:cs="Times New Roman"/>
                <w:sz w:val="22"/>
              </w:rPr>
              <w:lastRenderedPageBreak/>
              <w:t>2.11.</w:t>
            </w:r>
          </w:p>
        </w:tc>
        <w:tc>
          <w:tcPr>
            <w:tcW w:w="713" w:type="pct"/>
            <w:noWrap/>
            <w:hideMark/>
          </w:tcPr>
          <w:p w14:paraId="5DB9B69F" w14:textId="77777777" w:rsidR="00BE15FE" w:rsidRPr="00471F8D" w:rsidRDefault="00BE15FE" w:rsidP="004C16EF">
            <w:pPr>
              <w:spacing w:line="276" w:lineRule="auto"/>
              <w:rPr>
                <w:rFonts w:cs="Times New Roman"/>
                <w:sz w:val="22"/>
              </w:rPr>
            </w:pPr>
            <w:r w:rsidRPr="00471F8D">
              <w:rPr>
                <w:rFonts w:cs="Times New Roman"/>
                <w:sz w:val="22"/>
              </w:rPr>
              <w:t>Pieslēguma veidi</w:t>
            </w:r>
          </w:p>
        </w:tc>
        <w:tc>
          <w:tcPr>
            <w:tcW w:w="2314" w:type="pct"/>
            <w:gridSpan w:val="2"/>
            <w:hideMark/>
          </w:tcPr>
          <w:p w14:paraId="389FD0B2" w14:textId="77777777" w:rsidR="00BE15FE" w:rsidRPr="00471F8D" w:rsidRDefault="00BE15FE" w:rsidP="004C16EF">
            <w:pPr>
              <w:spacing w:line="276" w:lineRule="auto"/>
              <w:jc w:val="both"/>
              <w:rPr>
                <w:rFonts w:cs="Times New Roman"/>
                <w:sz w:val="22"/>
              </w:rPr>
            </w:pPr>
            <w:r w:rsidRPr="00471F8D">
              <w:rPr>
                <w:rFonts w:cs="Times New Roman"/>
                <w:sz w:val="22"/>
              </w:rPr>
              <w:t>•USB 2.0 ieejas (ne mazāk kā 4gab.), USB HOST pieslēguma izeja, audio izeja.</w:t>
            </w:r>
            <w:r w:rsidRPr="00471F8D">
              <w:rPr>
                <w:rFonts w:cs="Times New Roman"/>
                <w:sz w:val="22"/>
              </w:rPr>
              <w:br/>
              <w:t>•</w:t>
            </w:r>
            <w:proofErr w:type="spellStart"/>
            <w:r w:rsidRPr="00471F8D">
              <w:rPr>
                <w:rFonts w:cs="Times New Roman"/>
                <w:sz w:val="22"/>
              </w:rPr>
              <w:t>Ethernet</w:t>
            </w:r>
            <w:proofErr w:type="spellEnd"/>
            <w:r w:rsidRPr="00471F8D">
              <w:rPr>
                <w:rFonts w:cs="Times New Roman"/>
                <w:sz w:val="22"/>
              </w:rPr>
              <w:t xml:space="preserve"> (100/10 </w:t>
            </w:r>
            <w:proofErr w:type="spellStart"/>
            <w:r w:rsidRPr="00471F8D">
              <w:rPr>
                <w:rFonts w:cs="Times New Roman"/>
                <w:sz w:val="22"/>
              </w:rPr>
              <w:t>Base</w:t>
            </w:r>
            <w:proofErr w:type="spellEnd"/>
            <w:r w:rsidRPr="00471F8D">
              <w:rPr>
                <w:rFonts w:cs="Times New Roman"/>
                <w:sz w:val="22"/>
              </w:rPr>
              <w:t xml:space="preserve"> T)</w:t>
            </w:r>
            <w:r w:rsidRPr="00471F8D">
              <w:rPr>
                <w:rFonts w:cs="Times New Roman"/>
                <w:sz w:val="22"/>
              </w:rPr>
              <w:br/>
              <w:t xml:space="preserve">•Vismaz 2 gab. </w:t>
            </w:r>
            <w:proofErr w:type="spellStart"/>
            <w:r w:rsidRPr="00471F8D">
              <w:rPr>
                <w:rFonts w:cs="Times New Roman"/>
                <w:sz w:val="22"/>
              </w:rPr>
              <w:t>Peripheral</w:t>
            </w:r>
            <w:proofErr w:type="spellEnd"/>
            <w:r w:rsidRPr="00471F8D">
              <w:rPr>
                <w:rFonts w:cs="Times New Roman"/>
                <w:sz w:val="22"/>
              </w:rPr>
              <w:t xml:space="preserve"> </w:t>
            </w:r>
            <w:proofErr w:type="spellStart"/>
            <w:r w:rsidRPr="00471F8D">
              <w:rPr>
                <w:rFonts w:cs="Times New Roman"/>
                <w:sz w:val="22"/>
              </w:rPr>
              <w:t>Drive</w:t>
            </w:r>
            <w:proofErr w:type="spellEnd"/>
            <w:r w:rsidRPr="00471F8D">
              <w:rPr>
                <w:rFonts w:cs="Times New Roman"/>
                <w:sz w:val="22"/>
              </w:rPr>
              <w:t xml:space="preserve"> </w:t>
            </w:r>
            <w:proofErr w:type="spellStart"/>
            <w:r w:rsidRPr="00471F8D">
              <w:rPr>
                <w:rFonts w:cs="Times New Roman"/>
                <w:sz w:val="22"/>
              </w:rPr>
              <w:t>Circuit</w:t>
            </w:r>
            <w:proofErr w:type="spellEnd"/>
          </w:p>
        </w:tc>
        <w:tc>
          <w:tcPr>
            <w:tcW w:w="1689" w:type="pct"/>
          </w:tcPr>
          <w:p w14:paraId="66161BD2" w14:textId="77777777" w:rsidR="00BE15FE" w:rsidRPr="00471F8D" w:rsidRDefault="00BE15FE" w:rsidP="004C16EF">
            <w:pPr>
              <w:spacing w:line="276" w:lineRule="auto"/>
              <w:rPr>
                <w:rFonts w:cs="Times New Roman"/>
                <w:sz w:val="22"/>
              </w:rPr>
            </w:pPr>
          </w:p>
        </w:tc>
      </w:tr>
      <w:tr w:rsidR="00BE15FE" w:rsidRPr="00471F8D" w14:paraId="360A55D0" w14:textId="77777777" w:rsidTr="004C16EF">
        <w:trPr>
          <w:trHeight w:val="300"/>
        </w:trPr>
        <w:tc>
          <w:tcPr>
            <w:tcW w:w="284" w:type="pct"/>
            <w:hideMark/>
          </w:tcPr>
          <w:p w14:paraId="308FD366" w14:textId="77777777" w:rsidR="00BE15FE" w:rsidRPr="00471F8D" w:rsidRDefault="00BE15FE" w:rsidP="004C16EF">
            <w:pPr>
              <w:spacing w:line="276" w:lineRule="auto"/>
              <w:rPr>
                <w:rFonts w:cs="Times New Roman"/>
                <w:sz w:val="22"/>
              </w:rPr>
            </w:pPr>
            <w:r w:rsidRPr="00471F8D">
              <w:rPr>
                <w:rFonts w:cs="Times New Roman"/>
                <w:sz w:val="22"/>
              </w:rPr>
              <w:t>2.13.</w:t>
            </w:r>
          </w:p>
        </w:tc>
        <w:tc>
          <w:tcPr>
            <w:tcW w:w="713" w:type="pct"/>
            <w:noWrap/>
            <w:hideMark/>
          </w:tcPr>
          <w:p w14:paraId="18ADB285" w14:textId="77777777" w:rsidR="00BE15FE" w:rsidRPr="00471F8D" w:rsidRDefault="00BE15FE" w:rsidP="004C16EF">
            <w:pPr>
              <w:spacing w:line="276" w:lineRule="auto"/>
              <w:rPr>
                <w:rFonts w:cs="Times New Roman"/>
                <w:sz w:val="22"/>
              </w:rPr>
            </w:pPr>
            <w:r w:rsidRPr="00471F8D">
              <w:rPr>
                <w:rFonts w:cs="Times New Roman"/>
                <w:sz w:val="22"/>
              </w:rPr>
              <w:t>Audio</w:t>
            </w:r>
          </w:p>
        </w:tc>
        <w:tc>
          <w:tcPr>
            <w:tcW w:w="2314" w:type="pct"/>
            <w:gridSpan w:val="2"/>
            <w:hideMark/>
          </w:tcPr>
          <w:p w14:paraId="5AA65036" w14:textId="77777777" w:rsidR="00BE15FE" w:rsidRPr="00471F8D" w:rsidRDefault="00BE15FE" w:rsidP="004C16EF">
            <w:pPr>
              <w:spacing w:line="276" w:lineRule="auto"/>
              <w:jc w:val="both"/>
              <w:rPr>
                <w:rFonts w:cs="Times New Roman"/>
                <w:sz w:val="22"/>
              </w:rPr>
            </w:pPr>
            <w:r w:rsidRPr="00471F8D">
              <w:rPr>
                <w:rFonts w:cs="Times New Roman"/>
                <w:sz w:val="22"/>
              </w:rPr>
              <w:t>Vismaz iebūvēts mikrofons/skaļrunis</w:t>
            </w:r>
          </w:p>
        </w:tc>
        <w:tc>
          <w:tcPr>
            <w:tcW w:w="1689" w:type="pct"/>
          </w:tcPr>
          <w:p w14:paraId="396014CA" w14:textId="77777777" w:rsidR="00BE15FE" w:rsidRPr="00471F8D" w:rsidRDefault="00BE15FE" w:rsidP="004C16EF">
            <w:pPr>
              <w:spacing w:line="276" w:lineRule="auto"/>
              <w:rPr>
                <w:rFonts w:cs="Times New Roman"/>
                <w:sz w:val="22"/>
              </w:rPr>
            </w:pPr>
          </w:p>
        </w:tc>
      </w:tr>
      <w:tr w:rsidR="00BE15FE" w:rsidRPr="00471F8D" w14:paraId="5017C464" w14:textId="77777777" w:rsidTr="004C16EF">
        <w:trPr>
          <w:trHeight w:val="300"/>
        </w:trPr>
        <w:tc>
          <w:tcPr>
            <w:tcW w:w="284" w:type="pct"/>
            <w:hideMark/>
          </w:tcPr>
          <w:p w14:paraId="458ACA87" w14:textId="77777777" w:rsidR="00BE15FE" w:rsidRPr="00471F8D" w:rsidRDefault="00BE15FE" w:rsidP="004C16EF">
            <w:pPr>
              <w:spacing w:line="276" w:lineRule="auto"/>
              <w:rPr>
                <w:rFonts w:cs="Times New Roman"/>
                <w:sz w:val="22"/>
              </w:rPr>
            </w:pPr>
            <w:r w:rsidRPr="00471F8D">
              <w:rPr>
                <w:rFonts w:cs="Times New Roman"/>
                <w:sz w:val="22"/>
              </w:rPr>
              <w:t>2.14.</w:t>
            </w:r>
          </w:p>
        </w:tc>
        <w:tc>
          <w:tcPr>
            <w:tcW w:w="713" w:type="pct"/>
            <w:hideMark/>
          </w:tcPr>
          <w:p w14:paraId="78887F32" w14:textId="77777777" w:rsidR="00BE15FE" w:rsidRPr="00471F8D" w:rsidRDefault="00BE15FE" w:rsidP="004C16EF">
            <w:pPr>
              <w:spacing w:line="276" w:lineRule="auto"/>
              <w:rPr>
                <w:rFonts w:cs="Times New Roman"/>
                <w:sz w:val="22"/>
              </w:rPr>
            </w:pPr>
            <w:r w:rsidRPr="00471F8D">
              <w:rPr>
                <w:rFonts w:cs="Times New Roman"/>
                <w:sz w:val="22"/>
              </w:rPr>
              <w:t>Ārējais apgaismojums</w:t>
            </w:r>
          </w:p>
        </w:tc>
        <w:tc>
          <w:tcPr>
            <w:tcW w:w="2314" w:type="pct"/>
            <w:gridSpan w:val="2"/>
            <w:hideMark/>
          </w:tcPr>
          <w:p w14:paraId="27849F6C" w14:textId="77777777" w:rsidR="00BE15FE" w:rsidRPr="00471F8D" w:rsidRDefault="00BE15FE" w:rsidP="004C16EF">
            <w:pPr>
              <w:spacing w:line="276" w:lineRule="auto"/>
              <w:jc w:val="both"/>
              <w:rPr>
                <w:rFonts w:cs="Times New Roman"/>
                <w:sz w:val="22"/>
              </w:rPr>
            </w:pPr>
            <w:r w:rsidRPr="00471F8D">
              <w:rPr>
                <w:rFonts w:cs="Times New Roman"/>
                <w:sz w:val="22"/>
              </w:rPr>
              <w:t>LED, 3 - 5 krāsu</w:t>
            </w:r>
          </w:p>
        </w:tc>
        <w:tc>
          <w:tcPr>
            <w:tcW w:w="1689" w:type="pct"/>
          </w:tcPr>
          <w:p w14:paraId="25E4A842" w14:textId="77777777" w:rsidR="00BE15FE" w:rsidRPr="00471F8D" w:rsidRDefault="00BE15FE" w:rsidP="004C16EF">
            <w:pPr>
              <w:spacing w:line="276" w:lineRule="auto"/>
              <w:rPr>
                <w:rFonts w:cs="Times New Roman"/>
                <w:sz w:val="22"/>
              </w:rPr>
            </w:pPr>
          </w:p>
        </w:tc>
      </w:tr>
      <w:tr w:rsidR="00BE15FE" w:rsidRPr="00471F8D" w14:paraId="1E1A9C46" w14:textId="77777777" w:rsidTr="004C16EF">
        <w:trPr>
          <w:trHeight w:val="557"/>
        </w:trPr>
        <w:tc>
          <w:tcPr>
            <w:tcW w:w="284" w:type="pct"/>
            <w:hideMark/>
          </w:tcPr>
          <w:p w14:paraId="3AD6170E" w14:textId="77777777" w:rsidR="00BE15FE" w:rsidRPr="00471F8D" w:rsidRDefault="00BE15FE" w:rsidP="004C16EF">
            <w:pPr>
              <w:spacing w:line="276" w:lineRule="auto"/>
              <w:rPr>
                <w:rFonts w:cs="Times New Roman"/>
                <w:sz w:val="22"/>
              </w:rPr>
            </w:pPr>
            <w:r w:rsidRPr="00471F8D">
              <w:rPr>
                <w:rFonts w:cs="Times New Roman"/>
                <w:sz w:val="22"/>
              </w:rPr>
              <w:t>2.15.</w:t>
            </w:r>
          </w:p>
        </w:tc>
        <w:tc>
          <w:tcPr>
            <w:tcW w:w="713" w:type="pct"/>
            <w:hideMark/>
          </w:tcPr>
          <w:p w14:paraId="423F4F0D" w14:textId="77777777" w:rsidR="00BE15FE" w:rsidRPr="00471F8D" w:rsidRDefault="00BE15FE" w:rsidP="004C16EF">
            <w:pPr>
              <w:spacing w:line="276" w:lineRule="auto"/>
              <w:rPr>
                <w:rFonts w:cs="Times New Roman"/>
                <w:sz w:val="22"/>
              </w:rPr>
            </w:pPr>
            <w:r w:rsidRPr="00471F8D">
              <w:rPr>
                <w:rFonts w:cs="Times New Roman"/>
                <w:sz w:val="22"/>
              </w:rPr>
              <w:t>Izdrukājamo kodu veidi</w:t>
            </w:r>
          </w:p>
        </w:tc>
        <w:tc>
          <w:tcPr>
            <w:tcW w:w="2314" w:type="pct"/>
            <w:gridSpan w:val="2"/>
            <w:hideMark/>
          </w:tcPr>
          <w:p w14:paraId="11C86CD5" w14:textId="77777777" w:rsidR="00BE15FE" w:rsidRPr="00471F8D" w:rsidRDefault="00BE15FE" w:rsidP="004C16EF">
            <w:pPr>
              <w:spacing w:line="276" w:lineRule="auto"/>
              <w:jc w:val="both"/>
              <w:rPr>
                <w:rFonts w:cs="Times New Roman"/>
                <w:sz w:val="22"/>
              </w:rPr>
            </w:pPr>
            <w:proofErr w:type="spellStart"/>
            <w:r w:rsidRPr="00471F8D">
              <w:rPr>
                <w:rFonts w:cs="Times New Roman"/>
                <w:sz w:val="22"/>
              </w:rPr>
              <w:t>viendimensionālie</w:t>
            </w:r>
            <w:proofErr w:type="spellEnd"/>
            <w:r w:rsidRPr="00471F8D">
              <w:rPr>
                <w:rFonts w:cs="Times New Roman"/>
                <w:sz w:val="22"/>
              </w:rPr>
              <w:t>:</w:t>
            </w:r>
            <w:r w:rsidRPr="00471F8D">
              <w:rPr>
                <w:rFonts w:cs="Times New Roman"/>
                <w:sz w:val="22"/>
              </w:rPr>
              <w:br/>
              <w:t xml:space="preserve">Code 39, Code 93, Code 128UCC, Code 128 </w:t>
            </w:r>
            <w:proofErr w:type="spellStart"/>
            <w:r w:rsidRPr="00471F8D">
              <w:rPr>
                <w:rFonts w:cs="Times New Roman"/>
                <w:sz w:val="22"/>
              </w:rPr>
              <w:t>subsets</w:t>
            </w:r>
            <w:proofErr w:type="spellEnd"/>
            <w:r w:rsidRPr="00471F8D">
              <w:rPr>
                <w:rFonts w:cs="Times New Roman"/>
                <w:sz w:val="22"/>
              </w:rPr>
              <w:t xml:space="preserve"> A, B, C, </w:t>
            </w:r>
            <w:proofErr w:type="spellStart"/>
            <w:r w:rsidRPr="00471F8D">
              <w:rPr>
                <w:rFonts w:cs="Times New Roman"/>
                <w:sz w:val="22"/>
              </w:rPr>
              <w:t>Codabar</w:t>
            </w:r>
            <w:proofErr w:type="spellEnd"/>
            <w:r w:rsidRPr="00471F8D">
              <w:rPr>
                <w:rFonts w:cs="Times New Roman"/>
                <w:sz w:val="22"/>
              </w:rPr>
              <w:t xml:space="preserve">, </w:t>
            </w:r>
            <w:proofErr w:type="spellStart"/>
            <w:r w:rsidRPr="00471F8D">
              <w:rPr>
                <w:rFonts w:cs="Times New Roman"/>
                <w:sz w:val="22"/>
              </w:rPr>
              <w:t>Interleave</w:t>
            </w:r>
            <w:proofErr w:type="spellEnd"/>
            <w:r w:rsidRPr="00471F8D">
              <w:rPr>
                <w:rFonts w:cs="Times New Roman"/>
                <w:sz w:val="22"/>
              </w:rPr>
              <w:t xml:space="preserve"> 2 </w:t>
            </w:r>
            <w:proofErr w:type="spellStart"/>
            <w:r w:rsidRPr="00471F8D">
              <w:rPr>
                <w:rFonts w:cs="Times New Roman"/>
                <w:sz w:val="22"/>
              </w:rPr>
              <w:t>of</w:t>
            </w:r>
            <w:proofErr w:type="spellEnd"/>
            <w:r w:rsidRPr="00471F8D">
              <w:rPr>
                <w:rFonts w:cs="Times New Roman"/>
                <w:sz w:val="22"/>
              </w:rPr>
              <w:t xml:space="preserve"> 5, EAN-8, EAN-13, EAN-128, UPC-A, UPC-E, EAN un UPC 2 (5) </w:t>
            </w:r>
            <w:proofErr w:type="spellStart"/>
            <w:r w:rsidRPr="00471F8D">
              <w:rPr>
                <w:rFonts w:cs="Times New Roman"/>
                <w:sz w:val="22"/>
              </w:rPr>
              <w:t>digits</w:t>
            </w:r>
            <w:proofErr w:type="spellEnd"/>
            <w:r w:rsidRPr="00471F8D">
              <w:rPr>
                <w:rFonts w:cs="Times New Roman"/>
                <w:sz w:val="22"/>
              </w:rPr>
              <w:t xml:space="preserve"> </w:t>
            </w:r>
            <w:proofErr w:type="spellStart"/>
            <w:r w:rsidRPr="00471F8D">
              <w:rPr>
                <w:rFonts w:cs="Times New Roman"/>
                <w:sz w:val="22"/>
              </w:rPr>
              <w:t>add-on,</w:t>
            </w:r>
            <w:proofErr w:type="spellEnd"/>
            <w:r w:rsidRPr="00471F8D">
              <w:rPr>
                <w:rFonts w:cs="Times New Roman"/>
                <w:sz w:val="22"/>
              </w:rPr>
              <w:t xml:space="preserve"> </w:t>
            </w:r>
            <w:r w:rsidRPr="00471F8D">
              <w:rPr>
                <w:rFonts w:cs="Times New Roman"/>
                <w:sz w:val="22"/>
              </w:rPr>
              <w:br/>
              <w:t>divdimensionālie: PDF417, QR Code</w:t>
            </w:r>
          </w:p>
        </w:tc>
        <w:tc>
          <w:tcPr>
            <w:tcW w:w="1689" w:type="pct"/>
          </w:tcPr>
          <w:p w14:paraId="5103E951" w14:textId="77777777" w:rsidR="00BE15FE" w:rsidRPr="00471F8D" w:rsidRDefault="00BE15FE" w:rsidP="004C16EF">
            <w:pPr>
              <w:spacing w:line="276" w:lineRule="auto"/>
              <w:rPr>
                <w:rFonts w:cs="Times New Roman"/>
                <w:sz w:val="22"/>
              </w:rPr>
            </w:pPr>
          </w:p>
        </w:tc>
      </w:tr>
      <w:tr w:rsidR="00BE15FE" w:rsidRPr="00471F8D" w14:paraId="27B79F56" w14:textId="77777777" w:rsidTr="004C16EF">
        <w:trPr>
          <w:trHeight w:val="600"/>
        </w:trPr>
        <w:tc>
          <w:tcPr>
            <w:tcW w:w="284" w:type="pct"/>
            <w:hideMark/>
          </w:tcPr>
          <w:p w14:paraId="7DE9E6B8" w14:textId="77777777" w:rsidR="00BE15FE" w:rsidRPr="00471F8D" w:rsidRDefault="00BE15FE" w:rsidP="004C16EF">
            <w:pPr>
              <w:spacing w:line="276" w:lineRule="auto"/>
              <w:rPr>
                <w:rFonts w:cs="Times New Roman"/>
                <w:sz w:val="22"/>
              </w:rPr>
            </w:pPr>
            <w:r w:rsidRPr="00471F8D">
              <w:rPr>
                <w:rFonts w:cs="Times New Roman"/>
                <w:sz w:val="22"/>
              </w:rPr>
              <w:t>2.16.</w:t>
            </w:r>
          </w:p>
        </w:tc>
        <w:tc>
          <w:tcPr>
            <w:tcW w:w="713" w:type="pct"/>
            <w:hideMark/>
          </w:tcPr>
          <w:p w14:paraId="11451104" w14:textId="77777777" w:rsidR="00BE15FE" w:rsidRPr="00471F8D" w:rsidRDefault="00BE15FE" w:rsidP="004C16EF">
            <w:pPr>
              <w:spacing w:line="276" w:lineRule="auto"/>
              <w:rPr>
                <w:rFonts w:cs="Times New Roman"/>
                <w:sz w:val="22"/>
              </w:rPr>
            </w:pPr>
            <w:r w:rsidRPr="00471F8D">
              <w:rPr>
                <w:rFonts w:cs="Times New Roman"/>
                <w:sz w:val="22"/>
              </w:rPr>
              <w:t>Izmantojamais izejmateriāls</w:t>
            </w:r>
          </w:p>
        </w:tc>
        <w:tc>
          <w:tcPr>
            <w:tcW w:w="2314" w:type="pct"/>
            <w:gridSpan w:val="2"/>
            <w:hideMark/>
          </w:tcPr>
          <w:p w14:paraId="21AA76C9" w14:textId="77777777" w:rsidR="00BE15FE" w:rsidRPr="00471F8D" w:rsidRDefault="00BE15FE" w:rsidP="004C16EF">
            <w:pPr>
              <w:spacing w:line="276" w:lineRule="auto"/>
              <w:jc w:val="both"/>
              <w:rPr>
                <w:rFonts w:cs="Times New Roman"/>
                <w:sz w:val="22"/>
              </w:rPr>
            </w:pPr>
            <w:proofErr w:type="spellStart"/>
            <w:r w:rsidRPr="00471F8D">
              <w:rPr>
                <w:rFonts w:cs="Times New Roman"/>
                <w:sz w:val="22"/>
              </w:rPr>
              <w:t>Termopapīrs</w:t>
            </w:r>
            <w:proofErr w:type="spellEnd"/>
          </w:p>
        </w:tc>
        <w:tc>
          <w:tcPr>
            <w:tcW w:w="1689" w:type="pct"/>
          </w:tcPr>
          <w:p w14:paraId="239BB691" w14:textId="77777777" w:rsidR="00BE15FE" w:rsidRPr="00471F8D" w:rsidRDefault="00BE15FE" w:rsidP="004C16EF">
            <w:pPr>
              <w:spacing w:line="276" w:lineRule="auto"/>
              <w:rPr>
                <w:rFonts w:cs="Times New Roman"/>
                <w:sz w:val="22"/>
              </w:rPr>
            </w:pPr>
          </w:p>
        </w:tc>
      </w:tr>
      <w:tr w:rsidR="00BE15FE" w:rsidRPr="00471F8D" w14:paraId="7CFA4128" w14:textId="77777777" w:rsidTr="004C16EF">
        <w:trPr>
          <w:trHeight w:val="600"/>
        </w:trPr>
        <w:tc>
          <w:tcPr>
            <w:tcW w:w="284" w:type="pct"/>
            <w:hideMark/>
          </w:tcPr>
          <w:p w14:paraId="4A6864BB" w14:textId="77777777" w:rsidR="00BE15FE" w:rsidRPr="00471F8D" w:rsidRDefault="00BE15FE" w:rsidP="004C16EF">
            <w:pPr>
              <w:spacing w:line="276" w:lineRule="auto"/>
              <w:rPr>
                <w:rFonts w:cs="Times New Roman"/>
                <w:sz w:val="22"/>
              </w:rPr>
            </w:pPr>
            <w:r w:rsidRPr="00471F8D">
              <w:rPr>
                <w:rFonts w:cs="Times New Roman"/>
                <w:sz w:val="22"/>
              </w:rPr>
              <w:t>2.17.</w:t>
            </w:r>
          </w:p>
        </w:tc>
        <w:tc>
          <w:tcPr>
            <w:tcW w:w="713" w:type="pct"/>
            <w:hideMark/>
          </w:tcPr>
          <w:p w14:paraId="21ED4682" w14:textId="77777777" w:rsidR="00BE15FE" w:rsidRPr="00471F8D" w:rsidRDefault="00BE15FE" w:rsidP="004C16EF">
            <w:pPr>
              <w:spacing w:line="276" w:lineRule="auto"/>
              <w:rPr>
                <w:rFonts w:cs="Times New Roman"/>
                <w:sz w:val="22"/>
              </w:rPr>
            </w:pPr>
            <w:r w:rsidRPr="00471F8D">
              <w:rPr>
                <w:rFonts w:cs="Times New Roman"/>
                <w:sz w:val="22"/>
              </w:rPr>
              <w:t>Ievietojamā izejmateriāla biezums</w:t>
            </w:r>
          </w:p>
        </w:tc>
        <w:tc>
          <w:tcPr>
            <w:tcW w:w="2314" w:type="pct"/>
            <w:gridSpan w:val="2"/>
            <w:hideMark/>
          </w:tcPr>
          <w:p w14:paraId="26B6A446" w14:textId="77777777" w:rsidR="00BE15FE" w:rsidRPr="00471F8D" w:rsidRDefault="00BE15FE" w:rsidP="004C16EF">
            <w:pPr>
              <w:spacing w:line="276" w:lineRule="auto"/>
              <w:jc w:val="both"/>
              <w:rPr>
                <w:rFonts w:cs="Times New Roman"/>
                <w:sz w:val="22"/>
              </w:rPr>
            </w:pPr>
            <w:r w:rsidRPr="00471F8D">
              <w:rPr>
                <w:rFonts w:cs="Times New Roman"/>
                <w:sz w:val="22"/>
              </w:rPr>
              <w:t>0.053 – 0.085 mm</w:t>
            </w:r>
          </w:p>
        </w:tc>
        <w:tc>
          <w:tcPr>
            <w:tcW w:w="1689" w:type="pct"/>
          </w:tcPr>
          <w:p w14:paraId="47C8CA00" w14:textId="77777777" w:rsidR="00BE15FE" w:rsidRPr="00471F8D" w:rsidRDefault="00BE15FE" w:rsidP="004C16EF">
            <w:pPr>
              <w:spacing w:line="276" w:lineRule="auto"/>
              <w:rPr>
                <w:rFonts w:cs="Times New Roman"/>
                <w:sz w:val="22"/>
              </w:rPr>
            </w:pPr>
          </w:p>
        </w:tc>
      </w:tr>
      <w:tr w:rsidR="00BE15FE" w:rsidRPr="00471F8D" w14:paraId="2FC21D9C" w14:textId="77777777" w:rsidTr="004C16EF">
        <w:trPr>
          <w:trHeight w:val="300"/>
        </w:trPr>
        <w:tc>
          <w:tcPr>
            <w:tcW w:w="284" w:type="pct"/>
            <w:hideMark/>
          </w:tcPr>
          <w:p w14:paraId="27A28F99" w14:textId="77777777" w:rsidR="00BE15FE" w:rsidRPr="00471F8D" w:rsidRDefault="00BE15FE" w:rsidP="004C16EF">
            <w:pPr>
              <w:spacing w:line="276" w:lineRule="auto"/>
              <w:rPr>
                <w:rFonts w:cs="Times New Roman"/>
                <w:sz w:val="22"/>
              </w:rPr>
            </w:pPr>
            <w:r w:rsidRPr="00471F8D">
              <w:rPr>
                <w:rFonts w:cs="Times New Roman"/>
                <w:sz w:val="22"/>
              </w:rPr>
              <w:t>2.18.</w:t>
            </w:r>
          </w:p>
        </w:tc>
        <w:tc>
          <w:tcPr>
            <w:tcW w:w="713" w:type="pct"/>
            <w:noWrap/>
            <w:hideMark/>
          </w:tcPr>
          <w:p w14:paraId="226BA1FF" w14:textId="77777777" w:rsidR="00BE15FE" w:rsidRPr="00471F8D" w:rsidRDefault="00BE15FE" w:rsidP="004C16EF">
            <w:pPr>
              <w:spacing w:line="276" w:lineRule="auto"/>
              <w:rPr>
                <w:rFonts w:cs="Times New Roman"/>
                <w:sz w:val="22"/>
              </w:rPr>
            </w:pPr>
            <w:r w:rsidRPr="00471F8D">
              <w:rPr>
                <w:rFonts w:cs="Times New Roman"/>
                <w:sz w:val="22"/>
              </w:rPr>
              <w:t>Savietojamība</w:t>
            </w:r>
          </w:p>
        </w:tc>
        <w:tc>
          <w:tcPr>
            <w:tcW w:w="2314" w:type="pct"/>
            <w:gridSpan w:val="2"/>
            <w:hideMark/>
          </w:tcPr>
          <w:p w14:paraId="16327D12" w14:textId="77777777" w:rsidR="00BE15FE" w:rsidRPr="00471F8D" w:rsidRDefault="00BE15FE" w:rsidP="004C16EF">
            <w:pPr>
              <w:spacing w:line="276" w:lineRule="auto"/>
              <w:jc w:val="both"/>
              <w:rPr>
                <w:rFonts w:cs="Times New Roman"/>
                <w:sz w:val="22"/>
              </w:rPr>
            </w:pPr>
            <w:r w:rsidRPr="00471F8D">
              <w:rPr>
                <w:rFonts w:cs="Times New Roman"/>
                <w:sz w:val="22"/>
              </w:rPr>
              <w:t xml:space="preserve">Savietojams ar piedāvāto rindu sistēmu </w:t>
            </w:r>
          </w:p>
        </w:tc>
        <w:tc>
          <w:tcPr>
            <w:tcW w:w="1689" w:type="pct"/>
          </w:tcPr>
          <w:p w14:paraId="29F4CF51" w14:textId="77777777" w:rsidR="00BE15FE" w:rsidRPr="00471F8D" w:rsidRDefault="00BE15FE" w:rsidP="004C16EF">
            <w:pPr>
              <w:spacing w:line="276" w:lineRule="auto"/>
              <w:rPr>
                <w:rFonts w:cs="Times New Roman"/>
                <w:sz w:val="22"/>
              </w:rPr>
            </w:pPr>
          </w:p>
        </w:tc>
      </w:tr>
      <w:tr w:rsidR="00BE15FE" w:rsidRPr="00471F8D" w14:paraId="56558041" w14:textId="77777777" w:rsidTr="004C16EF">
        <w:trPr>
          <w:trHeight w:val="900"/>
        </w:trPr>
        <w:tc>
          <w:tcPr>
            <w:tcW w:w="284" w:type="pct"/>
            <w:hideMark/>
          </w:tcPr>
          <w:p w14:paraId="44F6B294" w14:textId="77777777" w:rsidR="00BE15FE" w:rsidRPr="00471F8D" w:rsidRDefault="00BE15FE" w:rsidP="004C16EF">
            <w:pPr>
              <w:spacing w:line="276" w:lineRule="auto"/>
              <w:rPr>
                <w:rFonts w:cs="Times New Roman"/>
                <w:sz w:val="22"/>
              </w:rPr>
            </w:pPr>
            <w:r w:rsidRPr="00471F8D">
              <w:rPr>
                <w:rFonts w:cs="Times New Roman"/>
                <w:sz w:val="22"/>
              </w:rPr>
              <w:t>2.19.</w:t>
            </w:r>
          </w:p>
        </w:tc>
        <w:tc>
          <w:tcPr>
            <w:tcW w:w="713" w:type="pct"/>
            <w:hideMark/>
          </w:tcPr>
          <w:p w14:paraId="472DA77D" w14:textId="77777777" w:rsidR="00BE15FE" w:rsidRPr="00471F8D" w:rsidRDefault="00BE15FE" w:rsidP="004C16EF">
            <w:pPr>
              <w:spacing w:line="276" w:lineRule="auto"/>
              <w:rPr>
                <w:rFonts w:cs="Times New Roman"/>
                <w:sz w:val="22"/>
              </w:rPr>
            </w:pPr>
            <w:r w:rsidRPr="00471F8D">
              <w:rPr>
                <w:rFonts w:cs="Times New Roman"/>
                <w:sz w:val="22"/>
              </w:rPr>
              <w:t>Komplektācija</w:t>
            </w:r>
          </w:p>
        </w:tc>
        <w:tc>
          <w:tcPr>
            <w:tcW w:w="2314" w:type="pct"/>
            <w:gridSpan w:val="2"/>
            <w:hideMark/>
          </w:tcPr>
          <w:p w14:paraId="3D7F4A71" w14:textId="77777777" w:rsidR="00BE15FE" w:rsidRPr="00471F8D" w:rsidRDefault="00BE15FE" w:rsidP="004C16EF">
            <w:pPr>
              <w:spacing w:line="276" w:lineRule="auto"/>
              <w:jc w:val="both"/>
              <w:rPr>
                <w:rFonts w:cs="Times New Roman"/>
                <w:sz w:val="22"/>
              </w:rPr>
            </w:pPr>
            <w:r w:rsidRPr="00471F8D">
              <w:rPr>
                <w:rFonts w:cs="Times New Roman"/>
                <w:sz w:val="22"/>
              </w:rPr>
              <w:t>Pamata paliktnis, lietotāja instrukcija, izejmateriālu lietošanas instrukcija, barošanas bloks un 1 gab. biļešu talonu rullis.</w:t>
            </w:r>
          </w:p>
        </w:tc>
        <w:tc>
          <w:tcPr>
            <w:tcW w:w="1689" w:type="pct"/>
          </w:tcPr>
          <w:p w14:paraId="57579755" w14:textId="77777777" w:rsidR="00BE15FE" w:rsidRPr="00471F8D" w:rsidRDefault="00BE15FE" w:rsidP="004C16EF">
            <w:pPr>
              <w:spacing w:line="276" w:lineRule="auto"/>
              <w:rPr>
                <w:rFonts w:cs="Times New Roman"/>
                <w:sz w:val="22"/>
              </w:rPr>
            </w:pPr>
          </w:p>
        </w:tc>
      </w:tr>
      <w:tr w:rsidR="00BE15FE" w:rsidRPr="00471F8D" w14:paraId="6A881032" w14:textId="77777777" w:rsidTr="004C16EF">
        <w:trPr>
          <w:trHeight w:val="300"/>
        </w:trPr>
        <w:tc>
          <w:tcPr>
            <w:tcW w:w="284" w:type="pct"/>
            <w:hideMark/>
          </w:tcPr>
          <w:p w14:paraId="2926186E" w14:textId="77777777" w:rsidR="00BE15FE" w:rsidRPr="00471F8D" w:rsidRDefault="00BE15FE" w:rsidP="004C16EF">
            <w:pPr>
              <w:spacing w:line="276" w:lineRule="auto"/>
              <w:rPr>
                <w:rFonts w:cs="Times New Roman"/>
                <w:sz w:val="22"/>
              </w:rPr>
            </w:pPr>
            <w:r w:rsidRPr="00471F8D">
              <w:rPr>
                <w:rFonts w:cs="Times New Roman"/>
                <w:sz w:val="22"/>
              </w:rPr>
              <w:t>2.20.</w:t>
            </w:r>
          </w:p>
        </w:tc>
        <w:tc>
          <w:tcPr>
            <w:tcW w:w="713" w:type="pct"/>
            <w:hideMark/>
          </w:tcPr>
          <w:p w14:paraId="3583ED22" w14:textId="77777777" w:rsidR="00BE15FE" w:rsidRPr="00471F8D" w:rsidRDefault="00BE15FE" w:rsidP="004C16EF">
            <w:pPr>
              <w:spacing w:line="276" w:lineRule="auto"/>
              <w:rPr>
                <w:rFonts w:cs="Times New Roman"/>
                <w:sz w:val="22"/>
              </w:rPr>
            </w:pPr>
            <w:r w:rsidRPr="00471F8D">
              <w:rPr>
                <w:rFonts w:cs="Times New Roman"/>
                <w:sz w:val="22"/>
              </w:rPr>
              <w:t>Printera garantija</w:t>
            </w:r>
          </w:p>
        </w:tc>
        <w:tc>
          <w:tcPr>
            <w:tcW w:w="2314" w:type="pct"/>
            <w:gridSpan w:val="2"/>
            <w:hideMark/>
          </w:tcPr>
          <w:p w14:paraId="212CFB88" w14:textId="77777777" w:rsidR="00BE15FE" w:rsidRPr="00471F8D" w:rsidRDefault="00BE15FE" w:rsidP="004C16EF">
            <w:pPr>
              <w:spacing w:line="276" w:lineRule="auto"/>
              <w:jc w:val="both"/>
              <w:rPr>
                <w:rFonts w:cs="Times New Roman"/>
                <w:sz w:val="22"/>
              </w:rPr>
            </w:pPr>
            <w:r w:rsidRPr="00471F8D">
              <w:rPr>
                <w:rFonts w:cs="Times New Roman"/>
                <w:sz w:val="22"/>
              </w:rPr>
              <w:t>Ne mazāk kā 2 gadi.</w:t>
            </w:r>
          </w:p>
        </w:tc>
        <w:tc>
          <w:tcPr>
            <w:tcW w:w="1689" w:type="pct"/>
          </w:tcPr>
          <w:p w14:paraId="55BA6380" w14:textId="77777777" w:rsidR="00BE15FE" w:rsidRPr="00471F8D" w:rsidRDefault="00BE15FE" w:rsidP="004C16EF">
            <w:pPr>
              <w:spacing w:line="276" w:lineRule="auto"/>
              <w:rPr>
                <w:rFonts w:cs="Times New Roman"/>
                <w:sz w:val="22"/>
              </w:rPr>
            </w:pPr>
          </w:p>
        </w:tc>
      </w:tr>
      <w:tr w:rsidR="00BE15FE" w:rsidRPr="00471F8D" w14:paraId="1918ADED" w14:textId="77777777" w:rsidTr="004C16EF">
        <w:trPr>
          <w:trHeight w:val="270"/>
        </w:trPr>
        <w:tc>
          <w:tcPr>
            <w:tcW w:w="284" w:type="pct"/>
            <w:shd w:val="clear" w:color="auto" w:fill="F2F2F2" w:themeFill="background1" w:themeFillShade="F2"/>
            <w:hideMark/>
          </w:tcPr>
          <w:p w14:paraId="00E2412F" w14:textId="77777777" w:rsidR="00BE15FE" w:rsidRPr="00471F8D" w:rsidRDefault="00BE15FE" w:rsidP="004C16EF">
            <w:pPr>
              <w:spacing w:line="276" w:lineRule="auto"/>
              <w:rPr>
                <w:rFonts w:cs="Times New Roman"/>
                <w:b/>
                <w:bCs/>
                <w:sz w:val="22"/>
              </w:rPr>
            </w:pPr>
            <w:r w:rsidRPr="00471F8D">
              <w:rPr>
                <w:rFonts w:cs="Times New Roman"/>
                <w:b/>
                <w:bCs/>
                <w:sz w:val="22"/>
              </w:rPr>
              <w:t>3</w:t>
            </w:r>
          </w:p>
        </w:tc>
        <w:tc>
          <w:tcPr>
            <w:tcW w:w="4716" w:type="pct"/>
            <w:gridSpan w:val="4"/>
            <w:shd w:val="clear" w:color="auto" w:fill="F2F2F2" w:themeFill="background1" w:themeFillShade="F2"/>
            <w:hideMark/>
          </w:tcPr>
          <w:p w14:paraId="02EB5496" w14:textId="77777777" w:rsidR="00BE15FE" w:rsidRPr="00471F8D" w:rsidRDefault="00BE15FE" w:rsidP="004C16EF">
            <w:pPr>
              <w:spacing w:line="276" w:lineRule="auto"/>
              <w:jc w:val="both"/>
              <w:rPr>
                <w:rFonts w:cs="Times New Roman"/>
                <w:b/>
                <w:bCs/>
                <w:sz w:val="22"/>
              </w:rPr>
            </w:pPr>
            <w:r w:rsidRPr="00471F8D">
              <w:rPr>
                <w:rFonts w:cs="Times New Roman"/>
                <w:b/>
                <w:bCs/>
                <w:sz w:val="22"/>
              </w:rPr>
              <w:t>Sienas stiprinājums biļešu printerim- 1gab.</w:t>
            </w:r>
          </w:p>
        </w:tc>
      </w:tr>
      <w:tr w:rsidR="00BE15FE" w:rsidRPr="00471F8D" w14:paraId="32B27A99" w14:textId="77777777" w:rsidTr="004C16EF">
        <w:trPr>
          <w:trHeight w:val="900"/>
        </w:trPr>
        <w:tc>
          <w:tcPr>
            <w:tcW w:w="284" w:type="pct"/>
            <w:hideMark/>
          </w:tcPr>
          <w:p w14:paraId="62D51B3F" w14:textId="77777777" w:rsidR="00BE15FE" w:rsidRPr="00471F8D" w:rsidRDefault="00BE15FE" w:rsidP="004C16EF">
            <w:pPr>
              <w:spacing w:line="276" w:lineRule="auto"/>
              <w:rPr>
                <w:rFonts w:cs="Times New Roman"/>
                <w:sz w:val="22"/>
              </w:rPr>
            </w:pPr>
            <w:r w:rsidRPr="00471F8D">
              <w:rPr>
                <w:rFonts w:cs="Times New Roman"/>
                <w:sz w:val="22"/>
              </w:rPr>
              <w:t>3.1.</w:t>
            </w:r>
          </w:p>
        </w:tc>
        <w:tc>
          <w:tcPr>
            <w:tcW w:w="713" w:type="pct"/>
            <w:hideMark/>
          </w:tcPr>
          <w:p w14:paraId="24832FA5" w14:textId="77777777" w:rsidR="00BE15FE" w:rsidRPr="00471F8D" w:rsidRDefault="00BE15FE" w:rsidP="004C16EF">
            <w:pPr>
              <w:spacing w:line="276" w:lineRule="auto"/>
              <w:rPr>
                <w:rFonts w:cs="Times New Roman"/>
                <w:sz w:val="22"/>
              </w:rPr>
            </w:pPr>
            <w:r w:rsidRPr="00471F8D">
              <w:rPr>
                <w:rFonts w:cs="Times New Roman"/>
                <w:sz w:val="22"/>
              </w:rPr>
              <w:t>Tips</w:t>
            </w:r>
          </w:p>
        </w:tc>
        <w:tc>
          <w:tcPr>
            <w:tcW w:w="2314" w:type="pct"/>
            <w:gridSpan w:val="2"/>
            <w:hideMark/>
          </w:tcPr>
          <w:p w14:paraId="57C79060" w14:textId="77777777" w:rsidR="00BE15FE" w:rsidRPr="00471F8D" w:rsidRDefault="00BE15FE" w:rsidP="004C16EF">
            <w:pPr>
              <w:spacing w:line="276" w:lineRule="auto"/>
              <w:jc w:val="both"/>
              <w:rPr>
                <w:rFonts w:cs="Times New Roman"/>
                <w:sz w:val="22"/>
              </w:rPr>
            </w:pPr>
            <w:r w:rsidRPr="00471F8D">
              <w:rPr>
                <w:rFonts w:cs="Times New Roman"/>
                <w:sz w:val="22"/>
              </w:rPr>
              <w:t>Sienas stiprinājums vienam etiķešu printerim. Maksimālais svars ne vairāk kā 15 kg. Stiprinājuma veids VESA 75x75 - 100x100</w:t>
            </w:r>
          </w:p>
        </w:tc>
        <w:tc>
          <w:tcPr>
            <w:tcW w:w="1689" w:type="pct"/>
          </w:tcPr>
          <w:p w14:paraId="1DFA9F00" w14:textId="77777777" w:rsidR="00BE15FE" w:rsidRPr="00471F8D" w:rsidRDefault="00BE15FE" w:rsidP="004C16EF">
            <w:pPr>
              <w:spacing w:line="276" w:lineRule="auto"/>
              <w:rPr>
                <w:rFonts w:cs="Times New Roman"/>
                <w:sz w:val="22"/>
              </w:rPr>
            </w:pPr>
          </w:p>
        </w:tc>
      </w:tr>
      <w:tr w:rsidR="00BE15FE" w:rsidRPr="00471F8D" w14:paraId="6A799BCD" w14:textId="77777777" w:rsidTr="004C16EF">
        <w:trPr>
          <w:trHeight w:val="300"/>
        </w:trPr>
        <w:tc>
          <w:tcPr>
            <w:tcW w:w="284" w:type="pct"/>
            <w:hideMark/>
          </w:tcPr>
          <w:p w14:paraId="041610E2" w14:textId="77777777" w:rsidR="00BE15FE" w:rsidRPr="00471F8D" w:rsidRDefault="00BE15FE" w:rsidP="004C16EF">
            <w:pPr>
              <w:spacing w:line="276" w:lineRule="auto"/>
              <w:rPr>
                <w:rFonts w:cs="Times New Roman"/>
                <w:sz w:val="22"/>
              </w:rPr>
            </w:pPr>
            <w:r w:rsidRPr="00471F8D">
              <w:rPr>
                <w:rFonts w:cs="Times New Roman"/>
                <w:sz w:val="22"/>
              </w:rPr>
              <w:t>3.2.</w:t>
            </w:r>
          </w:p>
        </w:tc>
        <w:tc>
          <w:tcPr>
            <w:tcW w:w="713" w:type="pct"/>
            <w:hideMark/>
          </w:tcPr>
          <w:p w14:paraId="5D9264A6" w14:textId="77777777" w:rsidR="00BE15FE" w:rsidRPr="00471F8D" w:rsidRDefault="00BE15FE" w:rsidP="004C16EF">
            <w:pPr>
              <w:spacing w:line="276" w:lineRule="auto"/>
              <w:rPr>
                <w:rFonts w:cs="Times New Roman"/>
                <w:sz w:val="22"/>
              </w:rPr>
            </w:pPr>
            <w:r w:rsidRPr="00471F8D">
              <w:rPr>
                <w:rFonts w:cs="Times New Roman"/>
                <w:sz w:val="22"/>
              </w:rPr>
              <w:t>Izmērs</w:t>
            </w:r>
          </w:p>
        </w:tc>
        <w:tc>
          <w:tcPr>
            <w:tcW w:w="2314" w:type="pct"/>
            <w:gridSpan w:val="2"/>
            <w:hideMark/>
          </w:tcPr>
          <w:p w14:paraId="542C1722" w14:textId="77777777" w:rsidR="00BE15FE" w:rsidRPr="00471F8D" w:rsidRDefault="00BE15FE" w:rsidP="004C16EF">
            <w:pPr>
              <w:spacing w:line="276" w:lineRule="auto"/>
              <w:jc w:val="both"/>
              <w:rPr>
                <w:rFonts w:cs="Times New Roman"/>
                <w:sz w:val="22"/>
              </w:rPr>
            </w:pPr>
            <w:r w:rsidRPr="00471F8D">
              <w:rPr>
                <w:rFonts w:cs="Times New Roman"/>
                <w:sz w:val="22"/>
              </w:rPr>
              <w:t>12.2 x 12.2 cm līdz 14 x 14 cm</w:t>
            </w:r>
          </w:p>
        </w:tc>
        <w:tc>
          <w:tcPr>
            <w:tcW w:w="1689" w:type="pct"/>
          </w:tcPr>
          <w:p w14:paraId="3A806398" w14:textId="77777777" w:rsidR="00BE15FE" w:rsidRPr="00471F8D" w:rsidRDefault="00BE15FE" w:rsidP="004C16EF">
            <w:pPr>
              <w:spacing w:line="276" w:lineRule="auto"/>
              <w:rPr>
                <w:rFonts w:cs="Times New Roman"/>
                <w:sz w:val="22"/>
              </w:rPr>
            </w:pPr>
          </w:p>
        </w:tc>
      </w:tr>
      <w:tr w:rsidR="00BE15FE" w:rsidRPr="00471F8D" w14:paraId="08C98FF5" w14:textId="77777777" w:rsidTr="004C16EF">
        <w:trPr>
          <w:trHeight w:val="300"/>
        </w:trPr>
        <w:tc>
          <w:tcPr>
            <w:tcW w:w="284" w:type="pct"/>
            <w:hideMark/>
          </w:tcPr>
          <w:p w14:paraId="565B02A7" w14:textId="77777777" w:rsidR="00BE15FE" w:rsidRPr="00471F8D" w:rsidRDefault="00BE15FE" w:rsidP="004C16EF">
            <w:pPr>
              <w:spacing w:line="276" w:lineRule="auto"/>
              <w:rPr>
                <w:rFonts w:cs="Times New Roman"/>
                <w:sz w:val="22"/>
              </w:rPr>
            </w:pPr>
            <w:r w:rsidRPr="00471F8D">
              <w:rPr>
                <w:rFonts w:cs="Times New Roman"/>
                <w:sz w:val="22"/>
              </w:rPr>
              <w:t>3.3.</w:t>
            </w:r>
          </w:p>
        </w:tc>
        <w:tc>
          <w:tcPr>
            <w:tcW w:w="713" w:type="pct"/>
            <w:hideMark/>
          </w:tcPr>
          <w:p w14:paraId="7C81B22E" w14:textId="77777777" w:rsidR="00BE15FE" w:rsidRPr="00471F8D" w:rsidRDefault="00BE15FE" w:rsidP="004C16EF">
            <w:pPr>
              <w:spacing w:line="276" w:lineRule="auto"/>
              <w:rPr>
                <w:rFonts w:cs="Times New Roman"/>
                <w:sz w:val="22"/>
              </w:rPr>
            </w:pPr>
            <w:r w:rsidRPr="00471F8D">
              <w:rPr>
                <w:rFonts w:cs="Times New Roman"/>
                <w:sz w:val="22"/>
              </w:rPr>
              <w:t>Materiāls</w:t>
            </w:r>
          </w:p>
        </w:tc>
        <w:tc>
          <w:tcPr>
            <w:tcW w:w="2314" w:type="pct"/>
            <w:gridSpan w:val="2"/>
            <w:hideMark/>
          </w:tcPr>
          <w:p w14:paraId="169D9609" w14:textId="77777777" w:rsidR="00BE15FE" w:rsidRPr="00471F8D" w:rsidRDefault="00BE15FE" w:rsidP="004C16EF">
            <w:pPr>
              <w:spacing w:line="276" w:lineRule="auto"/>
              <w:jc w:val="both"/>
              <w:rPr>
                <w:rFonts w:cs="Times New Roman"/>
                <w:sz w:val="22"/>
              </w:rPr>
            </w:pPr>
            <w:r w:rsidRPr="00471F8D">
              <w:rPr>
                <w:rFonts w:cs="Times New Roman"/>
                <w:sz w:val="22"/>
              </w:rPr>
              <w:t>Tērauda konstrukcija vai ekvivalents</w:t>
            </w:r>
          </w:p>
        </w:tc>
        <w:tc>
          <w:tcPr>
            <w:tcW w:w="1689" w:type="pct"/>
          </w:tcPr>
          <w:p w14:paraId="36918C8B" w14:textId="77777777" w:rsidR="00BE15FE" w:rsidRPr="00471F8D" w:rsidRDefault="00BE15FE" w:rsidP="004C16EF">
            <w:pPr>
              <w:spacing w:line="276" w:lineRule="auto"/>
              <w:rPr>
                <w:rFonts w:cs="Times New Roman"/>
                <w:sz w:val="22"/>
              </w:rPr>
            </w:pPr>
          </w:p>
        </w:tc>
      </w:tr>
      <w:tr w:rsidR="00BE15FE" w:rsidRPr="00471F8D" w14:paraId="7A6D9E7C" w14:textId="77777777" w:rsidTr="00471F8D">
        <w:trPr>
          <w:trHeight w:val="270"/>
        </w:trPr>
        <w:tc>
          <w:tcPr>
            <w:tcW w:w="284" w:type="pct"/>
            <w:shd w:val="clear" w:color="auto" w:fill="F2F2F2" w:themeFill="background1" w:themeFillShade="F2"/>
            <w:hideMark/>
          </w:tcPr>
          <w:p w14:paraId="37A46D37" w14:textId="77777777" w:rsidR="00BE15FE" w:rsidRPr="00471F8D" w:rsidRDefault="00BE15FE" w:rsidP="004C16EF">
            <w:pPr>
              <w:spacing w:line="276" w:lineRule="auto"/>
              <w:rPr>
                <w:rFonts w:cs="Times New Roman"/>
                <w:b/>
                <w:bCs/>
                <w:sz w:val="22"/>
              </w:rPr>
            </w:pPr>
            <w:r w:rsidRPr="00471F8D">
              <w:rPr>
                <w:rFonts w:cs="Times New Roman"/>
                <w:b/>
                <w:bCs/>
                <w:sz w:val="22"/>
              </w:rPr>
              <w:t>4</w:t>
            </w:r>
          </w:p>
        </w:tc>
        <w:tc>
          <w:tcPr>
            <w:tcW w:w="4716" w:type="pct"/>
            <w:gridSpan w:val="4"/>
            <w:shd w:val="clear" w:color="auto" w:fill="F2F2F2" w:themeFill="background1" w:themeFillShade="F2"/>
            <w:hideMark/>
          </w:tcPr>
          <w:p w14:paraId="39FEAE33" w14:textId="77777777" w:rsidR="00BE15FE" w:rsidRPr="00471F8D" w:rsidRDefault="00BE15FE" w:rsidP="004C16EF">
            <w:pPr>
              <w:spacing w:line="276" w:lineRule="auto"/>
              <w:jc w:val="both"/>
              <w:rPr>
                <w:rFonts w:cs="Times New Roman"/>
                <w:b/>
                <w:bCs/>
                <w:sz w:val="22"/>
              </w:rPr>
            </w:pPr>
            <w:r w:rsidRPr="00471F8D">
              <w:rPr>
                <w:rFonts w:cs="Times New Roman"/>
                <w:b/>
                <w:bCs/>
                <w:sz w:val="22"/>
              </w:rPr>
              <w:t xml:space="preserve">Pārskata un operatora monitori (LFD displeji) </w:t>
            </w:r>
            <w:r w:rsidRPr="00471F8D">
              <w:rPr>
                <w:rFonts w:cs="Times New Roman"/>
                <w:b/>
                <w:bCs/>
                <w:color w:val="FF0000"/>
                <w:sz w:val="22"/>
              </w:rPr>
              <w:t xml:space="preserve">Displejs no 10"-12"- </w:t>
            </w:r>
            <w:r w:rsidRPr="00471F8D">
              <w:rPr>
                <w:rFonts w:cs="Times New Roman"/>
                <w:b/>
                <w:bCs/>
                <w:sz w:val="22"/>
              </w:rPr>
              <w:t xml:space="preserve">5gab, </w:t>
            </w:r>
            <w:r w:rsidRPr="00471F8D">
              <w:rPr>
                <w:rFonts w:cs="Times New Roman"/>
                <w:b/>
                <w:bCs/>
                <w:color w:val="FF0000"/>
                <w:sz w:val="22"/>
              </w:rPr>
              <w:t>Displejs no 30"-34</w:t>
            </w:r>
            <w:r w:rsidRPr="00471F8D">
              <w:rPr>
                <w:rFonts w:cs="Times New Roman"/>
                <w:b/>
                <w:bCs/>
                <w:sz w:val="22"/>
              </w:rPr>
              <w:t xml:space="preserve">"-2 </w:t>
            </w:r>
            <w:proofErr w:type="spellStart"/>
            <w:r w:rsidRPr="00471F8D">
              <w:rPr>
                <w:rFonts w:cs="Times New Roman"/>
                <w:b/>
                <w:bCs/>
                <w:sz w:val="22"/>
              </w:rPr>
              <w:t>gab</w:t>
            </w:r>
            <w:proofErr w:type="spellEnd"/>
            <w:r w:rsidRPr="00471F8D">
              <w:rPr>
                <w:rFonts w:cs="Times New Roman"/>
                <w:b/>
                <w:bCs/>
                <w:sz w:val="22"/>
              </w:rPr>
              <w:t xml:space="preserve">, </w:t>
            </w:r>
            <w:r w:rsidRPr="00471F8D">
              <w:rPr>
                <w:rFonts w:cs="Times New Roman"/>
                <w:b/>
                <w:bCs/>
                <w:color w:val="FF0000"/>
                <w:sz w:val="22"/>
              </w:rPr>
              <w:t>Displejs no 48"-50",-</w:t>
            </w:r>
            <w:r w:rsidRPr="00471F8D">
              <w:rPr>
                <w:rFonts w:cs="Times New Roman"/>
                <w:b/>
                <w:bCs/>
                <w:sz w:val="22"/>
              </w:rPr>
              <w:t xml:space="preserve">2gab </w:t>
            </w:r>
          </w:p>
        </w:tc>
      </w:tr>
      <w:tr w:rsidR="00BE15FE" w:rsidRPr="00471F8D" w14:paraId="2D3947C1" w14:textId="77777777" w:rsidTr="004C16EF">
        <w:trPr>
          <w:trHeight w:val="255"/>
        </w:trPr>
        <w:tc>
          <w:tcPr>
            <w:tcW w:w="284" w:type="pct"/>
            <w:hideMark/>
          </w:tcPr>
          <w:p w14:paraId="5A65F195" w14:textId="77777777" w:rsidR="00BE15FE" w:rsidRPr="00471F8D" w:rsidRDefault="00BE15FE" w:rsidP="004C16EF">
            <w:pPr>
              <w:spacing w:line="276" w:lineRule="auto"/>
              <w:rPr>
                <w:rFonts w:cs="Times New Roman"/>
                <w:sz w:val="22"/>
              </w:rPr>
            </w:pPr>
            <w:r w:rsidRPr="00471F8D">
              <w:rPr>
                <w:rFonts w:cs="Times New Roman"/>
                <w:sz w:val="22"/>
              </w:rPr>
              <w:t>4.1.</w:t>
            </w:r>
          </w:p>
        </w:tc>
        <w:tc>
          <w:tcPr>
            <w:tcW w:w="713" w:type="pct"/>
            <w:hideMark/>
          </w:tcPr>
          <w:p w14:paraId="13F1C8C2" w14:textId="77777777" w:rsidR="00BE15FE" w:rsidRPr="00471F8D" w:rsidRDefault="00BE15FE" w:rsidP="004C16EF">
            <w:pPr>
              <w:spacing w:line="276" w:lineRule="auto"/>
              <w:rPr>
                <w:rFonts w:cs="Times New Roman"/>
                <w:sz w:val="22"/>
              </w:rPr>
            </w:pPr>
            <w:r w:rsidRPr="00471F8D">
              <w:rPr>
                <w:rFonts w:cs="Times New Roman"/>
                <w:sz w:val="22"/>
              </w:rPr>
              <w:t>Ierīces veids</w:t>
            </w:r>
          </w:p>
        </w:tc>
        <w:tc>
          <w:tcPr>
            <w:tcW w:w="2314" w:type="pct"/>
            <w:gridSpan w:val="2"/>
            <w:hideMark/>
          </w:tcPr>
          <w:p w14:paraId="3DAF75F8" w14:textId="77777777" w:rsidR="00BE15FE" w:rsidRPr="00471F8D" w:rsidRDefault="00BE15FE" w:rsidP="004C16EF">
            <w:pPr>
              <w:spacing w:line="276" w:lineRule="auto"/>
              <w:jc w:val="both"/>
              <w:rPr>
                <w:rFonts w:cs="Times New Roman"/>
                <w:sz w:val="22"/>
              </w:rPr>
            </w:pPr>
            <w:r w:rsidRPr="00471F8D">
              <w:rPr>
                <w:rFonts w:cs="Times New Roman"/>
                <w:sz w:val="22"/>
              </w:rPr>
              <w:t xml:space="preserve">LFD displejs jeb panelis </w:t>
            </w:r>
          </w:p>
        </w:tc>
        <w:tc>
          <w:tcPr>
            <w:tcW w:w="1689" w:type="pct"/>
          </w:tcPr>
          <w:p w14:paraId="0F4D8D7A" w14:textId="77777777" w:rsidR="00BE15FE" w:rsidRPr="00471F8D" w:rsidRDefault="00BE15FE" w:rsidP="004C16EF">
            <w:pPr>
              <w:spacing w:line="276" w:lineRule="auto"/>
              <w:rPr>
                <w:rFonts w:cs="Times New Roman"/>
                <w:sz w:val="22"/>
              </w:rPr>
            </w:pPr>
          </w:p>
        </w:tc>
      </w:tr>
      <w:tr w:rsidR="00BE15FE" w:rsidRPr="00471F8D" w14:paraId="79D2A510" w14:textId="77777777" w:rsidTr="004C16EF">
        <w:trPr>
          <w:trHeight w:val="255"/>
        </w:trPr>
        <w:tc>
          <w:tcPr>
            <w:tcW w:w="284" w:type="pct"/>
            <w:hideMark/>
          </w:tcPr>
          <w:p w14:paraId="09828711" w14:textId="77777777" w:rsidR="00BE15FE" w:rsidRPr="00471F8D" w:rsidRDefault="00BE15FE" w:rsidP="004C16EF">
            <w:pPr>
              <w:spacing w:line="276" w:lineRule="auto"/>
              <w:rPr>
                <w:rFonts w:cs="Times New Roman"/>
                <w:sz w:val="22"/>
              </w:rPr>
            </w:pPr>
            <w:r w:rsidRPr="00471F8D">
              <w:rPr>
                <w:rFonts w:cs="Times New Roman"/>
                <w:sz w:val="22"/>
              </w:rPr>
              <w:t>4.2.</w:t>
            </w:r>
          </w:p>
        </w:tc>
        <w:tc>
          <w:tcPr>
            <w:tcW w:w="713" w:type="pct"/>
            <w:hideMark/>
          </w:tcPr>
          <w:p w14:paraId="6F844362" w14:textId="77777777" w:rsidR="00BE15FE" w:rsidRPr="00471F8D" w:rsidRDefault="00BE15FE" w:rsidP="004C16EF">
            <w:pPr>
              <w:spacing w:line="276" w:lineRule="auto"/>
              <w:rPr>
                <w:rFonts w:cs="Times New Roman"/>
                <w:sz w:val="22"/>
              </w:rPr>
            </w:pPr>
            <w:r w:rsidRPr="00471F8D">
              <w:rPr>
                <w:rFonts w:cs="Times New Roman"/>
                <w:sz w:val="22"/>
              </w:rPr>
              <w:t>Displeja tips</w:t>
            </w:r>
          </w:p>
        </w:tc>
        <w:tc>
          <w:tcPr>
            <w:tcW w:w="2314" w:type="pct"/>
            <w:gridSpan w:val="2"/>
            <w:hideMark/>
          </w:tcPr>
          <w:p w14:paraId="4019E6E2" w14:textId="77777777" w:rsidR="00BE15FE" w:rsidRPr="00471F8D" w:rsidRDefault="00BE15FE" w:rsidP="004C16EF">
            <w:pPr>
              <w:spacing w:line="276" w:lineRule="auto"/>
              <w:jc w:val="both"/>
              <w:rPr>
                <w:rFonts w:cs="Times New Roman"/>
                <w:sz w:val="22"/>
              </w:rPr>
            </w:pPr>
            <w:r w:rsidRPr="00471F8D">
              <w:rPr>
                <w:rFonts w:cs="Times New Roman"/>
                <w:sz w:val="22"/>
              </w:rPr>
              <w:t>No 50 - 70 Hz DLED BLU</w:t>
            </w:r>
          </w:p>
        </w:tc>
        <w:tc>
          <w:tcPr>
            <w:tcW w:w="1689" w:type="pct"/>
          </w:tcPr>
          <w:p w14:paraId="3CBB55AD" w14:textId="77777777" w:rsidR="00BE15FE" w:rsidRPr="00471F8D" w:rsidRDefault="00BE15FE" w:rsidP="004C16EF">
            <w:pPr>
              <w:spacing w:line="276" w:lineRule="auto"/>
              <w:rPr>
                <w:rFonts w:cs="Times New Roman"/>
                <w:sz w:val="22"/>
              </w:rPr>
            </w:pPr>
          </w:p>
        </w:tc>
      </w:tr>
      <w:tr w:rsidR="00BE15FE" w:rsidRPr="00471F8D" w14:paraId="1F7D5D2A" w14:textId="77777777" w:rsidTr="004C16EF">
        <w:trPr>
          <w:trHeight w:val="510"/>
        </w:trPr>
        <w:tc>
          <w:tcPr>
            <w:tcW w:w="284" w:type="pct"/>
            <w:vMerge w:val="restart"/>
            <w:hideMark/>
          </w:tcPr>
          <w:p w14:paraId="21134123" w14:textId="77777777" w:rsidR="00BE15FE" w:rsidRPr="00471F8D" w:rsidRDefault="00BE15FE" w:rsidP="004C16EF">
            <w:pPr>
              <w:spacing w:line="276" w:lineRule="auto"/>
              <w:rPr>
                <w:rFonts w:cs="Times New Roman"/>
                <w:i/>
                <w:sz w:val="22"/>
              </w:rPr>
            </w:pPr>
            <w:r w:rsidRPr="00471F8D">
              <w:rPr>
                <w:rFonts w:cs="Times New Roman"/>
                <w:i/>
                <w:sz w:val="22"/>
              </w:rPr>
              <w:lastRenderedPageBreak/>
              <w:t>4.3.</w:t>
            </w:r>
          </w:p>
        </w:tc>
        <w:tc>
          <w:tcPr>
            <w:tcW w:w="713" w:type="pct"/>
            <w:hideMark/>
          </w:tcPr>
          <w:p w14:paraId="7AB6ABF6" w14:textId="77777777" w:rsidR="00BE15FE" w:rsidRPr="00471F8D" w:rsidRDefault="00BE15FE" w:rsidP="004C16EF">
            <w:pPr>
              <w:spacing w:line="276" w:lineRule="auto"/>
              <w:rPr>
                <w:rFonts w:cs="Times New Roman"/>
                <w:i/>
                <w:sz w:val="22"/>
              </w:rPr>
            </w:pPr>
            <w:r w:rsidRPr="00471F8D">
              <w:rPr>
                <w:rFonts w:cs="Times New Roman"/>
                <w:i/>
                <w:sz w:val="22"/>
              </w:rPr>
              <w:t>Displeja izmērs pa diagonāli</w:t>
            </w:r>
          </w:p>
        </w:tc>
        <w:tc>
          <w:tcPr>
            <w:tcW w:w="2314" w:type="pct"/>
            <w:gridSpan w:val="2"/>
            <w:hideMark/>
          </w:tcPr>
          <w:p w14:paraId="4CEFEAD0" w14:textId="77777777" w:rsidR="00BE15FE" w:rsidRPr="00471F8D" w:rsidRDefault="00BE15FE" w:rsidP="004C16EF">
            <w:pPr>
              <w:spacing w:line="276" w:lineRule="auto"/>
              <w:jc w:val="both"/>
              <w:rPr>
                <w:rFonts w:cs="Times New Roman"/>
                <w:i/>
                <w:sz w:val="22"/>
              </w:rPr>
            </w:pPr>
            <w:r w:rsidRPr="00471F8D">
              <w:rPr>
                <w:rFonts w:cs="Times New Roman"/>
                <w:i/>
                <w:sz w:val="22"/>
              </w:rPr>
              <w:t>No 10’’ – 12’’</w:t>
            </w:r>
          </w:p>
        </w:tc>
        <w:tc>
          <w:tcPr>
            <w:tcW w:w="1689" w:type="pct"/>
          </w:tcPr>
          <w:p w14:paraId="2B0FFD83" w14:textId="77777777" w:rsidR="00BE15FE" w:rsidRPr="00471F8D" w:rsidRDefault="00BE15FE" w:rsidP="004C16EF">
            <w:pPr>
              <w:spacing w:line="276" w:lineRule="auto"/>
              <w:rPr>
                <w:rFonts w:cs="Times New Roman"/>
                <w:i/>
                <w:sz w:val="22"/>
              </w:rPr>
            </w:pPr>
          </w:p>
        </w:tc>
      </w:tr>
      <w:tr w:rsidR="00BE15FE" w:rsidRPr="00471F8D" w14:paraId="5C3A3CC9" w14:textId="77777777" w:rsidTr="004C16EF">
        <w:trPr>
          <w:trHeight w:val="255"/>
        </w:trPr>
        <w:tc>
          <w:tcPr>
            <w:tcW w:w="284" w:type="pct"/>
            <w:vMerge/>
            <w:hideMark/>
          </w:tcPr>
          <w:p w14:paraId="276BCE2E" w14:textId="77777777" w:rsidR="00BE15FE" w:rsidRPr="00471F8D" w:rsidRDefault="00BE15FE" w:rsidP="004C16EF">
            <w:pPr>
              <w:spacing w:line="276" w:lineRule="auto"/>
              <w:rPr>
                <w:rFonts w:cs="Times New Roman"/>
                <w:sz w:val="22"/>
              </w:rPr>
            </w:pPr>
          </w:p>
        </w:tc>
        <w:tc>
          <w:tcPr>
            <w:tcW w:w="713" w:type="pct"/>
            <w:hideMark/>
          </w:tcPr>
          <w:p w14:paraId="6DD17DD8" w14:textId="77777777" w:rsidR="00BE15FE" w:rsidRPr="00471F8D" w:rsidRDefault="00BE15FE" w:rsidP="004C16EF">
            <w:pPr>
              <w:spacing w:line="276" w:lineRule="auto"/>
              <w:rPr>
                <w:rFonts w:cs="Times New Roman"/>
                <w:sz w:val="22"/>
              </w:rPr>
            </w:pPr>
            <w:r w:rsidRPr="00471F8D">
              <w:rPr>
                <w:rFonts w:cs="Times New Roman"/>
                <w:sz w:val="22"/>
              </w:rPr>
              <w:t>Displeja izšķirtspēja</w:t>
            </w:r>
          </w:p>
        </w:tc>
        <w:tc>
          <w:tcPr>
            <w:tcW w:w="2314" w:type="pct"/>
            <w:gridSpan w:val="2"/>
            <w:hideMark/>
          </w:tcPr>
          <w:p w14:paraId="18D5BE15" w14:textId="77777777" w:rsidR="00BE15FE" w:rsidRPr="00471F8D" w:rsidRDefault="00BE15FE" w:rsidP="004C16EF">
            <w:pPr>
              <w:spacing w:line="276" w:lineRule="auto"/>
              <w:jc w:val="both"/>
              <w:rPr>
                <w:rFonts w:cs="Times New Roman"/>
                <w:sz w:val="22"/>
              </w:rPr>
            </w:pPr>
            <w:r w:rsidRPr="00471F8D">
              <w:rPr>
                <w:rFonts w:cs="Times New Roman"/>
                <w:sz w:val="22"/>
              </w:rPr>
              <w:t>No 10’’ – 12’’ - 1280 x 800 (16:9) līdz 1280 x 1024</w:t>
            </w:r>
          </w:p>
        </w:tc>
        <w:tc>
          <w:tcPr>
            <w:tcW w:w="1689" w:type="pct"/>
            <w:noWrap/>
          </w:tcPr>
          <w:p w14:paraId="5AE9F3C9" w14:textId="77777777" w:rsidR="00BE15FE" w:rsidRPr="00471F8D" w:rsidRDefault="00BE15FE" w:rsidP="004C16EF">
            <w:pPr>
              <w:spacing w:line="276" w:lineRule="auto"/>
              <w:rPr>
                <w:rFonts w:cs="Times New Roman"/>
                <w:sz w:val="22"/>
              </w:rPr>
            </w:pPr>
          </w:p>
        </w:tc>
      </w:tr>
      <w:tr w:rsidR="00BE15FE" w:rsidRPr="00471F8D" w14:paraId="3155EC83" w14:textId="77777777" w:rsidTr="004C16EF">
        <w:trPr>
          <w:trHeight w:val="510"/>
        </w:trPr>
        <w:tc>
          <w:tcPr>
            <w:tcW w:w="284" w:type="pct"/>
            <w:vMerge/>
            <w:hideMark/>
          </w:tcPr>
          <w:p w14:paraId="413AD1E5" w14:textId="77777777" w:rsidR="00BE15FE" w:rsidRPr="00471F8D" w:rsidRDefault="00BE15FE" w:rsidP="004C16EF">
            <w:pPr>
              <w:spacing w:line="276" w:lineRule="auto"/>
              <w:rPr>
                <w:rFonts w:cs="Times New Roman"/>
                <w:sz w:val="22"/>
              </w:rPr>
            </w:pPr>
          </w:p>
        </w:tc>
        <w:tc>
          <w:tcPr>
            <w:tcW w:w="713" w:type="pct"/>
            <w:hideMark/>
          </w:tcPr>
          <w:p w14:paraId="08932718" w14:textId="77777777" w:rsidR="00BE15FE" w:rsidRPr="00471F8D" w:rsidRDefault="00BE15FE" w:rsidP="004C16EF">
            <w:pPr>
              <w:spacing w:line="276" w:lineRule="auto"/>
              <w:rPr>
                <w:rFonts w:cs="Times New Roman"/>
                <w:sz w:val="22"/>
              </w:rPr>
            </w:pPr>
            <w:r w:rsidRPr="00471F8D">
              <w:rPr>
                <w:rFonts w:cs="Times New Roman"/>
                <w:sz w:val="22"/>
              </w:rPr>
              <w:t xml:space="preserve">Displeja </w:t>
            </w:r>
            <w:proofErr w:type="spellStart"/>
            <w:r w:rsidRPr="00471F8D">
              <w:rPr>
                <w:rFonts w:cs="Times New Roman"/>
                <w:sz w:val="22"/>
              </w:rPr>
              <w:t>Pikseļu</w:t>
            </w:r>
            <w:proofErr w:type="spellEnd"/>
            <w:r w:rsidRPr="00471F8D">
              <w:rPr>
                <w:rFonts w:cs="Times New Roman"/>
                <w:sz w:val="22"/>
              </w:rPr>
              <w:t xml:space="preserve"> iestatne (mm)</w:t>
            </w:r>
          </w:p>
        </w:tc>
        <w:tc>
          <w:tcPr>
            <w:tcW w:w="2314" w:type="pct"/>
            <w:gridSpan w:val="2"/>
            <w:hideMark/>
          </w:tcPr>
          <w:p w14:paraId="104F8296" w14:textId="77777777" w:rsidR="00BE15FE" w:rsidRPr="00471F8D" w:rsidRDefault="00BE15FE" w:rsidP="004C16EF">
            <w:pPr>
              <w:spacing w:line="276" w:lineRule="auto"/>
              <w:jc w:val="both"/>
              <w:rPr>
                <w:rFonts w:cs="Times New Roman"/>
                <w:sz w:val="22"/>
              </w:rPr>
            </w:pPr>
            <w:r w:rsidRPr="00471F8D">
              <w:rPr>
                <w:rFonts w:cs="Times New Roman"/>
                <w:sz w:val="22"/>
              </w:rPr>
              <w:t>Ne mazāk par 0.1695(H) x 0.1695 (V)</w:t>
            </w:r>
          </w:p>
        </w:tc>
        <w:tc>
          <w:tcPr>
            <w:tcW w:w="1689" w:type="pct"/>
            <w:noWrap/>
          </w:tcPr>
          <w:p w14:paraId="5551772D" w14:textId="77777777" w:rsidR="00BE15FE" w:rsidRPr="00471F8D" w:rsidRDefault="00BE15FE" w:rsidP="004C16EF">
            <w:pPr>
              <w:spacing w:line="276" w:lineRule="auto"/>
              <w:rPr>
                <w:rFonts w:cs="Times New Roman"/>
                <w:sz w:val="22"/>
              </w:rPr>
            </w:pPr>
          </w:p>
        </w:tc>
      </w:tr>
      <w:tr w:rsidR="00BE15FE" w:rsidRPr="00471F8D" w14:paraId="628C0ED1" w14:textId="77777777" w:rsidTr="004C16EF">
        <w:trPr>
          <w:trHeight w:val="510"/>
        </w:trPr>
        <w:tc>
          <w:tcPr>
            <w:tcW w:w="284" w:type="pct"/>
            <w:vMerge/>
            <w:hideMark/>
          </w:tcPr>
          <w:p w14:paraId="485F3E66" w14:textId="77777777" w:rsidR="00BE15FE" w:rsidRPr="00471F8D" w:rsidRDefault="00BE15FE" w:rsidP="004C16EF">
            <w:pPr>
              <w:spacing w:line="276" w:lineRule="auto"/>
              <w:rPr>
                <w:rFonts w:cs="Times New Roman"/>
                <w:sz w:val="22"/>
              </w:rPr>
            </w:pPr>
          </w:p>
        </w:tc>
        <w:tc>
          <w:tcPr>
            <w:tcW w:w="713" w:type="pct"/>
            <w:hideMark/>
          </w:tcPr>
          <w:p w14:paraId="08E99C9C" w14:textId="77777777" w:rsidR="00BE15FE" w:rsidRPr="00471F8D" w:rsidRDefault="00BE15FE" w:rsidP="004C16EF">
            <w:pPr>
              <w:spacing w:line="276" w:lineRule="auto"/>
              <w:rPr>
                <w:rFonts w:cs="Times New Roman"/>
                <w:sz w:val="22"/>
              </w:rPr>
            </w:pPr>
            <w:proofErr w:type="spellStart"/>
            <w:r w:rsidRPr="00471F8D">
              <w:rPr>
                <w:rFonts w:cs="Times New Roman"/>
                <w:sz w:val="22"/>
              </w:rPr>
              <w:t>Aktīvais</w:t>
            </w:r>
            <w:proofErr w:type="spellEnd"/>
            <w:r w:rsidRPr="00471F8D">
              <w:rPr>
                <w:rFonts w:cs="Times New Roman"/>
                <w:sz w:val="22"/>
              </w:rPr>
              <w:t xml:space="preserve"> displeja apgabals</w:t>
            </w:r>
          </w:p>
        </w:tc>
        <w:tc>
          <w:tcPr>
            <w:tcW w:w="2314" w:type="pct"/>
            <w:gridSpan w:val="2"/>
            <w:hideMark/>
          </w:tcPr>
          <w:p w14:paraId="0529C014" w14:textId="77777777" w:rsidR="00BE15FE" w:rsidRPr="00471F8D" w:rsidRDefault="00BE15FE" w:rsidP="004C16EF">
            <w:pPr>
              <w:spacing w:line="276" w:lineRule="auto"/>
              <w:jc w:val="both"/>
              <w:rPr>
                <w:rFonts w:cs="Times New Roman"/>
                <w:sz w:val="22"/>
              </w:rPr>
            </w:pPr>
            <w:r w:rsidRPr="00471F8D">
              <w:rPr>
                <w:rFonts w:cs="Times New Roman"/>
                <w:sz w:val="22"/>
              </w:rPr>
              <w:t>Ne mazāk par 217.0 (H) x 135.6 (V)</w:t>
            </w:r>
          </w:p>
        </w:tc>
        <w:tc>
          <w:tcPr>
            <w:tcW w:w="1689" w:type="pct"/>
            <w:noWrap/>
          </w:tcPr>
          <w:p w14:paraId="2DBA639B" w14:textId="77777777" w:rsidR="00BE15FE" w:rsidRPr="00471F8D" w:rsidRDefault="00BE15FE" w:rsidP="004C16EF">
            <w:pPr>
              <w:spacing w:line="276" w:lineRule="auto"/>
              <w:rPr>
                <w:rFonts w:cs="Times New Roman"/>
                <w:sz w:val="22"/>
              </w:rPr>
            </w:pPr>
          </w:p>
        </w:tc>
      </w:tr>
      <w:tr w:rsidR="00BE15FE" w:rsidRPr="00471F8D" w14:paraId="0698FD9B" w14:textId="77777777" w:rsidTr="004C16EF">
        <w:trPr>
          <w:trHeight w:val="255"/>
        </w:trPr>
        <w:tc>
          <w:tcPr>
            <w:tcW w:w="284" w:type="pct"/>
            <w:vMerge/>
            <w:hideMark/>
          </w:tcPr>
          <w:p w14:paraId="32215C24" w14:textId="77777777" w:rsidR="00BE15FE" w:rsidRPr="00471F8D" w:rsidRDefault="00BE15FE" w:rsidP="004C16EF">
            <w:pPr>
              <w:spacing w:line="276" w:lineRule="auto"/>
              <w:rPr>
                <w:rFonts w:cs="Times New Roman"/>
                <w:sz w:val="22"/>
              </w:rPr>
            </w:pPr>
          </w:p>
        </w:tc>
        <w:tc>
          <w:tcPr>
            <w:tcW w:w="713" w:type="pct"/>
            <w:hideMark/>
          </w:tcPr>
          <w:p w14:paraId="44D8A05A" w14:textId="77777777" w:rsidR="00BE15FE" w:rsidRPr="00471F8D" w:rsidRDefault="00BE15FE" w:rsidP="004C16EF">
            <w:pPr>
              <w:spacing w:line="276" w:lineRule="auto"/>
              <w:rPr>
                <w:rFonts w:cs="Times New Roman"/>
                <w:sz w:val="22"/>
              </w:rPr>
            </w:pPr>
            <w:r w:rsidRPr="00471F8D">
              <w:rPr>
                <w:rFonts w:cs="Times New Roman"/>
                <w:sz w:val="22"/>
              </w:rPr>
              <w:t xml:space="preserve">Kontrasta </w:t>
            </w:r>
            <w:proofErr w:type="spellStart"/>
            <w:r w:rsidRPr="00471F8D">
              <w:rPr>
                <w:rFonts w:cs="Times New Roman"/>
                <w:sz w:val="22"/>
              </w:rPr>
              <w:t>attiecība</w:t>
            </w:r>
            <w:proofErr w:type="spellEnd"/>
          </w:p>
        </w:tc>
        <w:tc>
          <w:tcPr>
            <w:tcW w:w="2314" w:type="pct"/>
            <w:gridSpan w:val="2"/>
            <w:hideMark/>
          </w:tcPr>
          <w:p w14:paraId="458C7D47" w14:textId="77777777" w:rsidR="00BE15FE" w:rsidRPr="00471F8D" w:rsidRDefault="00BE15FE" w:rsidP="004C16EF">
            <w:pPr>
              <w:spacing w:line="276" w:lineRule="auto"/>
              <w:jc w:val="both"/>
              <w:rPr>
                <w:rFonts w:cs="Times New Roman"/>
                <w:sz w:val="22"/>
              </w:rPr>
            </w:pPr>
            <w:r w:rsidRPr="00471F8D">
              <w:rPr>
                <w:rFonts w:cs="Times New Roman"/>
                <w:sz w:val="22"/>
              </w:rPr>
              <w:t>Ne mazāk kā 900:1</w:t>
            </w:r>
          </w:p>
        </w:tc>
        <w:tc>
          <w:tcPr>
            <w:tcW w:w="1689" w:type="pct"/>
          </w:tcPr>
          <w:p w14:paraId="39AEEBCE" w14:textId="77777777" w:rsidR="00BE15FE" w:rsidRPr="00471F8D" w:rsidRDefault="00BE15FE" w:rsidP="004C16EF">
            <w:pPr>
              <w:spacing w:line="276" w:lineRule="auto"/>
              <w:rPr>
                <w:rFonts w:cs="Times New Roman"/>
                <w:sz w:val="22"/>
              </w:rPr>
            </w:pPr>
          </w:p>
        </w:tc>
      </w:tr>
      <w:tr w:rsidR="00BE15FE" w:rsidRPr="00471F8D" w14:paraId="000CF8BA" w14:textId="77777777" w:rsidTr="004C16EF">
        <w:trPr>
          <w:trHeight w:val="510"/>
        </w:trPr>
        <w:tc>
          <w:tcPr>
            <w:tcW w:w="284" w:type="pct"/>
            <w:vMerge/>
            <w:hideMark/>
          </w:tcPr>
          <w:p w14:paraId="3645C687" w14:textId="77777777" w:rsidR="00BE15FE" w:rsidRPr="00471F8D" w:rsidRDefault="00BE15FE" w:rsidP="004C16EF">
            <w:pPr>
              <w:spacing w:line="276" w:lineRule="auto"/>
              <w:rPr>
                <w:rFonts w:cs="Times New Roman"/>
                <w:sz w:val="22"/>
              </w:rPr>
            </w:pPr>
          </w:p>
        </w:tc>
        <w:tc>
          <w:tcPr>
            <w:tcW w:w="713" w:type="pct"/>
            <w:hideMark/>
          </w:tcPr>
          <w:p w14:paraId="2DDDEAC2" w14:textId="77777777" w:rsidR="00BE15FE" w:rsidRPr="00471F8D" w:rsidRDefault="00BE15FE" w:rsidP="004C16EF">
            <w:pPr>
              <w:spacing w:line="276" w:lineRule="auto"/>
              <w:rPr>
                <w:rFonts w:cs="Times New Roman"/>
                <w:sz w:val="22"/>
              </w:rPr>
            </w:pPr>
            <w:r w:rsidRPr="00471F8D">
              <w:rPr>
                <w:rFonts w:cs="Times New Roman"/>
                <w:sz w:val="22"/>
              </w:rPr>
              <w:t xml:space="preserve">Skata </w:t>
            </w:r>
            <w:proofErr w:type="spellStart"/>
            <w:r w:rsidRPr="00471F8D">
              <w:rPr>
                <w:rFonts w:cs="Times New Roman"/>
                <w:sz w:val="22"/>
              </w:rPr>
              <w:t>leņķis</w:t>
            </w:r>
            <w:proofErr w:type="spellEnd"/>
            <w:r w:rsidRPr="00471F8D">
              <w:rPr>
                <w:rFonts w:cs="Times New Roman"/>
                <w:sz w:val="22"/>
              </w:rPr>
              <w:t xml:space="preserve"> (</w:t>
            </w:r>
            <w:proofErr w:type="spellStart"/>
            <w:r w:rsidRPr="00471F8D">
              <w:rPr>
                <w:rFonts w:cs="Times New Roman"/>
                <w:sz w:val="22"/>
              </w:rPr>
              <w:t>horizontāli</w:t>
            </w:r>
            <w:proofErr w:type="spellEnd"/>
            <w:r w:rsidRPr="00471F8D">
              <w:rPr>
                <w:rFonts w:cs="Times New Roman"/>
                <w:sz w:val="22"/>
              </w:rPr>
              <w:t>/</w:t>
            </w:r>
            <w:proofErr w:type="spellStart"/>
            <w:r w:rsidRPr="00471F8D">
              <w:rPr>
                <w:rFonts w:cs="Times New Roman"/>
                <w:sz w:val="22"/>
              </w:rPr>
              <w:t>vertikāli</w:t>
            </w:r>
            <w:proofErr w:type="spellEnd"/>
            <w:r w:rsidRPr="00471F8D">
              <w:rPr>
                <w:rFonts w:cs="Times New Roman"/>
                <w:sz w:val="22"/>
              </w:rPr>
              <w:t>)</w:t>
            </w:r>
          </w:p>
        </w:tc>
        <w:tc>
          <w:tcPr>
            <w:tcW w:w="2314" w:type="pct"/>
            <w:gridSpan w:val="2"/>
            <w:hideMark/>
          </w:tcPr>
          <w:p w14:paraId="3583D36B" w14:textId="77777777" w:rsidR="00BE15FE" w:rsidRPr="00471F8D" w:rsidRDefault="00BE15FE" w:rsidP="004C16EF">
            <w:pPr>
              <w:spacing w:line="276" w:lineRule="auto"/>
              <w:jc w:val="both"/>
              <w:rPr>
                <w:rFonts w:cs="Times New Roman"/>
                <w:sz w:val="22"/>
              </w:rPr>
            </w:pPr>
            <w:r w:rsidRPr="00471F8D">
              <w:rPr>
                <w:rFonts w:cs="Times New Roman"/>
                <w:sz w:val="22"/>
              </w:rPr>
              <w:t>Ne mazāk kā 160:160</w:t>
            </w:r>
          </w:p>
        </w:tc>
        <w:tc>
          <w:tcPr>
            <w:tcW w:w="1689" w:type="pct"/>
            <w:noWrap/>
          </w:tcPr>
          <w:p w14:paraId="1D527987" w14:textId="77777777" w:rsidR="00BE15FE" w:rsidRPr="00471F8D" w:rsidRDefault="00BE15FE" w:rsidP="004C16EF">
            <w:pPr>
              <w:spacing w:line="276" w:lineRule="auto"/>
              <w:rPr>
                <w:rFonts w:cs="Times New Roman"/>
                <w:sz w:val="22"/>
              </w:rPr>
            </w:pPr>
          </w:p>
        </w:tc>
      </w:tr>
      <w:tr w:rsidR="00BE15FE" w:rsidRPr="00471F8D" w14:paraId="54726443" w14:textId="77777777" w:rsidTr="004C16EF">
        <w:trPr>
          <w:trHeight w:val="255"/>
        </w:trPr>
        <w:tc>
          <w:tcPr>
            <w:tcW w:w="284" w:type="pct"/>
            <w:vMerge/>
            <w:hideMark/>
          </w:tcPr>
          <w:p w14:paraId="0CAEB264" w14:textId="77777777" w:rsidR="00BE15FE" w:rsidRPr="00471F8D" w:rsidRDefault="00BE15FE" w:rsidP="004C16EF">
            <w:pPr>
              <w:spacing w:line="276" w:lineRule="auto"/>
              <w:rPr>
                <w:rFonts w:cs="Times New Roman"/>
                <w:sz w:val="22"/>
              </w:rPr>
            </w:pPr>
          </w:p>
        </w:tc>
        <w:tc>
          <w:tcPr>
            <w:tcW w:w="713" w:type="pct"/>
            <w:hideMark/>
          </w:tcPr>
          <w:p w14:paraId="24FE705C" w14:textId="77777777" w:rsidR="00BE15FE" w:rsidRPr="00471F8D" w:rsidRDefault="00BE15FE" w:rsidP="004C16EF">
            <w:pPr>
              <w:spacing w:line="276" w:lineRule="auto"/>
              <w:rPr>
                <w:rFonts w:cs="Times New Roman"/>
                <w:sz w:val="22"/>
              </w:rPr>
            </w:pPr>
            <w:r w:rsidRPr="00471F8D">
              <w:rPr>
                <w:rFonts w:cs="Times New Roman"/>
                <w:sz w:val="22"/>
              </w:rPr>
              <w:t>Reakcijas laiks (GG)</w:t>
            </w:r>
          </w:p>
        </w:tc>
        <w:tc>
          <w:tcPr>
            <w:tcW w:w="2314" w:type="pct"/>
            <w:gridSpan w:val="2"/>
            <w:hideMark/>
          </w:tcPr>
          <w:p w14:paraId="50294C3C" w14:textId="77777777" w:rsidR="00BE15FE" w:rsidRPr="00471F8D" w:rsidRDefault="00BE15FE" w:rsidP="004C16EF">
            <w:pPr>
              <w:spacing w:line="276" w:lineRule="auto"/>
              <w:jc w:val="both"/>
              <w:rPr>
                <w:rFonts w:cs="Times New Roman"/>
                <w:sz w:val="22"/>
              </w:rPr>
            </w:pPr>
            <w:r w:rsidRPr="00471F8D">
              <w:rPr>
                <w:rFonts w:cs="Times New Roman"/>
                <w:sz w:val="22"/>
              </w:rPr>
              <w:t>No 29 – 31 ms</w:t>
            </w:r>
          </w:p>
        </w:tc>
        <w:tc>
          <w:tcPr>
            <w:tcW w:w="1689" w:type="pct"/>
          </w:tcPr>
          <w:p w14:paraId="5B5E871E" w14:textId="77777777" w:rsidR="00BE15FE" w:rsidRPr="00471F8D" w:rsidRDefault="00BE15FE" w:rsidP="004C16EF">
            <w:pPr>
              <w:spacing w:line="276" w:lineRule="auto"/>
              <w:rPr>
                <w:rFonts w:cs="Times New Roman"/>
                <w:sz w:val="22"/>
              </w:rPr>
            </w:pPr>
          </w:p>
        </w:tc>
      </w:tr>
      <w:tr w:rsidR="00BE15FE" w:rsidRPr="00471F8D" w14:paraId="4EC2EB53" w14:textId="77777777" w:rsidTr="004C16EF">
        <w:trPr>
          <w:trHeight w:val="255"/>
        </w:trPr>
        <w:tc>
          <w:tcPr>
            <w:tcW w:w="284" w:type="pct"/>
            <w:vMerge/>
            <w:hideMark/>
          </w:tcPr>
          <w:p w14:paraId="437D3A6D" w14:textId="77777777" w:rsidR="00BE15FE" w:rsidRPr="00471F8D" w:rsidRDefault="00BE15FE" w:rsidP="004C16EF">
            <w:pPr>
              <w:spacing w:line="276" w:lineRule="auto"/>
              <w:rPr>
                <w:rFonts w:cs="Times New Roman"/>
                <w:sz w:val="22"/>
              </w:rPr>
            </w:pPr>
          </w:p>
        </w:tc>
        <w:tc>
          <w:tcPr>
            <w:tcW w:w="713" w:type="pct"/>
            <w:hideMark/>
          </w:tcPr>
          <w:p w14:paraId="36374A81" w14:textId="77777777" w:rsidR="00BE15FE" w:rsidRPr="00471F8D" w:rsidRDefault="00BE15FE" w:rsidP="004C16EF">
            <w:pPr>
              <w:spacing w:line="276" w:lineRule="auto"/>
              <w:rPr>
                <w:rFonts w:cs="Times New Roman"/>
                <w:sz w:val="22"/>
              </w:rPr>
            </w:pPr>
            <w:r w:rsidRPr="00471F8D">
              <w:rPr>
                <w:rFonts w:cs="Times New Roman"/>
                <w:sz w:val="22"/>
              </w:rPr>
              <w:t xml:space="preserve">Displeja </w:t>
            </w:r>
            <w:proofErr w:type="spellStart"/>
            <w:r w:rsidRPr="00471F8D">
              <w:rPr>
                <w:rFonts w:cs="Times New Roman"/>
                <w:sz w:val="22"/>
              </w:rPr>
              <w:t>krāsa</w:t>
            </w:r>
            <w:proofErr w:type="spellEnd"/>
          </w:p>
        </w:tc>
        <w:tc>
          <w:tcPr>
            <w:tcW w:w="2314" w:type="pct"/>
            <w:gridSpan w:val="2"/>
            <w:hideMark/>
          </w:tcPr>
          <w:p w14:paraId="023207B7" w14:textId="77777777" w:rsidR="00BE15FE" w:rsidRPr="00471F8D" w:rsidRDefault="00BE15FE" w:rsidP="004C16EF">
            <w:pPr>
              <w:spacing w:line="276" w:lineRule="auto"/>
              <w:jc w:val="both"/>
              <w:rPr>
                <w:rFonts w:cs="Times New Roman"/>
                <w:sz w:val="22"/>
              </w:rPr>
            </w:pPr>
            <w:r w:rsidRPr="00471F8D">
              <w:rPr>
                <w:rFonts w:cs="Times New Roman"/>
                <w:sz w:val="22"/>
              </w:rPr>
              <w:t>No 16 - 17 M</w:t>
            </w:r>
          </w:p>
        </w:tc>
        <w:tc>
          <w:tcPr>
            <w:tcW w:w="1689" w:type="pct"/>
          </w:tcPr>
          <w:p w14:paraId="545EAA95" w14:textId="77777777" w:rsidR="00BE15FE" w:rsidRPr="00471F8D" w:rsidRDefault="00BE15FE" w:rsidP="004C16EF">
            <w:pPr>
              <w:spacing w:line="276" w:lineRule="auto"/>
              <w:rPr>
                <w:rFonts w:cs="Times New Roman"/>
                <w:sz w:val="22"/>
              </w:rPr>
            </w:pPr>
          </w:p>
        </w:tc>
      </w:tr>
      <w:tr w:rsidR="00BE15FE" w:rsidRPr="00471F8D" w14:paraId="6CBC4FAE" w14:textId="77777777" w:rsidTr="004C16EF">
        <w:trPr>
          <w:trHeight w:val="255"/>
        </w:trPr>
        <w:tc>
          <w:tcPr>
            <w:tcW w:w="284" w:type="pct"/>
            <w:vMerge/>
            <w:hideMark/>
          </w:tcPr>
          <w:p w14:paraId="26CAADCA" w14:textId="77777777" w:rsidR="00BE15FE" w:rsidRPr="00471F8D" w:rsidRDefault="00BE15FE" w:rsidP="004C16EF">
            <w:pPr>
              <w:spacing w:line="276" w:lineRule="auto"/>
              <w:rPr>
                <w:rFonts w:cs="Times New Roman"/>
                <w:sz w:val="22"/>
              </w:rPr>
            </w:pPr>
          </w:p>
        </w:tc>
        <w:tc>
          <w:tcPr>
            <w:tcW w:w="713" w:type="pct"/>
            <w:hideMark/>
          </w:tcPr>
          <w:p w14:paraId="4879E1AB" w14:textId="77777777" w:rsidR="00BE15FE" w:rsidRPr="00471F8D" w:rsidRDefault="00BE15FE" w:rsidP="004C16EF">
            <w:pPr>
              <w:spacing w:line="276" w:lineRule="auto"/>
              <w:rPr>
                <w:rFonts w:cs="Times New Roman"/>
                <w:sz w:val="22"/>
              </w:rPr>
            </w:pPr>
            <w:proofErr w:type="spellStart"/>
            <w:r w:rsidRPr="00471F8D">
              <w:rPr>
                <w:rFonts w:cs="Times New Roman"/>
                <w:sz w:val="22"/>
              </w:rPr>
              <w:t>Krāsu</w:t>
            </w:r>
            <w:proofErr w:type="spellEnd"/>
            <w:r w:rsidRPr="00471F8D">
              <w:rPr>
                <w:rFonts w:cs="Times New Roman"/>
                <w:sz w:val="22"/>
              </w:rPr>
              <w:t xml:space="preserve"> gamma</w:t>
            </w:r>
          </w:p>
        </w:tc>
        <w:tc>
          <w:tcPr>
            <w:tcW w:w="2314" w:type="pct"/>
            <w:gridSpan w:val="2"/>
            <w:noWrap/>
            <w:hideMark/>
          </w:tcPr>
          <w:p w14:paraId="06D33B4F" w14:textId="77777777" w:rsidR="00BE15FE" w:rsidRPr="00471F8D" w:rsidRDefault="00BE15FE" w:rsidP="004C16EF">
            <w:pPr>
              <w:spacing w:line="276" w:lineRule="auto"/>
              <w:jc w:val="both"/>
              <w:rPr>
                <w:rFonts w:cs="Times New Roman"/>
                <w:sz w:val="22"/>
              </w:rPr>
            </w:pPr>
            <w:r w:rsidRPr="00471F8D">
              <w:rPr>
                <w:rFonts w:cs="Times New Roman"/>
                <w:sz w:val="22"/>
              </w:rPr>
              <w:t>No 70% - 75%</w:t>
            </w:r>
          </w:p>
        </w:tc>
        <w:tc>
          <w:tcPr>
            <w:tcW w:w="1689" w:type="pct"/>
          </w:tcPr>
          <w:p w14:paraId="70970589" w14:textId="77777777" w:rsidR="00BE15FE" w:rsidRPr="00471F8D" w:rsidRDefault="00BE15FE" w:rsidP="004C16EF">
            <w:pPr>
              <w:spacing w:line="276" w:lineRule="auto"/>
              <w:rPr>
                <w:rFonts w:cs="Times New Roman"/>
                <w:sz w:val="22"/>
              </w:rPr>
            </w:pPr>
          </w:p>
        </w:tc>
      </w:tr>
      <w:tr w:rsidR="00BE15FE" w:rsidRPr="00471F8D" w14:paraId="03B3EEC7" w14:textId="77777777" w:rsidTr="004C16EF">
        <w:trPr>
          <w:trHeight w:val="510"/>
        </w:trPr>
        <w:tc>
          <w:tcPr>
            <w:tcW w:w="284" w:type="pct"/>
            <w:vMerge/>
            <w:hideMark/>
          </w:tcPr>
          <w:p w14:paraId="0F49AA3E" w14:textId="77777777" w:rsidR="00BE15FE" w:rsidRPr="00471F8D" w:rsidRDefault="00BE15FE" w:rsidP="004C16EF">
            <w:pPr>
              <w:spacing w:line="276" w:lineRule="auto"/>
              <w:rPr>
                <w:rFonts w:cs="Times New Roman"/>
                <w:sz w:val="22"/>
              </w:rPr>
            </w:pPr>
          </w:p>
        </w:tc>
        <w:tc>
          <w:tcPr>
            <w:tcW w:w="713" w:type="pct"/>
            <w:hideMark/>
          </w:tcPr>
          <w:p w14:paraId="1814D2E2" w14:textId="77777777" w:rsidR="00BE15FE" w:rsidRPr="00471F8D" w:rsidRDefault="00BE15FE" w:rsidP="004C16EF">
            <w:pPr>
              <w:spacing w:line="276" w:lineRule="auto"/>
              <w:rPr>
                <w:rFonts w:cs="Times New Roman"/>
                <w:sz w:val="22"/>
              </w:rPr>
            </w:pPr>
            <w:r w:rsidRPr="00471F8D">
              <w:rPr>
                <w:rFonts w:cs="Times New Roman"/>
                <w:sz w:val="22"/>
              </w:rPr>
              <w:t xml:space="preserve">Kontrasta </w:t>
            </w:r>
            <w:proofErr w:type="spellStart"/>
            <w:r w:rsidRPr="00471F8D">
              <w:rPr>
                <w:rFonts w:cs="Times New Roman"/>
                <w:sz w:val="22"/>
              </w:rPr>
              <w:t>attiecība</w:t>
            </w:r>
            <w:proofErr w:type="spellEnd"/>
            <w:r w:rsidRPr="00471F8D">
              <w:rPr>
                <w:rFonts w:cs="Times New Roman"/>
                <w:sz w:val="22"/>
              </w:rPr>
              <w:t xml:space="preserve"> (dinamiskā)</w:t>
            </w:r>
          </w:p>
        </w:tc>
        <w:tc>
          <w:tcPr>
            <w:tcW w:w="2314" w:type="pct"/>
            <w:gridSpan w:val="2"/>
            <w:hideMark/>
          </w:tcPr>
          <w:p w14:paraId="71EAF114" w14:textId="77777777" w:rsidR="00BE15FE" w:rsidRPr="00471F8D" w:rsidRDefault="00BE15FE" w:rsidP="004C16EF">
            <w:pPr>
              <w:spacing w:line="276" w:lineRule="auto"/>
              <w:jc w:val="both"/>
              <w:rPr>
                <w:rFonts w:cs="Times New Roman"/>
                <w:sz w:val="22"/>
              </w:rPr>
            </w:pPr>
            <w:r w:rsidRPr="00471F8D">
              <w:rPr>
                <w:rFonts w:cs="Times New Roman"/>
                <w:sz w:val="22"/>
              </w:rPr>
              <w:t>Ne mazāk kā: 900:1</w:t>
            </w:r>
          </w:p>
        </w:tc>
        <w:tc>
          <w:tcPr>
            <w:tcW w:w="1689" w:type="pct"/>
            <w:noWrap/>
          </w:tcPr>
          <w:p w14:paraId="5D2F8952" w14:textId="77777777" w:rsidR="00BE15FE" w:rsidRPr="00471F8D" w:rsidRDefault="00BE15FE" w:rsidP="004C16EF">
            <w:pPr>
              <w:spacing w:line="276" w:lineRule="auto"/>
              <w:rPr>
                <w:rFonts w:cs="Times New Roman"/>
                <w:sz w:val="22"/>
              </w:rPr>
            </w:pPr>
          </w:p>
        </w:tc>
      </w:tr>
      <w:tr w:rsidR="00BE15FE" w:rsidRPr="00471F8D" w14:paraId="18EFFC63" w14:textId="77777777" w:rsidTr="004C16EF">
        <w:trPr>
          <w:trHeight w:val="255"/>
        </w:trPr>
        <w:tc>
          <w:tcPr>
            <w:tcW w:w="284" w:type="pct"/>
            <w:vMerge/>
            <w:hideMark/>
          </w:tcPr>
          <w:p w14:paraId="28DBEF8F" w14:textId="77777777" w:rsidR="00BE15FE" w:rsidRPr="00471F8D" w:rsidRDefault="00BE15FE" w:rsidP="004C16EF">
            <w:pPr>
              <w:spacing w:line="276" w:lineRule="auto"/>
              <w:rPr>
                <w:rFonts w:cs="Times New Roman"/>
                <w:sz w:val="22"/>
              </w:rPr>
            </w:pPr>
          </w:p>
        </w:tc>
        <w:tc>
          <w:tcPr>
            <w:tcW w:w="713" w:type="pct"/>
            <w:hideMark/>
          </w:tcPr>
          <w:p w14:paraId="1881FB52" w14:textId="77777777" w:rsidR="00BE15FE" w:rsidRPr="00471F8D" w:rsidRDefault="00BE15FE" w:rsidP="004C16EF">
            <w:pPr>
              <w:spacing w:line="276" w:lineRule="auto"/>
              <w:rPr>
                <w:rFonts w:cs="Times New Roman"/>
                <w:sz w:val="22"/>
              </w:rPr>
            </w:pPr>
            <w:r w:rsidRPr="00471F8D">
              <w:rPr>
                <w:rFonts w:cs="Times New Roman"/>
                <w:sz w:val="22"/>
              </w:rPr>
              <w:t>Ierīces barošana</w:t>
            </w:r>
          </w:p>
        </w:tc>
        <w:tc>
          <w:tcPr>
            <w:tcW w:w="2314" w:type="pct"/>
            <w:gridSpan w:val="2"/>
            <w:hideMark/>
          </w:tcPr>
          <w:p w14:paraId="4D933F5F" w14:textId="77777777" w:rsidR="00BE15FE" w:rsidRPr="00471F8D" w:rsidRDefault="00BE15FE" w:rsidP="004C16EF">
            <w:pPr>
              <w:spacing w:line="276" w:lineRule="auto"/>
              <w:jc w:val="both"/>
              <w:rPr>
                <w:rFonts w:cs="Times New Roman"/>
                <w:sz w:val="22"/>
              </w:rPr>
            </w:pPr>
            <w:r w:rsidRPr="00471F8D">
              <w:rPr>
                <w:rFonts w:cs="Times New Roman"/>
                <w:sz w:val="22"/>
              </w:rPr>
              <w:t>No ārēja strāvas avota vai POE (</w:t>
            </w:r>
            <w:proofErr w:type="spellStart"/>
            <w:r w:rsidRPr="00471F8D">
              <w:rPr>
                <w:rFonts w:cs="Times New Roman"/>
                <w:sz w:val="22"/>
              </w:rPr>
              <w:t>power</w:t>
            </w:r>
            <w:proofErr w:type="spellEnd"/>
            <w:r w:rsidRPr="00471F8D">
              <w:rPr>
                <w:rFonts w:cs="Times New Roman"/>
                <w:sz w:val="22"/>
              </w:rPr>
              <w:t xml:space="preserve"> </w:t>
            </w:r>
            <w:proofErr w:type="spellStart"/>
            <w:r w:rsidRPr="00471F8D">
              <w:rPr>
                <w:rFonts w:cs="Times New Roman"/>
                <w:sz w:val="22"/>
              </w:rPr>
              <w:t>over</w:t>
            </w:r>
            <w:proofErr w:type="spellEnd"/>
            <w:r w:rsidRPr="00471F8D">
              <w:rPr>
                <w:rFonts w:cs="Times New Roman"/>
                <w:sz w:val="22"/>
              </w:rPr>
              <w:t xml:space="preserve"> </w:t>
            </w:r>
            <w:proofErr w:type="spellStart"/>
            <w:r w:rsidRPr="00471F8D">
              <w:rPr>
                <w:rFonts w:cs="Times New Roman"/>
                <w:sz w:val="22"/>
              </w:rPr>
              <w:t>ethernet</w:t>
            </w:r>
            <w:proofErr w:type="spellEnd"/>
            <w:r w:rsidRPr="00471F8D">
              <w:rPr>
                <w:rFonts w:cs="Times New Roman"/>
                <w:sz w:val="22"/>
              </w:rPr>
              <w:t>)</w:t>
            </w:r>
          </w:p>
        </w:tc>
        <w:tc>
          <w:tcPr>
            <w:tcW w:w="1689" w:type="pct"/>
          </w:tcPr>
          <w:p w14:paraId="24F2FD66" w14:textId="77777777" w:rsidR="00BE15FE" w:rsidRPr="00471F8D" w:rsidRDefault="00BE15FE" w:rsidP="004C16EF">
            <w:pPr>
              <w:spacing w:line="276" w:lineRule="auto"/>
              <w:rPr>
                <w:rFonts w:cs="Times New Roman"/>
                <w:sz w:val="22"/>
              </w:rPr>
            </w:pPr>
          </w:p>
        </w:tc>
      </w:tr>
      <w:tr w:rsidR="00BE15FE" w:rsidRPr="00471F8D" w14:paraId="6C490A5F" w14:textId="77777777" w:rsidTr="004C16EF">
        <w:trPr>
          <w:trHeight w:val="510"/>
        </w:trPr>
        <w:tc>
          <w:tcPr>
            <w:tcW w:w="284" w:type="pct"/>
            <w:vMerge/>
            <w:hideMark/>
          </w:tcPr>
          <w:p w14:paraId="49B21CA2" w14:textId="77777777" w:rsidR="00BE15FE" w:rsidRPr="00471F8D" w:rsidRDefault="00BE15FE" w:rsidP="004C16EF">
            <w:pPr>
              <w:spacing w:line="276" w:lineRule="auto"/>
              <w:rPr>
                <w:rFonts w:cs="Times New Roman"/>
                <w:sz w:val="22"/>
              </w:rPr>
            </w:pPr>
          </w:p>
        </w:tc>
        <w:tc>
          <w:tcPr>
            <w:tcW w:w="713" w:type="pct"/>
            <w:hideMark/>
          </w:tcPr>
          <w:p w14:paraId="5101554E" w14:textId="77777777" w:rsidR="00BE15FE" w:rsidRPr="00471F8D" w:rsidRDefault="00BE15FE" w:rsidP="004C16EF">
            <w:pPr>
              <w:spacing w:line="276" w:lineRule="auto"/>
              <w:rPr>
                <w:rFonts w:cs="Times New Roman"/>
                <w:sz w:val="22"/>
              </w:rPr>
            </w:pPr>
            <w:r w:rsidRPr="00471F8D">
              <w:rPr>
                <w:rFonts w:cs="Times New Roman"/>
                <w:sz w:val="22"/>
              </w:rPr>
              <w:t>Strāvas patēriņš (maksimālais)</w:t>
            </w:r>
          </w:p>
        </w:tc>
        <w:tc>
          <w:tcPr>
            <w:tcW w:w="2314" w:type="pct"/>
            <w:gridSpan w:val="2"/>
            <w:hideMark/>
          </w:tcPr>
          <w:p w14:paraId="3B32851A" w14:textId="77777777" w:rsidR="00BE15FE" w:rsidRPr="00471F8D" w:rsidRDefault="00BE15FE" w:rsidP="004C16EF">
            <w:pPr>
              <w:spacing w:line="276" w:lineRule="auto"/>
              <w:rPr>
                <w:rFonts w:cs="Times New Roman"/>
                <w:sz w:val="22"/>
              </w:rPr>
            </w:pPr>
            <w:r w:rsidRPr="00471F8D">
              <w:rPr>
                <w:rFonts w:cs="Times New Roman"/>
                <w:sz w:val="22"/>
              </w:rPr>
              <w:t>10W/h – 15W/h</w:t>
            </w:r>
          </w:p>
        </w:tc>
        <w:tc>
          <w:tcPr>
            <w:tcW w:w="1689" w:type="pct"/>
            <w:noWrap/>
          </w:tcPr>
          <w:p w14:paraId="1C290246" w14:textId="77777777" w:rsidR="00BE15FE" w:rsidRPr="00471F8D" w:rsidRDefault="00BE15FE" w:rsidP="004C16EF">
            <w:pPr>
              <w:spacing w:line="276" w:lineRule="auto"/>
              <w:rPr>
                <w:rFonts w:cs="Times New Roman"/>
                <w:sz w:val="22"/>
              </w:rPr>
            </w:pPr>
          </w:p>
        </w:tc>
      </w:tr>
      <w:tr w:rsidR="00BE15FE" w:rsidRPr="00471F8D" w14:paraId="096E32E6" w14:textId="77777777" w:rsidTr="004C16EF">
        <w:trPr>
          <w:trHeight w:val="330"/>
        </w:trPr>
        <w:tc>
          <w:tcPr>
            <w:tcW w:w="284" w:type="pct"/>
            <w:vMerge/>
            <w:hideMark/>
          </w:tcPr>
          <w:p w14:paraId="491FE1A3" w14:textId="77777777" w:rsidR="00BE15FE" w:rsidRPr="00471F8D" w:rsidRDefault="00BE15FE" w:rsidP="004C16EF">
            <w:pPr>
              <w:spacing w:line="276" w:lineRule="auto"/>
              <w:rPr>
                <w:rFonts w:cs="Times New Roman"/>
                <w:sz w:val="22"/>
              </w:rPr>
            </w:pPr>
          </w:p>
        </w:tc>
        <w:tc>
          <w:tcPr>
            <w:tcW w:w="713" w:type="pct"/>
            <w:hideMark/>
          </w:tcPr>
          <w:p w14:paraId="671FFF42" w14:textId="77777777" w:rsidR="00BE15FE" w:rsidRPr="00471F8D" w:rsidRDefault="00BE15FE" w:rsidP="004C16EF">
            <w:pPr>
              <w:spacing w:line="276" w:lineRule="auto"/>
              <w:rPr>
                <w:rFonts w:cs="Times New Roman"/>
                <w:sz w:val="22"/>
              </w:rPr>
            </w:pPr>
            <w:r w:rsidRPr="00471F8D">
              <w:rPr>
                <w:rFonts w:cs="Times New Roman"/>
                <w:sz w:val="22"/>
              </w:rPr>
              <w:t>Ierīces izmēri</w:t>
            </w:r>
          </w:p>
        </w:tc>
        <w:tc>
          <w:tcPr>
            <w:tcW w:w="2314" w:type="pct"/>
            <w:gridSpan w:val="2"/>
            <w:hideMark/>
          </w:tcPr>
          <w:p w14:paraId="51906709" w14:textId="77777777" w:rsidR="00BE15FE" w:rsidRPr="00471F8D" w:rsidRDefault="00BE15FE" w:rsidP="004C16EF">
            <w:pPr>
              <w:spacing w:line="276" w:lineRule="auto"/>
              <w:rPr>
                <w:rFonts w:cs="Times New Roman"/>
                <w:sz w:val="22"/>
              </w:rPr>
            </w:pPr>
            <w:r w:rsidRPr="00471F8D">
              <w:rPr>
                <w:rFonts w:cs="Times New Roman"/>
                <w:sz w:val="22"/>
              </w:rPr>
              <w:t>Ne vairāk kā 250 x 180x 25 mm</w:t>
            </w:r>
          </w:p>
        </w:tc>
        <w:tc>
          <w:tcPr>
            <w:tcW w:w="1689" w:type="pct"/>
            <w:noWrap/>
          </w:tcPr>
          <w:p w14:paraId="2BCD98DD" w14:textId="77777777" w:rsidR="00BE15FE" w:rsidRPr="00471F8D" w:rsidRDefault="00BE15FE" w:rsidP="004C16EF">
            <w:pPr>
              <w:spacing w:line="276" w:lineRule="auto"/>
              <w:rPr>
                <w:rFonts w:cs="Times New Roman"/>
                <w:sz w:val="22"/>
              </w:rPr>
            </w:pPr>
          </w:p>
        </w:tc>
      </w:tr>
      <w:tr w:rsidR="00BE15FE" w:rsidRPr="00471F8D" w14:paraId="503DAE2B" w14:textId="77777777" w:rsidTr="004C16EF">
        <w:trPr>
          <w:trHeight w:val="255"/>
        </w:trPr>
        <w:tc>
          <w:tcPr>
            <w:tcW w:w="284" w:type="pct"/>
            <w:vMerge/>
            <w:hideMark/>
          </w:tcPr>
          <w:p w14:paraId="63A36883" w14:textId="77777777" w:rsidR="00BE15FE" w:rsidRPr="00471F8D" w:rsidRDefault="00BE15FE" w:rsidP="004C16EF">
            <w:pPr>
              <w:spacing w:line="276" w:lineRule="auto"/>
              <w:rPr>
                <w:rFonts w:cs="Times New Roman"/>
                <w:sz w:val="22"/>
              </w:rPr>
            </w:pPr>
          </w:p>
        </w:tc>
        <w:tc>
          <w:tcPr>
            <w:tcW w:w="713" w:type="pct"/>
            <w:hideMark/>
          </w:tcPr>
          <w:p w14:paraId="0EED43F5" w14:textId="77777777" w:rsidR="00BE15FE" w:rsidRPr="00471F8D" w:rsidRDefault="00BE15FE" w:rsidP="004C16EF">
            <w:pPr>
              <w:spacing w:line="276" w:lineRule="auto"/>
              <w:rPr>
                <w:rFonts w:cs="Times New Roman"/>
                <w:sz w:val="22"/>
              </w:rPr>
            </w:pPr>
            <w:r w:rsidRPr="00471F8D">
              <w:rPr>
                <w:rFonts w:cs="Times New Roman"/>
                <w:sz w:val="22"/>
              </w:rPr>
              <w:t>Ierīces svars</w:t>
            </w:r>
          </w:p>
        </w:tc>
        <w:tc>
          <w:tcPr>
            <w:tcW w:w="2314" w:type="pct"/>
            <w:gridSpan w:val="2"/>
            <w:hideMark/>
          </w:tcPr>
          <w:p w14:paraId="3F54C3BA" w14:textId="77777777" w:rsidR="00BE15FE" w:rsidRPr="00471F8D" w:rsidRDefault="00BE15FE" w:rsidP="004C16EF">
            <w:pPr>
              <w:spacing w:line="276" w:lineRule="auto"/>
              <w:rPr>
                <w:rFonts w:cs="Times New Roman"/>
                <w:sz w:val="22"/>
              </w:rPr>
            </w:pPr>
            <w:r w:rsidRPr="00471F8D">
              <w:rPr>
                <w:rFonts w:cs="Times New Roman"/>
                <w:sz w:val="22"/>
              </w:rPr>
              <w:t>0,2 kg - 1 kg</w:t>
            </w:r>
          </w:p>
        </w:tc>
        <w:tc>
          <w:tcPr>
            <w:tcW w:w="1689" w:type="pct"/>
            <w:noWrap/>
          </w:tcPr>
          <w:p w14:paraId="31E5997A" w14:textId="77777777" w:rsidR="00BE15FE" w:rsidRPr="00471F8D" w:rsidRDefault="00BE15FE" w:rsidP="004C16EF">
            <w:pPr>
              <w:spacing w:line="276" w:lineRule="auto"/>
              <w:rPr>
                <w:rFonts w:cs="Times New Roman"/>
                <w:sz w:val="22"/>
              </w:rPr>
            </w:pPr>
          </w:p>
        </w:tc>
      </w:tr>
      <w:tr w:rsidR="00BE15FE" w:rsidRPr="00471F8D" w14:paraId="6FEF4543" w14:textId="77777777" w:rsidTr="004C16EF">
        <w:trPr>
          <w:trHeight w:val="510"/>
        </w:trPr>
        <w:tc>
          <w:tcPr>
            <w:tcW w:w="284" w:type="pct"/>
            <w:vMerge w:val="restart"/>
            <w:hideMark/>
          </w:tcPr>
          <w:p w14:paraId="694F8115" w14:textId="77777777" w:rsidR="00BE15FE" w:rsidRPr="00471F8D" w:rsidRDefault="00BE15FE" w:rsidP="004C16EF">
            <w:pPr>
              <w:spacing w:line="276" w:lineRule="auto"/>
              <w:rPr>
                <w:rFonts w:cs="Times New Roman"/>
                <w:i/>
                <w:sz w:val="22"/>
              </w:rPr>
            </w:pPr>
            <w:r w:rsidRPr="00471F8D">
              <w:rPr>
                <w:rFonts w:cs="Times New Roman"/>
                <w:i/>
                <w:sz w:val="22"/>
              </w:rPr>
              <w:t>4.4.</w:t>
            </w:r>
          </w:p>
        </w:tc>
        <w:tc>
          <w:tcPr>
            <w:tcW w:w="713" w:type="pct"/>
            <w:hideMark/>
          </w:tcPr>
          <w:p w14:paraId="2A17FE30" w14:textId="77777777" w:rsidR="00BE15FE" w:rsidRPr="00471F8D" w:rsidRDefault="00BE15FE" w:rsidP="004C16EF">
            <w:pPr>
              <w:spacing w:line="276" w:lineRule="auto"/>
              <w:rPr>
                <w:rFonts w:cs="Times New Roman"/>
                <w:i/>
                <w:sz w:val="22"/>
              </w:rPr>
            </w:pPr>
            <w:r w:rsidRPr="00471F8D">
              <w:rPr>
                <w:rFonts w:cs="Times New Roman"/>
                <w:i/>
                <w:sz w:val="22"/>
              </w:rPr>
              <w:t>Displeja izmērs pa diagonāli</w:t>
            </w:r>
          </w:p>
        </w:tc>
        <w:tc>
          <w:tcPr>
            <w:tcW w:w="2314" w:type="pct"/>
            <w:gridSpan w:val="2"/>
            <w:hideMark/>
          </w:tcPr>
          <w:p w14:paraId="757F3F11" w14:textId="77777777" w:rsidR="00BE15FE" w:rsidRPr="00471F8D" w:rsidRDefault="00BE15FE" w:rsidP="004C16EF">
            <w:pPr>
              <w:spacing w:line="276" w:lineRule="auto"/>
              <w:rPr>
                <w:rFonts w:cs="Times New Roman"/>
                <w:i/>
                <w:sz w:val="22"/>
              </w:rPr>
            </w:pPr>
            <w:r w:rsidRPr="00471F8D">
              <w:rPr>
                <w:rFonts w:cs="Times New Roman"/>
                <w:i/>
                <w:sz w:val="22"/>
              </w:rPr>
              <w:t>No 30’’ – 34’’</w:t>
            </w:r>
          </w:p>
        </w:tc>
        <w:tc>
          <w:tcPr>
            <w:tcW w:w="1689" w:type="pct"/>
          </w:tcPr>
          <w:p w14:paraId="2DA361E4" w14:textId="77777777" w:rsidR="00BE15FE" w:rsidRPr="00471F8D" w:rsidRDefault="00BE15FE" w:rsidP="004C16EF">
            <w:pPr>
              <w:spacing w:line="276" w:lineRule="auto"/>
              <w:rPr>
                <w:rFonts w:cs="Times New Roman"/>
                <w:i/>
                <w:sz w:val="22"/>
              </w:rPr>
            </w:pPr>
          </w:p>
        </w:tc>
      </w:tr>
      <w:tr w:rsidR="00BE15FE" w:rsidRPr="00471F8D" w14:paraId="5914803A" w14:textId="77777777" w:rsidTr="004C16EF">
        <w:trPr>
          <w:trHeight w:val="255"/>
        </w:trPr>
        <w:tc>
          <w:tcPr>
            <w:tcW w:w="284" w:type="pct"/>
            <w:vMerge/>
            <w:hideMark/>
          </w:tcPr>
          <w:p w14:paraId="49410896" w14:textId="77777777" w:rsidR="00BE15FE" w:rsidRPr="00471F8D" w:rsidRDefault="00BE15FE" w:rsidP="004C16EF">
            <w:pPr>
              <w:spacing w:line="276" w:lineRule="auto"/>
              <w:rPr>
                <w:rFonts w:cs="Times New Roman"/>
                <w:sz w:val="22"/>
              </w:rPr>
            </w:pPr>
          </w:p>
        </w:tc>
        <w:tc>
          <w:tcPr>
            <w:tcW w:w="713" w:type="pct"/>
            <w:hideMark/>
          </w:tcPr>
          <w:p w14:paraId="5EF33609" w14:textId="77777777" w:rsidR="00BE15FE" w:rsidRPr="00471F8D" w:rsidRDefault="00BE15FE" w:rsidP="004C16EF">
            <w:pPr>
              <w:spacing w:line="276" w:lineRule="auto"/>
              <w:rPr>
                <w:rFonts w:cs="Times New Roman"/>
                <w:sz w:val="22"/>
              </w:rPr>
            </w:pPr>
            <w:r w:rsidRPr="00471F8D">
              <w:rPr>
                <w:rFonts w:cs="Times New Roman"/>
                <w:sz w:val="22"/>
              </w:rPr>
              <w:t>Displeja izšķirtspēja</w:t>
            </w:r>
          </w:p>
        </w:tc>
        <w:tc>
          <w:tcPr>
            <w:tcW w:w="2314" w:type="pct"/>
            <w:gridSpan w:val="2"/>
            <w:hideMark/>
          </w:tcPr>
          <w:p w14:paraId="336CE56A" w14:textId="77777777" w:rsidR="00BE15FE" w:rsidRPr="00471F8D" w:rsidRDefault="00BE15FE" w:rsidP="004C16EF">
            <w:pPr>
              <w:spacing w:line="276" w:lineRule="auto"/>
              <w:rPr>
                <w:rFonts w:cs="Times New Roman"/>
                <w:sz w:val="22"/>
              </w:rPr>
            </w:pPr>
            <w:r w:rsidRPr="00471F8D">
              <w:rPr>
                <w:rFonts w:cs="Times New Roman"/>
                <w:sz w:val="22"/>
              </w:rPr>
              <w:t>No 30'' – 34'' – 1920 x 1080 (16:9) līdz 1920 x 1200</w:t>
            </w:r>
          </w:p>
        </w:tc>
        <w:tc>
          <w:tcPr>
            <w:tcW w:w="1689" w:type="pct"/>
            <w:noWrap/>
          </w:tcPr>
          <w:p w14:paraId="73A9EDCB" w14:textId="77777777" w:rsidR="00BE15FE" w:rsidRPr="00471F8D" w:rsidRDefault="00BE15FE" w:rsidP="004C16EF">
            <w:pPr>
              <w:spacing w:line="276" w:lineRule="auto"/>
              <w:rPr>
                <w:rFonts w:cs="Times New Roman"/>
                <w:sz w:val="22"/>
              </w:rPr>
            </w:pPr>
          </w:p>
        </w:tc>
      </w:tr>
      <w:tr w:rsidR="00BE15FE" w:rsidRPr="00471F8D" w14:paraId="296F7F2A" w14:textId="77777777" w:rsidTr="004C16EF">
        <w:trPr>
          <w:trHeight w:val="510"/>
        </w:trPr>
        <w:tc>
          <w:tcPr>
            <w:tcW w:w="284" w:type="pct"/>
            <w:vMerge/>
            <w:hideMark/>
          </w:tcPr>
          <w:p w14:paraId="0288181A" w14:textId="77777777" w:rsidR="00BE15FE" w:rsidRPr="00471F8D" w:rsidRDefault="00BE15FE" w:rsidP="004C16EF">
            <w:pPr>
              <w:spacing w:line="276" w:lineRule="auto"/>
              <w:rPr>
                <w:rFonts w:cs="Times New Roman"/>
                <w:sz w:val="22"/>
              </w:rPr>
            </w:pPr>
          </w:p>
        </w:tc>
        <w:tc>
          <w:tcPr>
            <w:tcW w:w="713" w:type="pct"/>
            <w:hideMark/>
          </w:tcPr>
          <w:p w14:paraId="3A11478E" w14:textId="77777777" w:rsidR="00BE15FE" w:rsidRPr="00471F8D" w:rsidRDefault="00BE15FE" w:rsidP="004C16EF">
            <w:pPr>
              <w:spacing w:line="276" w:lineRule="auto"/>
              <w:rPr>
                <w:rFonts w:cs="Times New Roman"/>
                <w:sz w:val="22"/>
              </w:rPr>
            </w:pPr>
            <w:r w:rsidRPr="00471F8D">
              <w:rPr>
                <w:rFonts w:cs="Times New Roman"/>
                <w:sz w:val="22"/>
              </w:rPr>
              <w:t xml:space="preserve">Displeja </w:t>
            </w:r>
            <w:proofErr w:type="spellStart"/>
            <w:r w:rsidRPr="00471F8D">
              <w:rPr>
                <w:rFonts w:cs="Times New Roman"/>
                <w:sz w:val="22"/>
              </w:rPr>
              <w:t>pikseļu</w:t>
            </w:r>
            <w:proofErr w:type="spellEnd"/>
            <w:r w:rsidRPr="00471F8D">
              <w:rPr>
                <w:rFonts w:cs="Times New Roman"/>
                <w:sz w:val="22"/>
              </w:rPr>
              <w:t xml:space="preserve"> iestatne (mm)</w:t>
            </w:r>
          </w:p>
        </w:tc>
        <w:tc>
          <w:tcPr>
            <w:tcW w:w="2314" w:type="pct"/>
            <w:gridSpan w:val="2"/>
            <w:hideMark/>
          </w:tcPr>
          <w:p w14:paraId="43F2EF93" w14:textId="77777777" w:rsidR="00BE15FE" w:rsidRPr="00471F8D" w:rsidRDefault="00BE15FE" w:rsidP="004C16EF">
            <w:pPr>
              <w:spacing w:line="276" w:lineRule="auto"/>
              <w:rPr>
                <w:rFonts w:cs="Times New Roman"/>
                <w:sz w:val="22"/>
              </w:rPr>
            </w:pPr>
            <w:r w:rsidRPr="00471F8D">
              <w:rPr>
                <w:rFonts w:cs="Times New Roman"/>
                <w:sz w:val="22"/>
              </w:rPr>
              <w:t>Ne mazāk par 0.15375 (H) x 0.46125 (V)</w:t>
            </w:r>
          </w:p>
        </w:tc>
        <w:tc>
          <w:tcPr>
            <w:tcW w:w="1689" w:type="pct"/>
            <w:noWrap/>
          </w:tcPr>
          <w:p w14:paraId="59DDB4D7" w14:textId="77777777" w:rsidR="00BE15FE" w:rsidRPr="00471F8D" w:rsidRDefault="00BE15FE" w:rsidP="004C16EF">
            <w:pPr>
              <w:spacing w:line="276" w:lineRule="auto"/>
              <w:rPr>
                <w:rFonts w:cs="Times New Roman"/>
                <w:sz w:val="22"/>
              </w:rPr>
            </w:pPr>
          </w:p>
        </w:tc>
      </w:tr>
      <w:tr w:rsidR="00BE15FE" w:rsidRPr="00471F8D" w14:paraId="79C80388" w14:textId="77777777" w:rsidTr="004C16EF">
        <w:trPr>
          <w:trHeight w:val="510"/>
        </w:trPr>
        <w:tc>
          <w:tcPr>
            <w:tcW w:w="284" w:type="pct"/>
            <w:vMerge/>
            <w:hideMark/>
          </w:tcPr>
          <w:p w14:paraId="356E26AE" w14:textId="77777777" w:rsidR="00BE15FE" w:rsidRPr="00471F8D" w:rsidRDefault="00BE15FE" w:rsidP="004C16EF">
            <w:pPr>
              <w:spacing w:line="276" w:lineRule="auto"/>
              <w:rPr>
                <w:rFonts w:cs="Times New Roman"/>
                <w:sz w:val="22"/>
              </w:rPr>
            </w:pPr>
          </w:p>
        </w:tc>
        <w:tc>
          <w:tcPr>
            <w:tcW w:w="713" w:type="pct"/>
            <w:hideMark/>
          </w:tcPr>
          <w:p w14:paraId="5DCEB26F" w14:textId="77777777" w:rsidR="00BE15FE" w:rsidRPr="00471F8D" w:rsidRDefault="00BE15FE" w:rsidP="004C16EF">
            <w:pPr>
              <w:spacing w:line="276" w:lineRule="auto"/>
              <w:rPr>
                <w:rFonts w:cs="Times New Roman"/>
                <w:sz w:val="22"/>
              </w:rPr>
            </w:pPr>
            <w:proofErr w:type="spellStart"/>
            <w:r w:rsidRPr="00471F8D">
              <w:rPr>
                <w:rFonts w:cs="Times New Roman"/>
                <w:sz w:val="22"/>
              </w:rPr>
              <w:t>Aktīvais</w:t>
            </w:r>
            <w:proofErr w:type="spellEnd"/>
            <w:r w:rsidRPr="00471F8D">
              <w:rPr>
                <w:rFonts w:cs="Times New Roman"/>
                <w:sz w:val="22"/>
              </w:rPr>
              <w:t xml:space="preserve"> displeja apgabals</w:t>
            </w:r>
          </w:p>
        </w:tc>
        <w:tc>
          <w:tcPr>
            <w:tcW w:w="2314" w:type="pct"/>
            <w:gridSpan w:val="2"/>
            <w:hideMark/>
          </w:tcPr>
          <w:p w14:paraId="5DA02244" w14:textId="77777777" w:rsidR="00BE15FE" w:rsidRPr="00471F8D" w:rsidRDefault="00BE15FE" w:rsidP="004C16EF">
            <w:pPr>
              <w:spacing w:line="276" w:lineRule="auto"/>
              <w:rPr>
                <w:rFonts w:cs="Times New Roman"/>
                <w:sz w:val="22"/>
              </w:rPr>
            </w:pPr>
            <w:r w:rsidRPr="00471F8D">
              <w:rPr>
                <w:rFonts w:cs="Times New Roman"/>
                <w:sz w:val="22"/>
              </w:rPr>
              <w:t>Ne mazāk par 885,6 (H) x 498,15 (V)</w:t>
            </w:r>
          </w:p>
        </w:tc>
        <w:tc>
          <w:tcPr>
            <w:tcW w:w="1689" w:type="pct"/>
            <w:noWrap/>
          </w:tcPr>
          <w:p w14:paraId="634F71A7" w14:textId="77777777" w:rsidR="00BE15FE" w:rsidRPr="00471F8D" w:rsidRDefault="00BE15FE" w:rsidP="004C16EF">
            <w:pPr>
              <w:spacing w:line="276" w:lineRule="auto"/>
              <w:rPr>
                <w:rFonts w:cs="Times New Roman"/>
                <w:sz w:val="22"/>
              </w:rPr>
            </w:pPr>
          </w:p>
        </w:tc>
      </w:tr>
      <w:tr w:rsidR="00BE15FE" w:rsidRPr="00471F8D" w14:paraId="03B0E498" w14:textId="77777777" w:rsidTr="004C16EF">
        <w:trPr>
          <w:trHeight w:val="255"/>
        </w:trPr>
        <w:tc>
          <w:tcPr>
            <w:tcW w:w="284" w:type="pct"/>
            <w:vMerge/>
            <w:hideMark/>
          </w:tcPr>
          <w:p w14:paraId="093C7FE1" w14:textId="77777777" w:rsidR="00BE15FE" w:rsidRPr="00471F8D" w:rsidRDefault="00BE15FE" w:rsidP="004C16EF">
            <w:pPr>
              <w:spacing w:line="276" w:lineRule="auto"/>
              <w:rPr>
                <w:rFonts w:cs="Times New Roman"/>
                <w:sz w:val="22"/>
              </w:rPr>
            </w:pPr>
          </w:p>
        </w:tc>
        <w:tc>
          <w:tcPr>
            <w:tcW w:w="713" w:type="pct"/>
            <w:hideMark/>
          </w:tcPr>
          <w:p w14:paraId="71029DCC" w14:textId="77777777" w:rsidR="00BE15FE" w:rsidRPr="00471F8D" w:rsidRDefault="00BE15FE" w:rsidP="004C16EF">
            <w:pPr>
              <w:spacing w:line="276" w:lineRule="auto"/>
              <w:rPr>
                <w:rFonts w:cs="Times New Roman"/>
                <w:sz w:val="22"/>
              </w:rPr>
            </w:pPr>
            <w:r w:rsidRPr="00471F8D">
              <w:rPr>
                <w:rFonts w:cs="Times New Roman"/>
                <w:sz w:val="22"/>
              </w:rPr>
              <w:t xml:space="preserve">Kontrasta </w:t>
            </w:r>
            <w:proofErr w:type="spellStart"/>
            <w:r w:rsidRPr="00471F8D">
              <w:rPr>
                <w:rFonts w:cs="Times New Roman"/>
                <w:sz w:val="22"/>
              </w:rPr>
              <w:t>attiecība</w:t>
            </w:r>
            <w:proofErr w:type="spellEnd"/>
          </w:p>
        </w:tc>
        <w:tc>
          <w:tcPr>
            <w:tcW w:w="2314" w:type="pct"/>
            <w:gridSpan w:val="2"/>
            <w:hideMark/>
          </w:tcPr>
          <w:p w14:paraId="0C6C8AC2" w14:textId="77777777" w:rsidR="00BE15FE" w:rsidRPr="00471F8D" w:rsidRDefault="00BE15FE" w:rsidP="004C16EF">
            <w:pPr>
              <w:spacing w:line="276" w:lineRule="auto"/>
              <w:rPr>
                <w:rFonts w:cs="Times New Roman"/>
                <w:sz w:val="22"/>
              </w:rPr>
            </w:pPr>
            <w:r w:rsidRPr="00471F8D">
              <w:rPr>
                <w:rFonts w:cs="Times New Roman"/>
                <w:sz w:val="22"/>
              </w:rPr>
              <w:t>Ne mazāk kā 900:1</w:t>
            </w:r>
          </w:p>
        </w:tc>
        <w:tc>
          <w:tcPr>
            <w:tcW w:w="1689" w:type="pct"/>
            <w:noWrap/>
          </w:tcPr>
          <w:p w14:paraId="3B13DA77" w14:textId="77777777" w:rsidR="00BE15FE" w:rsidRPr="00471F8D" w:rsidRDefault="00BE15FE" w:rsidP="004C16EF">
            <w:pPr>
              <w:spacing w:line="276" w:lineRule="auto"/>
              <w:rPr>
                <w:rFonts w:cs="Times New Roman"/>
                <w:sz w:val="22"/>
              </w:rPr>
            </w:pPr>
          </w:p>
        </w:tc>
      </w:tr>
      <w:tr w:rsidR="00BE15FE" w:rsidRPr="00471F8D" w14:paraId="0467D346" w14:textId="77777777" w:rsidTr="004C16EF">
        <w:trPr>
          <w:trHeight w:val="510"/>
        </w:trPr>
        <w:tc>
          <w:tcPr>
            <w:tcW w:w="284" w:type="pct"/>
            <w:vMerge/>
            <w:hideMark/>
          </w:tcPr>
          <w:p w14:paraId="343E5B22" w14:textId="77777777" w:rsidR="00BE15FE" w:rsidRPr="00471F8D" w:rsidRDefault="00BE15FE" w:rsidP="004C16EF">
            <w:pPr>
              <w:spacing w:line="276" w:lineRule="auto"/>
              <w:rPr>
                <w:rFonts w:cs="Times New Roman"/>
                <w:sz w:val="22"/>
              </w:rPr>
            </w:pPr>
          </w:p>
        </w:tc>
        <w:tc>
          <w:tcPr>
            <w:tcW w:w="713" w:type="pct"/>
            <w:hideMark/>
          </w:tcPr>
          <w:p w14:paraId="573AFEDE" w14:textId="77777777" w:rsidR="00BE15FE" w:rsidRPr="00471F8D" w:rsidRDefault="00BE15FE" w:rsidP="004C16EF">
            <w:pPr>
              <w:spacing w:line="276" w:lineRule="auto"/>
              <w:rPr>
                <w:rFonts w:cs="Times New Roman"/>
                <w:sz w:val="22"/>
              </w:rPr>
            </w:pPr>
            <w:r w:rsidRPr="00471F8D">
              <w:rPr>
                <w:rFonts w:cs="Times New Roman"/>
                <w:sz w:val="22"/>
              </w:rPr>
              <w:t xml:space="preserve">Skata </w:t>
            </w:r>
            <w:proofErr w:type="spellStart"/>
            <w:r w:rsidRPr="00471F8D">
              <w:rPr>
                <w:rFonts w:cs="Times New Roman"/>
                <w:sz w:val="22"/>
              </w:rPr>
              <w:t>leņķis</w:t>
            </w:r>
            <w:proofErr w:type="spellEnd"/>
            <w:r w:rsidRPr="00471F8D">
              <w:rPr>
                <w:rFonts w:cs="Times New Roman"/>
                <w:sz w:val="22"/>
              </w:rPr>
              <w:t xml:space="preserve"> (</w:t>
            </w:r>
            <w:proofErr w:type="spellStart"/>
            <w:r w:rsidRPr="00471F8D">
              <w:rPr>
                <w:rFonts w:cs="Times New Roman"/>
                <w:sz w:val="22"/>
              </w:rPr>
              <w:t>horizontāli</w:t>
            </w:r>
            <w:proofErr w:type="spellEnd"/>
            <w:r w:rsidRPr="00471F8D">
              <w:rPr>
                <w:rFonts w:cs="Times New Roman"/>
                <w:sz w:val="22"/>
              </w:rPr>
              <w:t>/</w:t>
            </w:r>
            <w:proofErr w:type="spellStart"/>
            <w:r w:rsidRPr="00471F8D">
              <w:rPr>
                <w:rFonts w:cs="Times New Roman"/>
                <w:sz w:val="22"/>
              </w:rPr>
              <w:t>vertikāli</w:t>
            </w:r>
            <w:proofErr w:type="spellEnd"/>
            <w:r w:rsidRPr="00471F8D">
              <w:rPr>
                <w:rFonts w:cs="Times New Roman"/>
                <w:sz w:val="22"/>
              </w:rPr>
              <w:t>)</w:t>
            </w:r>
          </w:p>
        </w:tc>
        <w:tc>
          <w:tcPr>
            <w:tcW w:w="2314" w:type="pct"/>
            <w:gridSpan w:val="2"/>
            <w:hideMark/>
          </w:tcPr>
          <w:p w14:paraId="0D506A7C" w14:textId="77777777" w:rsidR="00BE15FE" w:rsidRPr="00471F8D" w:rsidRDefault="00BE15FE" w:rsidP="004C16EF">
            <w:pPr>
              <w:spacing w:line="276" w:lineRule="auto"/>
              <w:rPr>
                <w:rFonts w:cs="Times New Roman"/>
                <w:sz w:val="22"/>
              </w:rPr>
            </w:pPr>
            <w:r w:rsidRPr="00471F8D">
              <w:rPr>
                <w:rFonts w:cs="Times New Roman"/>
                <w:sz w:val="22"/>
              </w:rPr>
              <w:t>Ne mazāk kā:178:178</w:t>
            </w:r>
          </w:p>
        </w:tc>
        <w:tc>
          <w:tcPr>
            <w:tcW w:w="1689" w:type="pct"/>
            <w:noWrap/>
          </w:tcPr>
          <w:p w14:paraId="6111D6BC" w14:textId="77777777" w:rsidR="00BE15FE" w:rsidRPr="00471F8D" w:rsidRDefault="00BE15FE" w:rsidP="004C16EF">
            <w:pPr>
              <w:spacing w:line="276" w:lineRule="auto"/>
              <w:rPr>
                <w:rFonts w:cs="Times New Roman"/>
                <w:sz w:val="22"/>
              </w:rPr>
            </w:pPr>
          </w:p>
        </w:tc>
      </w:tr>
      <w:tr w:rsidR="00BE15FE" w:rsidRPr="00471F8D" w14:paraId="78F6C83F" w14:textId="77777777" w:rsidTr="004C16EF">
        <w:trPr>
          <w:trHeight w:val="255"/>
        </w:trPr>
        <w:tc>
          <w:tcPr>
            <w:tcW w:w="284" w:type="pct"/>
            <w:vMerge/>
            <w:hideMark/>
          </w:tcPr>
          <w:p w14:paraId="1E20EA44" w14:textId="77777777" w:rsidR="00BE15FE" w:rsidRPr="00471F8D" w:rsidRDefault="00BE15FE" w:rsidP="004C16EF">
            <w:pPr>
              <w:spacing w:line="276" w:lineRule="auto"/>
              <w:rPr>
                <w:rFonts w:cs="Times New Roman"/>
                <w:sz w:val="22"/>
              </w:rPr>
            </w:pPr>
          </w:p>
        </w:tc>
        <w:tc>
          <w:tcPr>
            <w:tcW w:w="713" w:type="pct"/>
            <w:hideMark/>
          </w:tcPr>
          <w:p w14:paraId="6FC7F144" w14:textId="77777777" w:rsidR="00BE15FE" w:rsidRPr="00471F8D" w:rsidRDefault="00BE15FE" w:rsidP="004C16EF">
            <w:pPr>
              <w:spacing w:line="276" w:lineRule="auto"/>
              <w:rPr>
                <w:rFonts w:cs="Times New Roman"/>
                <w:sz w:val="22"/>
              </w:rPr>
            </w:pPr>
            <w:r w:rsidRPr="00471F8D">
              <w:rPr>
                <w:rFonts w:cs="Times New Roman"/>
                <w:sz w:val="22"/>
              </w:rPr>
              <w:t>Reakcijas laiks (GG)</w:t>
            </w:r>
          </w:p>
        </w:tc>
        <w:tc>
          <w:tcPr>
            <w:tcW w:w="2314" w:type="pct"/>
            <w:gridSpan w:val="2"/>
            <w:hideMark/>
          </w:tcPr>
          <w:p w14:paraId="647FB13E" w14:textId="77777777" w:rsidR="00BE15FE" w:rsidRPr="00471F8D" w:rsidRDefault="00BE15FE" w:rsidP="004C16EF">
            <w:pPr>
              <w:spacing w:line="276" w:lineRule="auto"/>
              <w:rPr>
                <w:rFonts w:cs="Times New Roman"/>
                <w:sz w:val="22"/>
              </w:rPr>
            </w:pPr>
            <w:r w:rsidRPr="00471F8D">
              <w:rPr>
                <w:rFonts w:cs="Times New Roman"/>
                <w:sz w:val="22"/>
              </w:rPr>
              <w:t>No 10 - 15 ms</w:t>
            </w:r>
          </w:p>
        </w:tc>
        <w:tc>
          <w:tcPr>
            <w:tcW w:w="1689" w:type="pct"/>
          </w:tcPr>
          <w:p w14:paraId="11BF74F6" w14:textId="77777777" w:rsidR="00BE15FE" w:rsidRPr="00471F8D" w:rsidRDefault="00BE15FE" w:rsidP="004C16EF">
            <w:pPr>
              <w:spacing w:line="276" w:lineRule="auto"/>
              <w:rPr>
                <w:rFonts w:cs="Times New Roman"/>
                <w:sz w:val="22"/>
              </w:rPr>
            </w:pPr>
          </w:p>
        </w:tc>
      </w:tr>
      <w:tr w:rsidR="00BE15FE" w:rsidRPr="00471F8D" w14:paraId="0C220206" w14:textId="77777777" w:rsidTr="004C16EF">
        <w:trPr>
          <w:trHeight w:val="255"/>
        </w:trPr>
        <w:tc>
          <w:tcPr>
            <w:tcW w:w="284" w:type="pct"/>
            <w:vMerge/>
            <w:hideMark/>
          </w:tcPr>
          <w:p w14:paraId="2E6D12A6" w14:textId="77777777" w:rsidR="00BE15FE" w:rsidRPr="00471F8D" w:rsidRDefault="00BE15FE" w:rsidP="004C16EF">
            <w:pPr>
              <w:spacing w:line="276" w:lineRule="auto"/>
              <w:rPr>
                <w:rFonts w:cs="Times New Roman"/>
                <w:sz w:val="22"/>
              </w:rPr>
            </w:pPr>
          </w:p>
        </w:tc>
        <w:tc>
          <w:tcPr>
            <w:tcW w:w="713" w:type="pct"/>
            <w:hideMark/>
          </w:tcPr>
          <w:p w14:paraId="2971243A" w14:textId="77777777" w:rsidR="00BE15FE" w:rsidRPr="00471F8D" w:rsidRDefault="00BE15FE" w:rsidP="004C16EF">
            <w:pPr>
              <w:spacing w:line="276" w:lineRule="auto"/>
              <w:rPr>
                <w:rFonts w:cs="Times New Roman"/>
                <w:sz w:val="22"/>
              </w:rPr>
            </w:pPr>
            <w:r w:rsidRPr="00471F8D">
              <w:rPr>
                <w:rFonts w:cs="Times New Roman"/>
                <w:sz w:val="22"/>
              </w:rPr>
              <w:t xml:space="preserve">Displeja </w:t>
            </w:r>
            <w:proofErr w:type="spellStart"/>
            <w:r w:rsidRPr="00471F8D">
              <w:rPr>
                <w:rFonts w:cs="Times New Roman"/>
                <w:sz w:val="22"/>
              </w:rPr>
              <w:t>krāsa</w:t>
            </w:r>
            <w:proofErr w:type="spellEnd"/>
          </w:p>
        </w:tc>
        <w:tc>
          <w:tcPr>
            <w:tcW w:w="2314" w:type="pct"/>
            <w:gridSpan w:val="2"/>
            <w:hideMark/>
          </w:tcPr>
          <w:p w14:paraId="74878834" w14:textId="77777777" w:rsidR="00BE15FE" w:rsidRPr="00471F8D" w:rsidRDefault="00BE15FE" w:rsidP="004C16EF">
            <w:pPr>
              <w:spacing w:line="276" w:lineRule="auto"/>
              <w:rPr>
                <w:rFonts w:cs="Times New Roman"/>
                <w:sz w:val="22"/>
              </w:rPr>
            </w:pPr>
            <w:r w:rsidRPr="00471F8D">
              <w:rPr>
                <w:rFonts w:cs="Times New Roman"/>
                <w:sz w:val="22"/>
              </w:rPr>
              <w:t>No 16 - 17 M</w:t>
            </w:r>
          </w:p>
        </w:tc>
        <w:tc>
          <w:tcPr>
            <w:tcW w:w="1689" w:type="pct"/>
          </w:tcPr>
          <w:p w14:paraId="0E812981" w14:textId="77777777" w:rsidR="00BE15FE" w:rsidRPr="00471F8D" w:rsidRDefault="00BE15FE" w:rsidP="004C16EF">
            <w:pPr>
              <w:spacing w:line="276" w:lineRule="auto"/>
              <w:rPr>
                <w:rFonts w:cs="Times New Roman"/>
                <w:sz w:val="22"/>
              </w:rPr>
            </w:pPr>
          </w:p>
        </w:tc>
      </w:tr>
      <w:tr w:rsidR="00BE15FE" w:rsidRPr="00471F8D" w14:paraId="7972B4B9" w14:textId="77777777" w:rsidTr="004C16EF">
        <w:trPr>
          <w:trHeight w:val="255"/>
        </w:trPr>
        <w:tc>
          <w:tcPr>
            <w:tcW w:w="284" w:type="pct"/>
            <w:vMerge/>
            <w:hideMark/>
          </w:tcPr>
          <w:p w14:paraId="0FB45096" w14:textId="77777777" w:rsidR="00BE15FE" w:rsidRPr="00471F8D" w:rsidRDefault="00BE15FE" w:rsidP="004C16EF">
            <w:pPr>
              <w:spacing w:line="276" w:lineRule="auto"/>
              <w:rPr>
                <w:rFonts w:cs="Times New Roman"/>
                <w:sz w:val="22"/>
              </w:rPr>
            </w:pPr>
          </w:p>
        </w:tc>
        <w:tc>
          <w:tcPr>
            <w:tcW w:w="713" w:type="pct"/>
            <w:hideMark/>
          </w:tcPr>
          <w:p w14:paraId="13844B02" w14:textId="77777777" w:rsidR="00BE15FE" w:rsidRPr="00471F8D" w:rsidRDefault="00BE15FE" w:rsidP="004C16EF">
            <w:pPr>
              <w:spacing w:line="276" w:lineRule="auto"/>
              <w:rPr>
                <w:rFonts w:cs="Times New Roman"/>
                <w:sz w:val="22"/>
              </w:rPr>
            </w:pPr>
            <w:proofErr w:type="spellStart"/>
            <w:r w:rsidRPr="00471F8D">
              <w:rPr>
                <w:rFonts w:cs="Times New Roman"/>
                <w:sz w:val="22"/>
              </w:rPr>
              <w:t>Krāsu</w:t>
            </w:r>
            <w:proofErr w:type="spellEnd"/>
            <w:r w:rsidRPr="00471F8D">
              <w:rPr>
                <w:rFonts w:cs="Times New Roman"/>
                <w:sz w:val="22"/>
              </w:rPr>
              <w:t xml:space="preserve"> gamma</w:t>
            </w:r>
          </w:p>
        </w:tc>
        <w:tc>
          <w:tcPr>
            <w:tcW w:w="2314" w:type="pct"/>
            <w:gridSpan w:val="2"/>
            <w:hideMark/>
          </w:tcPr>
          <w:p w14:paraId="553E4E43" w14:textId="77777777" w:rsidR="00BE15FE" w:rsidRPr="00471F8D" w:rsidRDefault="00BE15FE" w:rsidP="004C16EF">
            <w:pPr>
              <w:spacing w:line="276" w:lineRule="auto"/>
              <w:rPr>
                <w:rFonts w:cs="Times New Roman"/>
                <w:sz w:val="22"/>
              </w:rPr>
            </w:pPr>
            <w:r w:rsidRPr="00471F8D">
              <w:rPr>
                <w:rFonts w:cs="Times New Roman"/>
                <w:sz w:val="22"/>
              </w:rPr>
              <w:t>No 70% - 75%</w:t>
            </w:r>
          </w:p>
        </w:tc>
        <w:tc>
          <w:tcPr>
            <w:tcW w:w="1689" w:type="pct"/>
          </w:tcPr>
          <w:p w14:paraId="524D4591" w14:textId="77777777" w:rsidR="00BE15FE" w:rsidRPr="00471F8D" w:rsidRDefault="00BE15FE" w:rsidP="004C16EF">
            <w:pPr>
              <w:spacing w:line="276" w:lineRule="auto"/>
              <w:rPr>
                <w:rFonts w:cs="Times New Roman"/>
                <w:sz w:val="22"/>
              </w:rPr>
            </w:pPr>
          </w:p>
        </w:tc>
      </w:tr>
      <w:tr w:rsidR="00BE15FE" w:rsidRPr="00471F8D" w14:paraId="6E277E6B" w14:textId="77777777" w:rsidTr="004C16EF">
        <w:trPr>
          <w:trHeight w:val="510"/>
        </w:trPr>
        <w:tc>
          <w:tcPr>
            <w:tcW w:w="284" w:type="pct"/>
            <w:vMerge/>
            <w:hideMark/>
          </w:tcPr>
          <w:p w14:paraId="408C105F" w14:textId="77777777" w:rsidR="00BE15FE" w:rsidRPr="00471F8D" w:rsidRDefault="00BE15FE" w:rsidP="004C16EF">
            <w:pPr>
              <w:spacing w:line="276" w:lineRule="auto"/>
              <w:rPr>
                <w:rFonts w:cs="Times New Roman"/>
                <w:sz w:val="22"/>
              </w:rPr>
            </w:pPr>
          </w:p>
        </w:tc>
        <w:tc>
          <w:tcPr>
            <w:tcW w:w="713" w:type="pct"/>
            <w:hideMark/>
          </w:tcPr>
          <w:p w14:paraId="585CED65" w14:textId="77777777" w:rsidR="00BE15FE" w:rsidRPr="00471F8D" w:rsidRDefault="00BE15FE" w:rsidP="004C16EF">
            <w:pPr>
              <w:spacing w:line="276" w:lineRule="auto"/>
              <w:rPr>
                <w:rFonts w:cs="Times New Roman"/>
                <w:sz w:val="22"/>
              </w:rPr>
            </w:pPr>
            <w:r w:rsidRPr="00471F8D">
              <w:rPr>
                <w:rFonts w:cs="Times New Roman"/>
                <w:sz w:val="22"/>
              </w:rPr>
              <w:t xml:space="preserve">Kontrasta </w:t>
            </w:r>
            <w:proofErr w:type="spellStart"/>
            <w:r w:rsidRPr="00471F8D">
              <w:rPr>
                <w:rFonts w:cs="Times New Roman"/>
                <w:sz w:val="22"/>
              </w:rPr>
              <w:t>attiecība</w:t>
            </w:r>
            <w:proofErr w:type="spellEnd"/>
            <w:r w:rsidRPr="00471F8D">
              <w:rPr>
                <w:rFonts w:cs="Times New Roman"/>
                <w:sz w:val="22"/>
              </w:rPr>
              <w:t xml:space="preserve"> (dinamiskā)</w:t>
            </w:r>
          </w:p>
        </w:tc>
        <w:tc>
          <w:tcPr>
            <w:tcW w:w="2314" w:type="pct"/>
            <w:gridSpan w:val="2"/>
            <w:hideMark/>
          </w:tcPr>
          <w:p w14:paraId="000C1037" w14:textId="77777777" w:rsidR="00BE15FE" w:rsidRPr="00471F8D" w:rsidRDefault="00BE15FE" w:rsidP="004C16EF">
            <w:pPr>
              <w:spacing w:line="276" w:lineRule="auto"/>
              <w:rPr>
                <w:rFonts w:cs="Times New Roman"/>
                <w:sz w:val="22"/>
              </w:rPr>
            </w:pPr>
            <w:r w:rsidRPr="00471F8D">
              <w:rPr>
                <w:rFonts w:cs="Times New Roman"/>
                <w:sz w:val="22"/>
              </w:rPr>
              <w:t>Ne mazāk kā 50,000:01</w:t>
            </w:r>
          </w:p>
        </w:tc>
        <w:tc>
          <w:tcPr>
            <w:tcW w:w="1689" w:type="pct"/>
            <w:noWrap/>
          </w:tcPr>
          <w:p w14:paraId="69D6BD42" w14:textId="77777777" w:rsidR="00BE15FE" w:rsidRPr="00471F8D" w:rsidRDefault="00BE15FE" w:rsidP="004C16EF">
            <w:pPr>
              <w:spacing w:line="276" w:lineRule="auto"/>
              <w:rPr>
                <w:rFonts w:cs="Times New Roman"/>
                <w:sz w:val="22"/>
              </w:rPr>
            </w:pPr>
          </w:p>
        </w:tc>
      </w:tr>
      <w:tr w:rsidR="00BE15FE" w:rsidRPr="00471F8D" w14:paraId="7825CB45" w14:textId="77777777" w:rsidTr="004C16EF">
        <w:trPr>
          <w:trHeight w:val="255"/>
        </w:trPr>
        <w:tc>
          <w:tcPr>
            <w:tcW w:w="284" w:type="pct"/>
            <w:vMerge/>
            <w:hideMark/>
          </w:tcPr>
          <w:p w14:paraId="7C29B67E" w14:textId="77777777" w:rsidR="00BE15FE" w:rsidRPr="00471F8D" w:rsidRDefault="00BE15FE" w:rsidP="004C16EF">
            <w:pPr>
              <w:spacing w:line="276" w:lineRule="auto"/>
              <w:rPr>
                <w:rFonts w:cs="Times New Roman"/>
                <w:sz w:val="22"/>
              </w:rPr>
            </w:pPr>
          </w:p>
        </w:tc>
        <w:tc>
          <w:tcPr>
            <w:tcW w:w="713" w:type="pct"/>
            <w:hideMark/>
          </w:tcPr>
          <w:p w14:paraId="674B0811" w14:textId="77777777" w:rsidR="00BE15FE" w:rsidRPr="00471F8D" w:rsidRDefault="00BE15FE" w:rsidP="004C16EF">
            <w:pPr>
              <w:spacing w:line="276" w:lineRule="auto"/>
              <w:rPr>
                <w:rFonts w:cs="Times New Roman"/>
                <w:sz w:val="22"/>
              </w:rPr>
            </w:pPr>
            <w:r w:rsidRPr="00471F8D">
              <w:rPr>
                <w:rFonts w:cs="Times New Roman"/>
                <w:sz w:val="22"/>
              </w:rPr>
              <w:t>Ierīces barošana</w:t>
            </w:r>
          </w:p>
        </w:tc>
        <w:tc>
          <w:tcPr>
            <w:tcW w:w="2314" w:type="pct"/>
            <w:gridSpan w:val="2"/>
            <w:hideMark/>
          </w:tcPr>
          <w:p w14:paraId="44815D9A" w14:textId="77777777" w:rsidR="00BE15FE" w:rsidRPr="00471F8D" w:rsidRDefault="00BE15FE" w:rsidP="004C16EF">
            <w:pPr>
              <w:spacing w:line="276" w:lineRule="auto"/>
              <w:rPr>
                <w:rFonts w:cs="Times New Roman"/>
                <w:sz w:val="22"/>
              </w:rPr>
            </w:pPr>
            <w:r w:rsidRPr="00471F8D">
              <w:rPr>
                <w:rFonts w:cs="Times New Roman"/>
                <w:sz w:val="22"/>
              </w:rPr>
              <w:t>No ārēja strāvas avota</w:t>
            </w:r>
          </w:p>
        </w:tc>
        <w:tc>
          <w:tcPr>
            <w:tcW w:w="1689" w:type="pct"/>
          </w:tcPr>
          <w:p w14:paraId="31F0A63A" w14:textId="77777777" w:rsidR="00BE15FE" w:rsidRPr="00471F8D" w:rsidRDefault="00BE15FE" w:rsidP="004C16EF">
            <w:pPr>
              <w:spacing w:line="276" w:lineRule="auto"/>
              <w:rPr>
                <w:rFonts w:cs="Times New Roman"/>
                <w:sz w:val="22"/>
              </w:rPr>
            </w:pPr>
          </w:p>
        </w:tc>
      </w:tr>
      <w:tr w:rsidR="00BE15FE" w:rsidRPr="00471F8D" w14:paraId="025B4FBE" w14:textId="77777777" w:rsidTr="004C16EF">
        <w:trPr>
          <w:trHeight w:val="510"/>
        </w:trPr>
        <w:tc>
          <w:tcPr>
            <w:tcW w:w="284" w:type="pct"/>
            <w:vMerge/>
            <w:hideMark/>
          </w:tcPr>
          <w:p w14:paraId="5CF40BDA" w14:textId="77777777" w:rsidR="00BE15FE" w:rsidRPr="00471F8D" w:rsidRDefault="00BE15FE" w:rsidP="004C16EF">
            <w:pPr>
              <w:spacing w:line="276" w:lineRule="auto"/>
              <w:rPr>
                <w:rFonts w:cs="Times New Roman"/>
                <w:sz w:val="22"/>
              </w:rPr>
            </w:pPr>
          </w:p>
        </w:tc>
        <w:tc>
          <w:tcPr>
            <w:tcW w:w="713" w:type="pct"/>
            <w:hideMark/>
          </w:tcPr>
          <w:p w14:paraId="197798B8" w14:textId="77777777" w:rsidR="00BE15FE" w:rsidRPr="00471F8D" w:rsidRDefault="00BE15FE" w:rsidP="004C16EF">
            <w:pPr>
              <w:spacing w:line="276" w:lineRule="auto"/>
              <w:rPr>
                <w:rFonts w:cs="Times New Roman"/>
                <w:sz w:val="22"/>
              </w:rPr>
            </w:pPr>
            <w:r w:rsidRPr="00471F8D">
              <w:rPr>
                <w:rFonts w:cs="Times New Roman"/>
                <w:sz w:val="22"/>
              </w:rPr>
              <w:t>Strāvas patēriņš (maksimālais)</w:t>
            </w:r>
          </w:p>
        </w:tc>
        <w:tc>
          <w:tcPr>
            <w:tcW w:w="2314" w:type="pct"/>
            <w:gridSpan w:val="2"/>
            <w:hideMark/>
          </w:tcPr>
          <w:p w14:paraId="1C2A7B40" w14:textId="77777777" w:rsidR="00BE15FE" w:rsidRPr="00471F8D" w:rsidRDefault="00BE15FE" w:rsidP="004C16EF">
            <w:pPr>
              <w:spacing w:line="276" w:lineRule="auto"/>
              <w:rPr>
                <w:rFonts w:cs="Times New Roman"/>
                <w:sz w:val="22"/>
              </w:rPr>
            </w:pPr>
            <w:r w:rsidRPr="00471F8D">
              <w:rPr>
                <w:rFonts w:cs="Times New Roman"/>
                <w:sz w:val="22"/>
              </w:rPr>
              <w:t>60W/h</w:t>
            </w:r>
          </w:p>
        </w:tc>
        <w:tc>
          <w:tcPr>
            <w:tcW w:w="1689" w:type="pct"/>
            <w:noWrap/>
          </w:tcPr>
          <w:p w14:paraId="24C706C4" w14:textId="77777777" w:rsidR="00BE15FE" w:rsidRPr="00471F8D" w:rsidRDefault="00BE15FE" w:rsidP="004C16EF">
            <w:pPr>
              <w:spacing w:line="276" w:lineRule="auto"/>
              <w:rPr>
                <w:rFonts w:cs="Times New Roman"/>
                <w:sz w:val="22"/>
              </w:rPr>
            </w:pPr>
          </w:p>
        </w:tc>
      </w:tr>
      <w:tr w:rsidR="00BE15FE" w:rsidRPr="00471F8D" w14:paraId="3C8C4188" w14:textId="77777777" w:rsidTr="004C16EF">
        <w:trPr>
          <w:trHeight w:val="255"/>
        </w:trPr>
        <w:tc>
          <w:tcPr>
            <w:tcW w:w="284" w:type="pct"/>
            <w:vMerge/>
            <w:hideMark/>
          </w:tcPr>
          <w:p w14:paraId="040EEAE4" w14:textId="77777777" w:rsidR="00BE15FE" w:rsidRPr="00471F8D" w:rsidRDefault="00BE15FE" w:rsidP="004C16EF">
            <w:pPr>
              <w:spacing w:line="276" w:lineRule="auto"/>
              <w:rPr>
                <w:rFonts w:cs="Times New Roman"/>
                <w:sz w:val="22"/>
              </w:rPr>
            </w:pPr>
          </w:p>
        </w:tc>
        <w:tc>
          <w:tcPr>
            <w:tcW w:w="713" w:type="pct"/>
            <w:hideMark/>
          </w:tcPr>
          <w:p w14:paraId="4B55EF84" w14:textId="77777777" w:rsidR="00BE15FE" w:rsidRPr="00471F8D" w:rsidRDefault="00BE15FE" w:rsidP="004C16EF">
            <w:pPr>
              <w:spacing w:line="276" w:lineRule="auto"/>
              <w:rPr>
                <w:rFonts w:cs="Times New Roman"/>
                <w:sz w:val="22"/>
              </w:rPr>
            </w:pPr>
            <w:r w:rsidRPr="00471F8D">
              <w:rPr>
                <w:rFonts w:cs="Times New Roman"/>
                <w:sz w:val="22"/>
              </w:rPr>
              <w:t>Ierīces izmēri</w:t>
            </w:r>
          </w:p>
        </w:tc>
        <w:tc>
          <w:tcPr>
            <w:tcW w:w="2314" w:type="pct"/>
            <w:gridSpan w:val="2"/>
            <w:hideMark/>
          </w:tcPr>
          <w:p w14:paraId="3AD27EC0" w14:textId="77777777" w:rsidR="00BE15FE" w:rsidRPr="00471F8D" w:rsidRDefault="00BE15FE" w:rsidP="004C16EF">
            <w:pPr>
              <w:spacing w:line="276" w:lineRule="auto"/>
              <w:rPr>
                <w:rFonts w:cs="Times New Roman"/>
                <w:sz w:val="22"/>
              </w:rPr>
            </w:pPr>
            <w:r w:rsidRPr="00471F8D">
              <w:rPr>
                <w:rFonts w:cs="Times New Roman"/>
                <w:sz w:val="22"/>
              </w:rPr>
              <w:t>Ne vairāk kā 738 x 449 x 79 mm</w:t>
            </w:r>
          </w:p>
        </w:tc>
        <w:tc>
          <w:tcPr>
            <w:tcW w:w="1689" w:type="pct"/>
            <w:noWrap/>
          </w:tcPr>
          <w:p w14:paraId="38555435" w14:textId="77777777" w:rsidR="00BE15FE" w:rsidRPr="00471F8D" w:rsidRDefault="00BE15FE" w:rsidP="004C16EF">
            <w:pPr>
              <w:spacing w:line="276" w:lineRule="auto"/>
              <w:rPr>
                <w:rFonts w:cs="Times New Roman"/>
                <w:sz w:val="22"/>
              </w:rPr>
            </w:pPr>
          </w:p>
        </w:tc>
      </w:tr>
      <w:tr w:rsidR="00BE15FE" w:rsidRPr="00471F8D" w14:paraId="1F5C6008" w14:textId="77777777" w:rsidTr="004C16EF">
        <w:trPr>
          <w:trHeight w:val="255"/>
        </w:trPr>
        <w:tc>
          <w:tcPr>
            <w:tcW w:w="284" w:type="pct"/>
            <w:vMerge/>
            <w:hideMark/>
          </w:tcPr>
          <w:p w14:paraId="6BBAD4CC" w14:textId="77777777" w:rsidR="00BE15FE" w:rsidRPr="00471F8D" w:rsidRDefault="00BE15FE" w:rsidP="004C16EF">
            <w:pPr>
              <w:spacing w:line="276" w:lineRule="auto"/>
              <w:rPr>
                <w:rFonts w:cs="Times New Roman"/>
                <w:sz w:val="22"/>
              </w:rPr>
            </w:pPr>
          </w:p>
        </w:tc>
        <w:tc>
          <w:tcPr>
            <w:tcW w:w="713" w:type="pct"/>
            <w:hideMark/>
          </w:tcPr>
          <w:p w14:paraId="79828081" w14:textId="77777777" w:rsidR="00BE15FE" w:rsidRPr="00471F8D" w:rsidRDefault="00BE15FE" w:rsidP="004C16EF">
            <w:pPr>
              <w:spacing w:line="276" w:lineRule="auto"/>
              <w:rPr>
                <w:rFonts w:cs="Times New Roman"/>
                <w:sz w:val="22"/>
              </w:rPr>
            </w:pPr>
            <w:r w:rsidRPr="00471F8D">
              <w:rPr>
                <w:rFonts w:cs="Times New Roman"/>
                <w:sz w:val="22"/>
              </w:rPr>
              <w:t>Ierīces svars</w:t>
            </w:r>
          </w:p>
        </w:tc>
        <w:tc>
          <w:tcPr>
            <w:tcW w:w="2314" w:type="pct"/>
            <w:gridSpan w:val="2"/>
            <w:hideMark/>
          </w:tcPr>
          <w:p w14:paraId="1E88D25F" w14:textId="77777777" w:rsidR="00BE15FE" w:rsidRPr="00471F8D" w:rsidRDefault="00BE15FE" w:rsidP="004C16EF">
            <w:pPr>
              <w:spacing w:line="276" w:lineRule="auto"/>
              <w:rPr>
                <w:rFonts w:cs="Times New Roman"/>
                <w:sz w:val="22"/>
              </w:rPr>
            </w:pPr>
            <w:r w:rsidRPr="00471F8D">
              <w:rPr>
                <w:rFonts w:cs="Times New Roman"/>
                <w:sz w:val="22"/>
              </w:rPr>
              <w:t>4 – 6 kg</w:t>
            </w:r>
          </w:p>
        </w:tc>
        <w:tc>
          <w:tcPr>
            <w:tcW w:w="1689" w:type="pct"/>
            <w:noWrap/>
          </w:tcPr>
          <w:p w14:paraId="01FB4395" w14:textId="77777777" w:rsidR="00BE15FE" w:rsidRPr="00471F8D" w:rsidRDefault="00BE15FE" w:rsidP="004C16EF">
            <w:pPr>
              <w:spacing w:line="276" w:lineRule="auto"/>
              <w:rPr>
                <w:rFonts w:cs="Times New Roman"/>
                <w:sz w:val="22"/>
              </w:rPr>
            </w:pPr>
          </w:p>
        </w:tc>
      </w:tr>
      <w:tr w:rsidR="00BE15FE" w:rsidRPr="00471F8D" w14:paraId="37D443B7" w14:textId="77777777" w:rsidTr="004C16EF">
        <w:trPr>
          <w:trHeight w:val="510"/>
        </w:trPr>
        <w:tc>
          <w:tcPr>
            <w:tcW w:w="284" w:type="pct"/>
            <w:vMerge w:val="restart"/>
            <w:hideMark/>
          </w:tcPr>
          <w:p w14:paraId="35DCCF87" w14:textId="77777777" w:rsidR="00BE15FE" w:rsidRPr="00471F8D" w:rsidRDefault="00BE15FE" w:rsidP="004C16EF">
            <w:pPr>
              <w:spacing w:line="276" w:lineRule="auto"/>
              <w:rPr>
                <w:rFonts w:cs="Times New Roman"/>
                <w:i/>
                <w:sz w:val="22"/>
              </w:rPr>
            </w:pPr>
            <w:r w:rsidRPr="00471F8D">
              <w:rPr>
                <w:rFonts w:cs="Times New Roman"/>
                <w:i/>
                <w:sz w:val="22"/>
              </w:rPr>
              <w:t>4.5.</w:t>
            </w:r>
          </w:p>
        </w:tc>
        <w:tc>
          <w:tcPr>
            <w:tcW w:w="713" w:type="pct"/>
            <w:hideMark/>
          </w:tcPr>
          <w:p w14:paraId="7312367F" w14:textId="77777777" w:rsidR="00BE15FE" w:rsidRPr="00471F8D" w:rsidRDefault="00BE15FE" w:rsidP="004C16EF">
            <w:pPr>
              <w:spacing w:line="276" w:lineRule="auto"/>
              <w:rPr>
                <w:rFonts w:cs="Times New Roman"/>
                <w:i/>
                <w:sz w:val="22"/>
              </w:rPr>
            </w:pPr>
            <w:r w:rsidRPr="00471F8D">
              <w:rPr>
                <w:rFonts w:cs="Times New Roman"/>
                <w:i/>
                <w:sz w:val="22"/>
              </w:rPr>
              <w:t>Displeja izmērs pa diagonāli</w:t>
            </w:r>
          </w:p>
        </w:tc>
        <w:tc>
          <w:tcPr>
            <w:tcW w:w="2314" w:type="pct"/>
            <w:gridSpan w:val="2"/>
            <w:hideMark/>
          </w:tcPr>
          <w:p w14:paraId="1CC198C8" w14:textId="77777777" w:rsidR="00BE15FE" w:rsidRPr="00471F8D" w:rsidRDefault="00BE15FE" w:rsidP="004C16EF">
            <w:pPr>
              <w:spacing w:line="276" w:lineRule="auto"/>
              <w:rPr>
                <w:rFonts w:cs="Times New Roman"/>
                <w:i/>
                <w:sz w:val="22"/>
              </w:rPr>
            </w:pPr>
            <w:r w:rsidRPr="00471F8D">
              <w:rPr>
                <w:rFonts w:cs="Times New Roman"/>
                <w:i/>
                <w:sz w:val="22"/>
              </w:rPr>
              <w:t>No 48’’ – 50’’</w:t>
            </w:r>
          </w:p>
        </w:tc>
        <w:tc>
          <w:tcPr>
            <w:tcW w:w="1689" w:type="pct"/>
            <w:noWrap/>
          </w:tcPr>
          <w:p w14:paraId="4A0EE0D6" w14:textId="77777777" w:rsidR="00BE15FE" w:rsidRPr="00471F8D" w:rsidRDefault="00BE15FE" w:rsidP="004C16EF">
            <w:pPr>
              <w:spacing w:line="276" w:lineRule="auto"/>
              <w:rPr>
                <w:rFonts w:cs="Times New Roman"/>
                <w:i/>
                <w:sz w:val="22"/>
              </w:rPr>
            </w:pPr>
          </w:p>
        </w:tc>
      </w:tr>
      <w:tr w:rsidR="00BE15FE" w:rsidRPr="00471F8D" w14:paraId="76BEC8A3" w14:textId="77777777" w:rsidTr="004C16EF">
        <w:trPr>
          <w:trHeight w:val="300"/>
        </w:trPr>
        <w:tc>
          <w:tcPr>
            <w:tcW w:w="284" w:type="pct"/>
            <w:vMerge/>
            <w:hideMark/>
          </w:tcPr>
          <w:p w14:paraId="65369261" w14:textId="77777777" w:rsidR="00BE15FE" w:rsidRPr="00471F8D" w:rsidRDefault="00BE15FE" w:rsidP="004C16EF">
            <w:pPr>
              <w:spacing w:line="276" w:lineRule="auto"/>
              <w:rPr>
                <w:rFonts w:cs="Times New Roman"/>
                <w:sz w:val="22"/>
              </w:rPr>
            </w:pPr>
          </w:p>
        </w:tc>
        <w:tc>
          <w:tcPr>
            <w:tcW w:w="713" w:type="pct"/>
            <w:hideMark/>
          </w:tcPr>
          <w:p w14:paraId="799A7757" w14:textId="77777777" w:rsidR="00BE15FE" w:rsidRPr="00471F8D" w:rsidRDefault="00BE15FE" w:rsidP="004C16EF">
            <w:pPr>
              <w:spacing w:line="276" w:lineRule="auto"/>
              <w:rPr>
                <w:rFonts w:cs="Times New Roman"/>
                <w:sz w:val="22"/>
              </w:rPr>
            </w:pPr>
            <w:r w:rsidRPr="00471F8D">
              <w:rPr>
                <w:rFonts w:cs="Times New Roman"/>
                <w:sz w:val="22"/>
              </w:rPr>
              <w:t>Displeja izšķirtspēja</w:t>
            </w:r>
          </w:p>
        </w:tc>
        <w:tc>
          <w:tcPr>
            <w:tcW w:w="2314" w:type="pct"/>
            <w:gridSpan w:val="2"/>
            <w:hideMark/>
          </w:tcPr>
          <w:p w14:paraId="35E13839" w14:textId="77777777" w:rsidR="00BE15FE" w:rsidRPr="00471F8D" w:rsidRDefault="00BE15FE" w:rsidP="004C16EF">
            <w:pPr>
              <w:spacing w:line="276" w:lineRule="auto"/>
              <w:rPr>
                <w:rFonts w:cs="Times New Roman"/>
                <w:sz w:val="22"/>
              </w:rPr>
            </w:pPr>
            <w:r w:rsidRPr="00471F8D">
              <w:rPr>
                <w:rFonts w:cs="Times New Roman"/>
                <w:sz w:val="22"/>
              </w:rPr>
              <w:t>No 48’’ – 50’’ - 1920 x 1080 (16:9) līdz 1920 x 1200</w:t>
            </w:r>
          </w:p>
        </w:tc>
        <w:tc>
          <w:tcPr>
            <w:tcW w:w="1689" w:type="pct"/>
            <w:noWrap/>
          </w:tcPr>
          <w:p w14:paraId="1C36A0AD" w14:textId="77777777" w:rsidR="00BE15FE" w:rsidRPr="00471F8D" w:rsidRDefault="00BE15FE" w:rsidP="004C16EF">
            <w:pPr>
              <w:spacing w:line="276" w:lineRule="auto"/>
              <w:rPr>
                <w:rFonts w:cs="Times New Roman"/>
                <w:sz w:val="22"/>
              </w:rPr>
            </w:pPr>
          </w:p>
        </w:tc>
      </w:tr>
      <w:tr w:rsidR="00BE15FE" w:rsidRPr="00471F8D" w14:paraId="143E48AA" w14:textId="77777777" w:rsidTr="004C16EF">
        <w:trPr>
          <w:trHeight w:val="510"/>
        </w:trPr>
        <w:tc>
          <w:tcPr>
            <w:tcW w:w="284" w:type="pct"/>
            <w:vMerge/>
            <w:hideMark/>
          </w:tcPr>
          <w:p w14:paraId="10241379" w14:textId="77777777" w:rsidR="00BE15FE" w:rsidRPr="00471F8D" w:rsidRDefault="00BE15FE" w:rsidP="004C16EF">
            <w:pPr>
              <w:spacing w:line="276" w:lineRule="auto"/>
              <w:rPr>
                <w:rFonts w:cs="Times New Roman"/>
                <w:sz w:val="22"/>
              </w:rPr>
            </w:pPr>
          </w:p>
        </w:tc>
        <w:tc>
          <w:tcPr>
            <w:tcW w:w="713" w:type="pct"/>
            <w:hideMark/>
          </w:tcPr>
          <w:p w14:paraId="530BBEFB" w14:textId="77777777" w:rsidR="00BE15FE" w:rsidRPr="00471F8D" w:rsidRDefault="00BE15FE" w:rsidP="004C16EF">
            <w:pPr>
              <w:spacing w:line="276" w:lineRule="auto"/>
              <w:rPr>
                <w:rFonts w:cs="Times New Roman"/>
                <w:sz w:val="22"/>
              </w:rPr>
            </w:pPr>
            <w:r w:rsidRPr="00471F8D">
              <w:rPr>
                <w:rFonts w:cs="Times New Roman"/>
                <w:sz w:val="22"/>
              </w:rPr>
              <w:t xml:space="preserve">Displeja </w:t>
            </w:r>
            <w:proofErr w:type="spellStart"/>
            <w:r w:rsidRPr="00471F8D">
              <w:rPr>
                <w:rFonts w:cs="Times New Roman"/>
                <w:sz w:val="22"/>
              </w:rPr>
              <w:t>Pikseļu</w:t>
            </w:r>
            <w:proofErr w:type="spellEnd"/>
            <w:r w:rsidRPr="00471F8D">
              <w:rPr>
                <w:rFonts w:cs="Times New Roman"/>
                <w:sz w:val="22"/>
              </w:rPr>
              <w:t xml:space="preserve"> iestatne (mm)</w:t>
            </w:r>
          </w:p>
        </w:tc>
        <w:tc>
          <w:tcPr>
            <w:tcW w:w="2314" w:type="pct"/>
            <w:gridSpan w:val="2"/>
            <w:hideMark/>
          </w:tcPr>
          <w:p w14:paraId="04AA7B9A" w14:textId="77777777" w:rsidR="00BE15FE" w:rsidRPr="00471F8D" w:rsidRDefault="00BE15FE" w:rsidP="004C16EF">
            <w:pPr>
              <w:spacing w:line="276" w:lineRule="auto"/>
              <w:rPr>
                <w:rFonts w:cs="Times New Roman"/>
                <w:sz w:val="22"/>
              </w:rPr>
            </w:pPr>
            <w:r w:rsidRPr="00471F8D">
              <w:rPr>
                <w:rFonts w:cs="Times New Roman"/>
                <w:sz w:val="22"/>
              </w:rPr>
              <w:t>Ne mazāk par 0.15375 (H) x 0.46125 (V)</w:t>
            </w:r>
          </w:p>
        </w:tc>
        <w:tc>
          <w:tcPr>
            <w:tcW w:w="1689" w:type="pct"/>
            <w:noWrap/>
          </w:tcPr>
          <w:p w14:paraId="1B548350" w14:textId="77777777" w:rsidR="00BE15FE" w:rsidRPr="00471F8D" w:rsidRDefault="00BE15FE" w:rsidP="004C16EF">
            <w:pPr>
              <w:spacing w:line="276" w:lineRule="auto"/>
              <w:rPr>
                <w:rFonts w:cs="Times New Roman"/>
                <w:sz w:val="22"/>
              </w:rPr>
            </w:pPr>
          </w:p>
        </w:tc>
      </w:tr>
      <w:tr w:rsidR="00BE15FE" w:rsidRPr="00471F8D" w14:paraId="3F57735C" w14:textId="77777777" w:rsidTr="004C16EF">
        <w:trPr>
          <w:trHeight w:val="510"/>
        </w:trPr>
        <w:tc>
          <w:tcPr>
            <w:tcW w:w="284" w:type="pct"/>
            <w:vMerge/>
            <w:hideMark/>
          </w:tcPr>
          <w:p w14:paraId="347668DE" w14:textId="77777777" w:rsidR="00BE15FE" w:rsidRPr="00471F8D" w:rsidRDefault="00BE15FE" w:rsidP="004C16EF">
            <w:pPr>
              <w:spacing w:line="276" w:lineRule="auto"/>
              <w:rPr>
                <w:rFonts w:cs="Times New Roman"/>
                <w:sz w:val="22"/>
              </w:rPr>
            </w:pPr>
          </w:p>
        </w:tc>
        <w:tc>
          <w:tcPr>
            <w:tcW w:w="713" w:type="pct"/>
            <w:hideMark/>
          </w:tcPr>
          <w:p w14:paraId="3DA1CE96" w14:textId="77777777" w:rsidR="00BE15FE" w:rsidRPr="00471F8D" w:rsidRDefault="00BE15FE" w:rsidP="004C16EF">
            <w:pPr>
              <w:spacing w:line="276" w:lineRule="auto"/>
              <w:rPr>
                <w:rFonts w:cs="Times New Roman"/>
                <w:sz w:val="22"/>
              </w:rPr>
            </w:pPr>
            <w:proofErr w:type="spellStart"/>
            <w:r w:rsidRPr="00471F8D">
              <w:rPr>
                <w:rFonts w:cs="Times New Roman"/>
                <w:sz w:val="22"/>
              </w:rPr>
              <w:t>Aktīvais</w:t>
            </w:r>
            <w:proofErr w:type="spellEnd"/>
            <w:r w:rsidRPr="00471F8D">
              <w:rPr>
                <w:rFonts w:cs="Times New Roman"/>
                <w:sz w:val="22"/>
              </w:rPr>
              <w:t xml:space="preserve"> displeja apgabals</w:t>
            </w:r>
          </w:p>
        </w:tc>
        <w:tc>
          <w:tcPr>
            <w:tcW w:w="2314" w:type="pct"/>
            <w:gridSpan w:val="2"/>
            <w:hideMark/>
          </w:tcPr>
          <w:p w14:paraId="037F2457" w14:textId="77777777" w:rsidR="00BE15FE" w:rsidRPr="00471F8D" w:rsidRDefault="00BE15FE" w:rsidP="004C16EF">
            <w:pPr>
              <w:spacing w:line="276" w:lineRule="auto"/>
              <w:rPr>
                <w:rFonts w:cs="Times New Roman"/>
                <w:sz w:val="22"/>
              </w:rPr>
            </w:pPr>
            <w:r w:rsidRPr="00471F8D">
              <w:rPr>
                <w:rFonts w:cs="Times New Roman"/>
                <w:sz w:val="22"/>
              </w:rPr>
              <w:t>Ne mazāk kā 885,6 (H) x 498,15 (V)</w:t>
            </w:r>
          </w:p>
        </w:tc>
        <w:tc>
          <w:tcPr>
            <w:tcW w:w="1689" w:type="pct"/>
            <w:noWrap/>
          </w:tcPr>
          <w:p w14:paraId="3FA1DAE6" w14:textId="77777777" w:rsidR="00BE15FE" w:rsidRPr="00471F8D" w:rsidRDefault="00BE15FE" w:rsidP="004C16EF">
            <w:pPr>
              <w:spacing w:line="276" w:lineRule="auto"/>
              <w:rPr>
                <w:rFonts w:cs="Times New Roman"/>
                <w:sz w:val="22"/>
              </w:rPr>
            </w:pPr>
          </w:p>
        </w:tc>
      </w:tr>
      <w:tr w:rsidR="00BE15FE" w:rsidRPr="00471F8D" w14:paraId="3408E52B" w14:textId="77777777" w:rsidTr="004C16EF">
        <w:trPr>
          <w:trHeight w:val="345"/>
        </w:trPr>
        <w:tc>
          <w:tcPr>
            <w:tcW w:w="284" w:type="pct"/>
            <w:vMerge/>
            <w:hideMark/>
          </w:tcPr>
          <w:p w14:paraId="18F1670B" w14:textId="77777777" w:rsidR="00BE15FE" w:rsidRPr="00471F8D" w:rsidRDefault="00BE15FE" w:rsidP="004C16EF">
            <w:pPr>
              <w:spacing w:line="276" w:lineRule="auto"/>
              <w:rPr>
                <w:rFonts w:cs="Times New Roman"/>
                <w:sz w:val="22"/>
              </w:rPr>
            </w:pPr>
          </w:p>
        </w:tc>
        <w:tc>
          <w:tcPr>
            <w:tcW w:w="713" w:type="pct"/>
            <w:noWrap/>
            <w:hideMark/>
          </w:tcPr>
          <w:p w14:paraId="000AC394" w14:textId="77777777" w:rsidR="00BE15FE" w:rsidRPr="00471F8D" w:rsidRDefault="00BE15FE" w:rsidP="004C16EF">
            <w:pPr>
              <w:spacing w:line="276" w:lineRule="auto"/>
              <w:rPr>
                <w:rFonts w:cs="Times New Roman"/>
                <w:sz w:val="22"/>
              </w:rPr>
            </w:pPr>
            <w:r w:rsidRPr="00471F8D">
              <w:rPr>
                <w:rFonts w:cs="Times New Roman"/>
                <w:sz w:val="22"/>
              </w:rPr>
              <w:t xml:space="preserve">Kontrasta </w:t>
            </w:r>
            <w:proofErr w:type="spellStart"/>
            <w:r w:rsidRPr="00471F8D">
              <w:rPr>
                <w:rFonts w:cs="Times New Roman"/>
                <w:sz w:val="22"/>
              </w:rPr>
              <w:t>attiecība</w:t>
            </w:r>
            <w:proofErr w:type="spellEnd"/>
          </w:p>
        </w:tc>
        <w:tc>
          <w:tcPr>
            <w:tcW w:w="2314" w:type="pct"/>
            <w:gridSpan w:val="2"/>
            <w:hideMark/>
          </w:tcPr>
          <w:p w14:paraId="37FDA92E" w14:textId="77777777" w:rsidR="00BE15FE" w:rsidRPr="00471F8D" w:rsidRDefault="00BE15FE" w:rsidP="004C16EF">
            <w:pPr>
              <w:spacing w:line="276" w:lineRule="auto"/>
              <w:rPr>
                <w:rFonts w:cs="Times New Roman"/>
                <w:sz w:val="22"/>
              </w:rPr>
            </w:pPr>
            <w:r w:rsidRPr="00471F8D">
              <w:rPr>
                <w:rFonts w:cs="Times New Roman"/>
                <w:sz w:val="22"/>
              </w:rPr>
              <w:t>Ne mazāk kā 900:1</w:t>
            </w:r>
          </w:p>
        </w:tc>
        <w:tc>
          <w:tcPr>
            <w:tcW w:w="1689" w:type="pct"/>
            <w:noWrap/>
          </w:tcPr>
          <w:p w14:paraId="19502E32" w14:textId="77777777" w:rsidR="00BE15FE" w:rsidRPr="00471F8D" w:rsidRDefault="00BE15FE" w:rsidP="004C16EF">
            <w:pPr>
              <w:spacing w:line="276" w:lineRule="auto"/>
              <w:rPr>
                <w:rFonts w:cs="Times New Roman"/>
                <w:sz w:val="22"/>
              </w:rPr>
            </w:pPr>
          </w:p>
        </w:tc>
      </w:tr>
      <w:tr w:rsidR="00BE15FE" w:rsidRPr="00471F8D" w14:paraId="54003812" w14:textId="77777777" w:rsidTr="004C16EF">
        <w:trPr>
          <w:trHeight w:val="510"/>
        </w:trPr>
        <w:tc>
          <w:tcPr>
            <w:tcW w:w="284" w:type="pct"/>
            <w:vMerge/>
            <w:hideMark/>
          </w:tcPr>
          <w:p w14:paraId="544C7484" w14:textId="77777777" w:rsidR="00BE15FE" w:rsidRPr="00471F8D" w:rsidRDefault="00BE15FE" w:rsidP="004C16EF">
            <w:pPr>
              <w:spacing w:line="276" w:lineRule="auto"/>
              <w:rPr>
                <w:rFonts w:cs="Times New Roman"/>
                <w:sz w:val="22"/>
              </w:rPr>
            </w:pPr>
          </w:p>
        </w:tc>
        <w:tc>
          <w:tcPr>
            <w:tcW w:w="713" w:type="pct"/>
            <w:hideMark/>
          </w:tcPr>
          <w:p w14:paraId="141EDA40" w14:textId="77777777" w:rsidR="00BE15FE" w:rsidRPr="00471F8D" w:rsidRDefault="00BE15FE" w:rsidP="004C16EF">
            <w:pPr>
              <w:spacing w:line="276" w:lineRule="auto"/>
              <w:rPr>
                <w:rFonts w:cs="Times New Roman"/>
                <w:sz w:val="22"/>
              </w:rPr>
            </w:pPr>
            <w:r w:rsidRPr="00471F8D">
              <w:rPr>
                <w:rFonts w:cs="Times New Roman"/>
                <w:sz w:val="22"/>
              </w:rPr>
              <w:t xml:space="preserve">Skata </w:t>
            </w:r>
            <w:proofErr w:type="spellStart"/>
            <w:r w:rsidRPr="00471F8D">
              <w:rPr>
                <w:rFonts w:cs="Times New Roman"/>
                <w:sz w:val="22"/>
              </w:rPr>
              <w:t>leņķis</w:t>
            </w:r>
            <w:proofErr w:type="spellEnd"/>
            <w:r w:rsidRPr="00471F8D">
              <w:rPr>
                <w:rFonts w:cs="Times New Roman"/>
                <w:sz w:val="22"/>
              </w:rPr>
              <w:t xml:space="preserve"> (</w:t>
            </w:r>
            <w:proofErr w:type="spellStart"/>
            <w:r w:rsidRPr="00471F8D">
              <w:rPr>
                <w:rFonts w:cs="Times New Roman"/>
                <w:sz w:val="22"/>
              </w:rPr>
              <w:t>horizontāli</w:t>
            </w:r>
            <w:proofErr w:type="spellEnd"/>
            <w:r w:rsidRPr="00471F8D">
              <w:rPr>
                <w:rFonts w:cs="Times New Roman"/>
                <w:sz w:val="22"/>
              </w:rPr>
              <w:t>/</w:t>
            </w:r>
            <w:proofErr w:type="spellStart"/>
            <w:r w:rsidRPr="00471F8D">
              <w:rPr>
                <w:rFonts w:cs="Times New Roman"/>
                <w:sz w:val="22"/>
              </w:rPr>
              <w:t>vertikāli</w:t>
            </w:r>
            <w:proofErr w:type="spellEnd"/>
            <w:r w:rsidRPr="00471F8D">
              <w:rPr>
                <w:rFonts w:cs="Times New Roman"/>
                <w:sz w:val="22"/>
              </w:rPr>
              <w:t>)</w:t>
            </w:r>
          </w:p>
        </w:tc>
        <w:tc>
          <w:tcPr>
            <w:tcW w:w="2314" w:type="pct"/>
            <w:gridSpan w:val="2"/>
            <w:hideMark/>
          </w:tcPr>
          <w:p w14:paraId="7EA78B1C" w14:textId="77777777" w:rsidR="00BE15FE" w:rsidRPr="00471F8D" w:rsidRDefault="00BE15FE" w:rsidP="004C16EF">
            <w:pPr>
              <w:spacing w:line="276" w:lineRule="auto"/>
              <w:rPr>
                <w:rFonts w:cs="Times New Roman"/>
                <w:sz w:val="22"/>
              </w:rPr>
            </w:pPr>
            <w:r w:rsidRPr="00471F8D">
              <w:rPr>
                <w:rFonts w:cs="Times New Roman"/>
                <w:sz w:val="22"/>
              </w:rPr>
              <w:t>Ne mazāk kā 178:178</w:t>
            </w:r>
          </w:p>
        </w:tc>
        <w:tc>
          <w:tcPr>
            <w:tcW w:w="1689" w:type="pct"/>
            <w:noWrap/>
          </w:tcPr>
          <w:p w14:paraId="7C90A469" w14:textId="77777777" w:rsidR="00BE15FE" w:rsidRPr="00471F8D" w:rsidRDefault="00BE15FE" w:rsidP="004C16EF">
            <w:pPr>
              <w:spacing w:line="276" w:lineRule="auto"/>
              <w:rPr>
                <w:rFonts w:cs="Times New Roman"/>
                <w:sz w:val="22"/>
              </w:rPr>
            </w:pPr>
          </w:p>
        </w:tc>
      </w:tr>
      <w:tr w:rsidR="00BE15FE" w:rsidRPr="00471F8D" w14:paraId="7759DD14" w14:textId="77777777" w:rsidTr="004C16EF">
        <w:trPr>
          <w:trHeight w:val="255"/>
        </w:trPr>
        <w:tc>
          <w:tcPr>
            <w:tcW w:w="284" w:type="pct"/>
            <w:vMerge/>
            <w:hideMark/>
          </w:tcPr>
          <w:p w14:paraId="2773E1FB" w14:textId="77777777" w:rsidR="00BE15FE" w:rsidRPr="00471F8D" w:rsidRDefault="00BE15FE" w:rsidP="004C16EF">
            <w:pPr>
              <w:spacing w:line="276" w:lineRule="auto"/>
              <w:rPr>
                <w:rFonts w:cs="Times New Roman"/>
                <w:sz w:val="22"/>
              </w:rPr>
            </w:pPr>
          </w:p>
        </w:tc>
        <w:tc>
          <w:tcPr>
            <w:tcW w:w="713" w:type="pct"/>
            <w:hideMark/>
          </w:tcPr>
          <w:p w14:paraId="23B1330D" w14:textId="77777777" w:rsidR="00BE15FE" w:rsidRPr="00471F8D" w:rsidRDefault="00BE15FE" w:rsidP="004C16EF">
            <w:pPr>
              <w:spacing w:line="276" w:lineRule="auto"/>
              <w:rPr>
                <w:rFonts w:cs="Times New Roman"/>
                <w:sz w:val="22"/>
              </w:rPr>
            </w:pPr>
            <w:r w:rsidRPr="00471F8D">
              <w:rPr>
                <w:rFonts w:cs="Times New Roman"/>
                <w:sz w:val="22"/>
              </w:rPr>
              <w:t>Reakcijas laiks (GG)</w:t>
            </w:r>
          </w:p>
        </w:tc>
        <w:tc>
          <w:tcPr>
            <w:tcW w:w="2314" w:type="pct"/>
            <w:gridSpan w:val="2"/>
            <w:hideMark/>
          </w:tcPr>
          <w:p w14:paraId="60003D88" w14:textId="77777777" w:rsidR="00BE15FE" w:rsidRPr="00471F8D" w:rsidRDefault="00BE15FE" w:rsidP="004C16EF">
            <w:pPr>
              <w:spacing w:line="276" w:lineRule="auto"/>
              <w:rPr>
                <w:rFonts w:cs="Times New Roman"/>
                <w:sz w:val="22"/>
              </w:rPr>
            </w:pPr>
            <w:r w:rsidRPr="00471F8D">
              <w:rPr>
                <w:rFonts w:cs="Times New Roman"/>
                <w:sz w:val="22"/>
              </w:rPr>
              <w:t>No 10-15 ms</w:t>
            </w:r>
          </w:p>
        </w:tc>
        <w:tc>
          <w:tcPr>
            <w:tcW w:w="1689" w:type="pct"/>
            <w:noWrap/>
          </w:tcPr>
          <w:p w14:paraId="04457303" w14:textId="77777777" w:rsidR="00BE15FE" w:rsidRPr="00471F8D" w:rsidRDefault="00BE15FE" w:rsidP="004C16EF">
            <w:pPr>
              <w:spacing w:line="276" w:lineRule="auto"/>
              <w:rPr>
                <w:rFonts w:cs="Times New Roman"/>
                <w:sz w:val="22"/>
              </w:rPr>
            </w:pPr>
          </w:p>
        </w:tc>
      </w:tr>
      <w:tr w:rsidR="00BE15FE" w:rsidRPr="00471F8D" w14:paraId="7E58813A" w14:textId="77777777" w:rsidTr="004C16EF">
        <w:trPr>
          <w:trHeight w:val="255"/>
        </w:trPr>
        <w:tc>
          <w:tcPr>
            <w:tcW w:w="284" w:type="pct"/>
            <w:vMerge/>
            <w:hideMark/>
          </w:tcPr>
          <w:p w14:paraId="4D8341CC" w14:textId="77777777" w:rsidR="00BE15FE" w:rsidRPr="00471F8D" w:rsidRDefault="00BE15FE" w:rsidP="004C16EF">
            <w:pPr>
              <w:spacing w:line="276" w:lineRule="auto"/>
              <w:rPr>
                <w:rFonts w:cs="Times New Roman"/>
                <w:sz w:val="22"/>
              </w:rPr>
            </w:pPr>
          </w:p>
        </w:tc>
        <w:tc>
          <w:tcPr>
            <w:tcW w:w="713" w:type="pct"/>
            <w:hideMark/>
          </w:tcPr>
          <w:p w14:paraId="3F8020ED" w14:textId="77777777" w:rsidR="00BE15FE" w:rsidRPr="00471F8D" w:rsidRDefault="00BE15FE" w:rsidP="004C16EF">
            <w:pPr>
              <w:spacing w:line="276" w:lineRule="auto"/>
              <w:rPr>
                <w:rFonts w:cs="Times New Roman"/>
                <w:sz w:val="22"/>
              </w:rPr>
            </w:pPr>
            <w:r w:rsidRPr="00471F8D">
              <w:rPr>
                <w:rFonts w:cs="Times New Roman"/>
                <w:sz w:val="22"/>
              </w:rPr>
              <w:t xml:space="preserve">Displeja </w:t>
            </w:r>
            <w:proofErr w:type="spellStart"/>
            <w:r w:rsidRPr="00471F8D">
              <w:rPr>
                <w:rFonts w:cs="Times New Roman"/>
                <w:sz w:val="22"/>
              </w:rPr>
              <w:t>krāsa</w:t>
            </w:r>
            <w:proofErr w:type="spellEnd"/>
          </w:p>
        </w:tc>
        <w:tc>
          <w:tcPr>
            <w:tcW w:w="2314" w:type="pct"/>
            <w:gridSpan w:val="2"/>
            <w:hideMark/>
          </w:tcPr>
          <w:p w14:paraId="317BFA91" w14:textId="77777777" w:rsidR="00BE15FE" w:rsidRPr="00471F8D" w:rsidRDefault="00BE15FE" w:rsidP="004C16EF">
            <w:pPr>
              <w:spacing w:line="276" w:lineRule="auto"/>
              <w:rPr>
                <w:rFonts w:cs="Times New Roman"/>
                <w:sz w:val="22"/>
              </w:rPr>
            </w:pPr>
            <w:r w:rsidRPr="00471F8D">
              <w:rPr>
                <w:rFonts w:cs="Times New Roman"/>
                <w:sz w:val="22"/>
              </w:rPr>
              <w:t>No 16-17 M</w:t>
            </w:r>
          </w:p>
        </w:tc>
        <w:tc>
          <w:tcPr>
            <w:tcW w:w="1689" w:type="pct"/>
            <w:noWrap/>
          </w:tcPr>
          <w:p w14:paraId="7C4857AD" w14:textId="77777777" w:rsidR="00BE15FE" w:rsidRPr="00471F8D" w:rsidRDefault="00BE15FE" w:rsidP="004C16EF">
            <w:pPr>
              <w:spacing w:line="276" w:lineRule="auto"/>
              <w:rPr>
                <w:rFonts w:cs="Times New Roman"/>
                <w:sz w:val="22"/>
              </w:rPr>
            </w:pPr>
          </w:p>
        </w:tc>
      </w:tr>
      <w:tr w:rsidR="00BE15FE" w:rsidRPr="00471F8D" w14:paraId="6609BC7F" w14:textId="77777777" w:rsidTr="004C16EF">
        <w:trPr>
          <w:trHeight w:val="255"/>
        </w:trPr>
        <w:tc>
          <w:tcPr>
            <w:tcW w:w="284" w:type="pct"/>
            <w:vMerge/>
            <w:hideMark/>
          </w:tcPr>
          <w:p w14:paraId="2462982A" w14:textId="77777777" w:rsidR="00BE15FE" w:rsidRPr="00471F8D" w:rsidRDefault="00BE15FE" w:rsidP="004C16EF">
            <w:pPr>
              <w:spacing w:line="276" w:lineRule="auto"/>
              <w:rPr>
                <w:rFonts w:cs="Times New Roman"/>
                <w:sz w:val="22"/>
              </w:rPr>
            </w:pPr>
          </w:p>
        </w:tc>
        <w:tc>
          <w:tcPr>
            <w:tcW w:w="713" w:type="pct"/>
            <w:hideMark/>
          </w:tcPr>
          <w:p w14:paraId="7574541A" w14:textId="77777777" w:rsidR="00BE15FE" w:rsidRPr="00471F8D" w:rsidRDefault="00BE15FE" w:rsidP="004C16EF">
            <w:pPr>
              <w:spacing w:line="276" w:lineRule="auto"/>
              <w:rPr>
                <w:rFonts w:cs="Times New Roman"/>
                <w:sz w:val="22"/>
              </w:rPr>
            </w:pPr>
            <w:proofErr w:type="spellStart"/>
            <w:r w:rsidRPr="00471F8D">
              <w:rPr>
                <w:rFonts w:cs="Times New Roman"/>
                <w:sz w:val="22"/>
              </w:rPr>
              <w:t>Krāsu</w:t>
            </w:r>
            <w:proofErr w:type="spellEnd"/>
            <w:r w:rsidRPr="00471F8D">
              <w:rPr>
                <w:rFonts w:cs="Times New Roman"/>
                <w:sz w:val="22"/>
              </w:rPr>
              <w:t xml:space="preserve"> gamma</w:t>
            </w:r>
          </w:p>
        </w:tc>
        <w:tc>
          <w:tcPr>
            <w:tcW w:w="2314" w:type="pct"/>
            <w:gridSpan w:val="2"/>
            <w:hideMark/>
          </w:tcPr>
          <w:p w14:paraId="0ACB6947" w14:textId="77777777" w:rsidR="00BE15FE" w:rsidRPr="00471F8D" w:rsidRDefault="00BE15FE" w:rsidP="004C16EF">
            <w:pPr>
              <w:spacing w:line="276" w:lineRule="auto"/>
              <w:rPr>
                <w:rFonts w:cs="Times New Roman"/>
                <w:sz w:val="22"/>
              </w:rPr>
            </w:pPr>
            <w:r w:rsidRPr="00471F8D">
              <w:rPr>
                <w:rFonts w:cs="Times New Roman"/>
                <w:sz w:val="22"/>
              </w:rPr>
              <w:t>No 70% - 75%</w:t>
            </w:r>
          </w:p>
        </w:tc>
        <w:tc>
          <w:tcPr>
            <w:tcW w:w="1689" w:type="pct"/>
          </w:tcPr>
          <w:p w14:paraId="389277C6" w14:textId="77777777" w:rsidR="00BE15FE" w:rsidRPr="00471F8D" w:rsidRDefault="00BE15FE" w:rsidP="004C16EF">
            <w:pPr>
              <w:spacing w:line="276" w:lineRule="auto"/>
              <w:rPr>
                <w:rFonts w:cs="Times New Roman"/>
                <w:sz w:val="22"/>
              </w:rPr>
            </w:pPr>
          </w:p>
        </w:tc>
      </w:tr>
      <w:tr w:rsidR="00BE15FE" w:rsidRPr="00471F8D" w14:paraId="6A1531B7" w14:textId="77777777" w:rsidTr="004C16EF">
        <w:trPr>
          <w:trHeight w:val="510"/>
        </w:trPr>
        <w:tc>
          <w:tcPr>
            <w:tcW w:w="284" w:type="pct"/>
            <w:vMerge/>
            <w:hideMark/>
          </w:tcPr>
          <w:p w14:paraId="1E913E9D" w14:textId="77777777" w:rsidR="00BE15FE" w:rsidRPr="00471F8D" w:rsidRDefault="00BE15FE" w:rsidP="004C16EF">
            <w:pPr>
              <w:spacing w:line="276" w:lineRule="auto"/>
              <w:rPr>
                <w:rFonts w:cs="Times New Roman"/>
                <w:sz w:val="22"/>
              </w:rPr>
            </w:pPr>
          </w:p>
        </w:tc>
        <w:tc>
          <w:tcPr>
            <w:tcW w:w="713" w:type="pct"/>
            <w:hideMark/>
          </w:tcPr>
          <w:p w14:paraId="451BC4C8" w14:textId="77777777" w:rsidR="00BE15FE" w:rsidRPr="00471F8D" w:rsidRDefault="00BE15FE" w:rsidP="004C16EF">
            <w:pPr>
              <w:spacing w:line="276" w:lineRule="auto"/>
              <w:rPr>
                <w:rFonts w:cs="Times New Roman"/>
                <w:sz w:val="22"/>
              </w:rPr>
            </w:pPr>
            <w:r w:rsidRPr="00471F8D">
              <w:rPr>
                <w:rFonts w:cs="Times New Roman"/>
                <w:sz w:val="22"/>
              </w:rPr>
              <w:t xml:space="preserve">Kontrasta </w:t>
            </w:r>
            <w:proofErr w:type="spellStart"/>
            <w:r w:rsidRPr="00471F8D">
              <w:rPr>
                <w:rFonts w:cs="Times New Roman"/>
                <w:sz w:val="22"/>
              </w:rPr>
              <w:t>attiecība</w:t>
            </w:r>
            <w:proofErr w:type="spellEnd"/>
            <w:r w:rsidRPr="00471F8D">
              <w:rPr>
                <w:rFonts w:cs="Times New Roman"/>
                <w:sz w:val="22"/>
              </w:rPr>
              <w:t xml:space="preserve"> (dinamiskā)</w:t>
            </w:r>
          </w:p>
        </w:tc>
        <w:tc>
          <w:tcPr>
            <w:tcW w:w="2314" w:type="pct"/>
            <w:gridSpan w:val="2"/>
            <w:hideMark/>
          </w:tcPr>
          <w:p w14:paraId="55590BE4" w14:textId="77777777" w:rsidR="00BE15FE" w:rsidRPr="00471F8D" w:rsidRDefault="00BE15FE" w:rsidP="004C16EF">
            <w:pPr>
              <w:spacing w:line="276" w:lineRule="auto"/>
              <w:rPr>
                <w:rFonts w:cs="Times New Roman"/>
                <w:sz w:val="22"/>
              </w:rPr>
            </w:pPr>
            <w:r w:rsidRPr="00471F8D">
              <w:rPr>
                <w:rFonts w:cs="Times New Roman"/>
                <w:sz w:val="22"/>
              </w:rPr>
              <w:t>Ne mazāk kā 50,000:1</w:t>
            </w:r>
          </w:p>
        </w:tc>
        <w:tc>
          <w:tcPr>
            <w:tcW w:w="1689" w:type="pct"/>
            <w:noWrap/>
          </w:tcPr>
          <w:p w14:paraId="5429FE7F" w14:textId="77777777" w:rsidR="00BE15FE" w:rsidRPr="00471F8D" w:rsidRDefault="00BE15FE" w:rsidP="004C16EF">
            <w:pPr>
              <w:spacing w:line="276" w:lineRule="auto"/>
              <w:rPr>
                <w:rFonts w:cs="Times New Roman"/>
                <w:sz w:val="22"/>
              </w:rPr>
            </w:pPr>
          </w:p>
        </w:tc>
      </w:tr>
      <w:tr w:rsidR="00BE15FE" w:rsidRPr="00471F8D" w14:paraId="062D4908" w14:textId="77777777" w:rsidTr="004C16EF">
        <w:trPr>
          <w:trHeight w:val="255"/>
        </w:trPr>
        <w:tc>
          <w:tcPr>
            <w:tcW w:w="284" w:type="pct"/>
            <w:vMerge/>
            <w:hideMark/>
          </w:tcPr>
          <w:p w14:paraId="4A2122AE" w14:textId="77777777" w:rsidR="00BE15FE" w:rsidRPr="00471F8D" w:rsidRDefault="00BE15FE" w:rsidP="004C16EF">
            <w:pPr>
              <w:spacing w:line="276" w:lineRule="auto"/>
              <w:rPr>
                <w:rFonts w:cs="Times New Roman"/>
                <w:sz w:val="22"/>
              </w:rPr>
            </w:pPr>
          </w:p>
        </w:tc>
        <w:tc>
          <w:tcPr>
            <w:tcW w:w="713" w:type="pct"/>
            <w:hideMark/>
          </w:tcPr>
          <w:p w14:paraId="743C47F2" w14:textId="77777777" w:rsidR="00BE15FE" w:rsidRPr="00471F8D" w:rsidRDefault="00BE15FE" w:rsidP="004C16EF">
            <w:pPr>
              <w:spacing w:line="276" w:lineRule="auto"/>
              <w:rPr>
                <w:rFonts w:cs="Times New Roman"/>
                <w:sz w:val="22"/>
              </w:rPr>
            </w:pPr>
            <w:r w:rsidRPr="00471F8D">
              <w:rPr>
                <w:rFonts w:cs="Times New Roman"/>
                <w:sz w:val="22"/>
              </w:rPr>
              <w:t>Ierīces barošana</w:t>
            </w:r>
          </w:p>
        </w:tc>
        <w:tc>
          <w:tcPr>
            <w:tcW w:w="2314" w:type="pct"/>
            <w:gridSpan w:val="2"/>
            <w:hideMark/>
          </w:tcPr>
          <w:p w14:paraId="47A10DD8" w14:textId="77777777" w:rsidR="00BE15FE" w:rsidRPr="00471F8D" w:rsidRDefault="00BE15FE" w:rsidP="004C16EF">
            <w:pPr>
              <w:spacing w:line="276" w:lineRule="auto"/>
              <w:rPr>
                <w:rFonts w:cs="Times New Roman"/>
                <w:sz w:val="22"/>
              </w:rPr>
            </w:pPr>
            <w:r w:rsidRPr="00471F8D">
              <w:rPr>
                <w:rFonts w:cs="Times New Roman"/>
                <w:sz w:val="22"/>
              </w:rPr>
              <w:t>No ārēja strāvas avota</w:t>
            </w:r>
          </w:p>
        </w:tc>
        <w:tc>
          <w:tcPr>
            <w:tcW w:w="1689" w:type="pct"/>
          </w:tcPr>
          <w:p w14:paraId="089CE5EC" w14:textId="77777777" w:rsidR="00BE15FE" w:rsidRPr="00471F8D" w:rsidRDefault="00BE15FE" w:rsidP="004C16EF">
            <w:pPr>
              <w:spacing w:line="276" w:lineRule="auto"/>
              <w:rPr>
                <w:rFonts w:cs="Times New Roman"/>
                <w:sz w:val="22"/>
              </w:rPr>
            </w:pPr>
          </w:p>
        </w:tc>
      </w:tr>
      <w:tr w:rsidR="00BE15FE" w:rsidRPr="00471F8D" w14:paraId="44EFB17C" w14:textId="77777777" w:rsidTr="004C16EF">
        <w:trPr>
          <w:trHeight w:val="510"/>
        </w:trPr>
        <w:tc>
          <w:tcPr>
            <w:tcW w:w="284" w:type="pct"/>
            <w:vMerge/>
            <w:hideMark/>
          </w:tcPr>
          <w:p w14:paraId="12577786" w14:textId="77777777" w:rsidR="00BE15FE" w:rsidRPr="00471F8D" w:rsidRDefault="00BE15FE" w:rsidP="004C16EF">
            <w:pPr>
              <w:spacing w:line="276" w:lineRule="auto"/>
              <w:rPr>
                <w:rFonts w:cs="Times New Roman"/>
                <w:sz w:val="22"/>
              </w:rPr>
            </w:pPr>
          </w:p>
        </w:tc>
        <w:tc>
          <w:tcPr>
            <w:tcW w:w="713" w:type="pct"/>
            <w:hideMark/>
          </w:tcPr>
          <w:p w14:paraId="40910B53" w14:textId="77777777" w:rsidR="00BE15FE" w:rsidRPr="00471F8D" w:rsidRDefault="00BE15FE" w:rsidP="004C16EF">
            <w:pPr>
              <w:spacing w:line="276" w:lineRule="auto"/>
              <w:rPr>
                <w:rFonts w:cs="Times New Roman"/>
                <w:sz w:val="22"/>
              </w:rPr>
            </w:pPr>
            <w:r w:rsidRPr="00471F8D">
              <w:rPr>
                <w:rFonts w:cs="Times New Roman"/>
                <w:sz w:val="22"/>
              </w:rPr>
              <w:t>Strāvas patēriņš (maksimālais)</w:t>
            </w:r>
          </w:p>
        </w:tc>
        <w:tc>
          <w:tcPr>
            <w:tcW w:w="2314" w:type="pct"/>
            <w:gridSpan w:val="2"/>
            <w:hideMark/>
          </w:tcPr>
          <w:p w14:paraId="176C391C" w14:textId="77777777" w:rsidR="00BE15FE" w:rsidRPr="00471F8D" w:rsidRDefault="00BE15FE" w:rsidP="004C16EF">
            <w:pPr>
              <w:spacing w:line="276" w:lineRule="auto"/>
              <w:rPr>
                <w:rFonts w:cs="Times New Roman"/>
                <w:sz w:val="22"/>
              </w:rPr>
            </w:pPr>
            <w:r w:rsidRPr="00471F8D">
              <w:rPr>
                <w:rFonts w:cs="Times New Roman"/>
                <w:sz w:val="22"/>
              </w:rPr>
              <w:t>85W/h</w:t>
            </w:r>
          </w:p>
        </w:tc>
        <w:tc>
          <w:tcPr>
            <w:tcW w:w="1689" w:type="pct"/>
            <w:noWrap/>
          </w:tcPr>
          <w:p w14:paraId="2DD7A55D" w14:textId="77777777" w:rsidR="00BE15FE" w:rsidRPr="00471F8D" w:rsidRDefault="00BE15FE" w:rsidP="004C16EF">
            <w:pPr>
              <w:spacing w:line="276" w:lineRule="auto"/>
              <w:rPr>
                <w:rFonts w:cs="Times New Roman"/>
                <w:sz w:val="22"/>
              </w:rPr>
            </w:pPr>
          </w:p>
        </w:tc>
      </w:tr>
      <w:tr w:rsidR="00BE15FE" w:rsidRPr="00471F8D" w14:paraId="345D588B" w14:textId="77777777" w:rsidTr="004C16EF">
        <w:trPr>
          <w:trHeight w:val="300"/>
        </w:trPr>
        <w:tc>
          <w:tcPr>
            <w:tcW w:w="284" w:type="pct"/>
            <w:vMerge/>
            <w:hideMark/>
          </w:tcPr>
          <w:p w14:paraId="3A78AD93" w14:textId="77777777" w:rsidR="00BE15FE" w:rsidRPr="00471F8D" w:rsidRDefault="00BE15FE" w:rsidP="004C16EF">
            <w:pPr>
              <w:spacing w:line="276" w:lineRule="auto"/>
              <w:rPr>
                <w:rFonts w:cs="Times New Roman"/>
                <w:sz w:val="22"/>
              </w:rPr>
            </w:pPr>
          </w:p>
        </w:tc>
        <w:tc>
          <w:tcPr>
            <w:tcW w:w="713" w:type="pct"/>
            <w:hideMark/>
          </w:tcPr>
          <w:p w14:paraId="42A7BDD7" w14:textId="77777777" w:rsidR="00BE15FE" w:rsidRPr="00471F8D" w:rsidRDefault="00BE15FE" w:rsidP="004C16EF">
            <w:pPr>
              <w:spacing w:line="276" w:lineRule="auto"/>
              <w:rPr>
                <w:rFonts w:cs="Times New Roman"/>
                <w:color w:val="FF0000"/>
                <w:sz w:val="22"/>
              </w:rPr>
            </w:pPr>
            <w:r w:rsidRPr="00471F8D">
              <w:rPr>
                <w:rFonts w:cs="Times New Roman"/>
                <w:color w:val="FF0000"/>
                <w:sz w:val="22"/>
              </w:rPr>
              <w:t>Ierīces izmēri</w:t>
            </w:r>
          </w:p>
        </w:tc>
        <w:tc>
          <w:tcPr>
            <w:tcW w:w="2314" w:type="pct"/>
            <w:gridSpan w:val="2"/>
            <w:noWrap/>
            <w:hideMark/>
          </w:tcPr>
          <w:p w14:paraId="382AA7FD" w14:textId="77777777" w:rsidR="00BE15FE" w:rsidRPr="00471F8D" w:rsidRDefault="00BE15FE" w:rsidP="004C16EF">
            <w:pPr>
              <w:spacing w:line="276" w:lineRule="auto"/>
              <w:rPr>
                <w:rFonts w:cs="Times New Roman"/>
                <w:color w:val="FF0000"/>
                <w:sz w:val="22"/>
              </w:rPr>
            </w:pPr>
            <w:r w:rsidRPr="00471F8D">
              <w:rPr>
                <w:rFonts w:cs="Times New Roman"/>
                <w:color w:val="FF0000"/>
                <w:sz w:val="22"/>
              </w:rPr>
              <w:t>1105(+/- 60mm)x 640(+/- 60mm) x 60 mm  (+/- 60mm)</w:t>
            </w:r>
          </w:p>
        </w:tc>
        <w:tc>
          <w:tcPr>
            <w:tcW w:w="1689" w:type="pct"/>
            <w:noWrap/>
          </w:tcPr>
          <w:p w14:paraId="577B684E" w14:textId="77777777" w:rsidR="00BE15FE" w:rsidRPr="00471F8D" w:rsidRDefault="00BE15FE" w:rsidP="004C16EF">
            <w:pPr>
              <w:spacing w:line="276" w:lineRule="auto"/>
              <w:rPr>
                <w:rFonts w:cs="Times New Roman"/>
                <w:sz w:val="22"/>
              </w:rPr>
            </w:pPr>
          </w:p>
        </w:tc>
      </w:tr>
      <w:tr w:rsidR="00BE15FE" w:rsidRPr="00471F8D" w14:paraId="0E311F7F" w14:textId="77777777" w:rsidTr="004C16EF">
        <w:trPr>
          <w:trHeight w:val="255"/>
        </w:trPr>
        <w:tc>
          <w:tcPr>
            <w:tcW w:w="284" w:type="pct"/>
            <w:vMerge/>
            <w:hideMark/>
          </w:tcPr>
          <w:p w14:paraId="7C1AAF06" w14:textId="77777777" w:rsidR="00BE15FE" w:rsidRPr="00471F8D" w:rsidRDefault="00BE15FE" w:rsidP="004C16EF">
            <w:pPr>
              <w:spacing w:line="276" w:lineRule="auto"/>
              <w:rPr>
                <w:rFonts w:cs="Times New Roman"/>
                <w:sz w:val="22"/>
              </w:rPr>
            </w:pPr>
          </w:p>
        </w:tc>
        <w:tc>
          <w:tcPr>
            <w:tcW w:w="713" w:type="pct"/>
            <w:hideMark/>
          </w:tcPr>
          <w:p w14:paraId="26B973EA" w14:textId="77777777" w:rsidR="00BE15FE" w:rsidRPr="00471F8D" w:rsidRDefault="00BE15FE" w:rsidP="004C16EF">
            <w:pPr>
              <w:spacing w:line="276" w:lineRule="auto"/>
              <w:rPr>
                <w:rFonts w:cs="Times New Roman"/>
                <w:sz w:val="22"/>
              </w:rPr>
            </w:pPr>
            <w:r w:rsidRPr="00471F8D">
              <w:rPr>
                <w:rFonts w:cs="Times New Roman"/>
                <w:sz w:val="22"/>
              </w:rPr>
              <w:t>Ierīces svars</w:t>
            </w:r>
          </w:p>
        </w:tc>
        <w:tc>
          <w:tcPr>
            <w:tcW w:w="2314" w:type="pct"/>
            <w:gridSpan w:val="2"/>
            <w:hideMark/>
          </w:tcPr>
          <w:p w14:paraId="33A09FDD" w14:textId="77777777" w:rsidR="00BE15FE" w:rsidRPr="00471F8D" w:rsidRDefault="00BE15FE" w:rsidP="004C16EF">
            <w:pPr>
              <w:spacing w:line="276" w:lineRule="auto"/>
              <w:rPr>
                <w:rFonts w:cs="Times New Roman"/>
                <w:sz w:val="22"/>
              </w:rPr>
            </w:pPr>
            <w:r w:rsidRPr="00471F8D">
              <w:rPr>
                <w:rFonts w:cs="Times New Roman"/>
                <w:sz w:val="22"/>
              </w:rPr>
              <w:t>14-16 kg</w:t>
            </w:r>
          </w:p>
        </w:tc>
        <w:tc>
          <w:tcPr>
            <w:tcW w:w="1689" w:type="pct"/>
            <w:noWrap/>
          </w:tcPr>
          <w:p w14:paraId="3421C28B" w14:textId="77777777" w:rsidR="00BE15FE" w:rsidRPr="00471F8D" w:rsidRDefault="00BE15FE" w:rsidP="004C16EF">
            <w:pPr>
              <w:spacing w:line="276" w:lineRule="auto"/>
              <w:rPr>
                <w:rFonts w:cs="Times New Roman"/>
                <w:sz w:val="22"/>
              </w:rPr>
            </w:pPr>
          </w:p>
        </w:tc>
      </w:tr>
      <w:tr w:rsidR="00BE15FE" w:rsidRPr="00471F8D" w14:paraId="7BCE9DA9" w14:textId="77777777" w:rsidTr="004C16EF">
        <w:trPr>
          <w:trHeight w:val="1185"/>
        </w:trPr>
        <w:tc>
          <w:tcPr>
            <w:tcW w:w="284" w:type="pct"/>
            <w:hideMark/>
          </w:tcPr>
          <w:p w14:paraId="0D920C2E" w14:textId="77777777" w:rsidR="00BE15FE" w:rsidRPr="00471F8D" w:rsidRDefault="00BE15FE" w:rsidP="004C16EF">
            <w:pPr>
              <w:spacing w:line="276" w:lineRule="auto"/>
              <w:rPr>
                <w:rFonts w:cs="Times New Roman"/>
                <w:sz w:val="22"/>
              </w:rPr>
            </w:pPr>
            <w:r w:rsidRPr="00471F8D">
              <w:rPr>
                <w:rFonts w:cs="Times New Roman"/>
                <w:sz w:val="22"/>
              </w:rPr>
              <w:t>4.6.</w:t>
            </w:r>
          </w:p>
        </w:tc>
        <w:tc>
          <w:tcPr>
            <w:tcW w:w="713" w:type="pct"/>
            <w:hideMark/>
          </w:tcPr>
          <w:p w14:paraId="36E9E74D" w14:textId="77777777" w:rsidR="00BE15FE" w:rsidRPr="00471F8D" w:rsidRDefault="00BE15FE" w:rsidP="004C16EF">
            <w:pPr>
              <w:spacing w:line="276" w:lineRule="auto"/>
              <w:rPr>
                <w:rFonts w:cs="Times New Roman"/>
                <w:sz w:val="22"/>
              </w:rPr>
            </w:pPr>
            <w:r w:rsidRPr="00471F8D">
              <w:rPr>
                <w:rFonts w:cs="Times New Roman"/>
                <w:sz w:val="22"/>
              </w:rPr>
              <w:t>Ievade</w:t>
            </w:r>
          </w:p>
        </w:tc>
        <w:tc>
          <w:tcPr>
            <w:tcW w:w="2314" w:type="pct"/>
            <w:gridSpan w:val="2"/>
            <w:hideMark/>
          </w:tcPr>
          <w:p w14:paraId="465B3D5A" w14:textId="77777777" w:rsidR="00BE15FE" w:rsidRPr="00471F8D" w:rsidRDefault="00BE15FE" w:rsidP="004C16EF">
            <w:pPr>
              <w:spacing w:line="276" w:lineRule="auto"/>
              <w:rPr>
                <w:rFonts w:cs="Times New Roman"/>
                <w:sz w:val="22"/>
              </w:rPr>
            </w:pPr>
            <w:r w:rsidRPr="00471F8D">
              <w:rPr>
                <w:rFonts w:cs="Times New Roman"/>
                <w:sz w:val="22"/>
              </w:rPr>
              <w:t>Vismaz:</w:t>
            </w:r>
            <w:r w:rsidRPr="00471F8D">
              <w:rPr>
                <w:rFonts w:cs="Times New Roman"/>
                <w:sz w:val="22"/>
              </w:rPr>
              <w:br/>
              <w:t>• RGB - Analogais DSUB, DVID, displeja ports 1.2</w:t>
            </w:r>
            <w:r w:rsidRPr="00471F8D">
              <w:rPr>
                <w:rFonts w:cs="Times New Roman"/>
                <w:sz w:val="22"/>
              </w:rPr>
              <w:br/>
              <w:t>• Video - HDMI1</w:t>
            </w:r>
            <w:r w:rsidRPr="00471F8D">
              <w:rPr>
                <w:rFonts w:cs="Times New Roman"/>
                <w:sz w:val="22"/>
              </w:rPr>
              <w:br/>
              <w:t>• Audio - Stereo mini ligzda</w:t>
            </w:r>
          </w:p>
        </w:tc>
        <w:tc>
          <w:tcPr>
            <w:tcW w:w="1689" w:type="pct"/>
          </w:tcPr>
          <w:p w14:paraId="354D915E" w14:textId="77777777" w:rsidR="00BE15FE" w:rsidRPr="00471F8D" w:rsidRDefault="00BE15FE" w:rsidP="004C16EF">
            <w:pPr>
              <w:spacing w:line="276" w:lineRule="auto"/>
              <w:rPr>
                <w:rFonts w:cs="Times New Roman"/>
                <w:sz w:val="22"/>
              </w:rPr>
            </w:pPr>
          </w:p>
        </w:tc>
      </w:tr>
      <w:tr w:rsidR="00BE15FE" w:rsidRPr="00471F8D" w14:paraId="36C7C197" w14:textId="77777777" w:rsidTr="004C16EF">
        <w:trPr>
          <w:trHeight w:val="270"/>
        </w:trPr>
        <w:tc>
          <w:tcPr>
            <w:tcW w:w="284" w:type="pct"/>
          </w:tcPr>
          <w:p w14:paraId="4083466B" w14:textId="597933C3" w:rsidR="00BE15FE" w:rsidRPr="00471F8D" w:rsidRDefault="009733D7" w:rsidP="004C16EF">
            <w:pPr>
              <w:spacing w:line="276" w:lineRule="auto"/>
              <w:rPr>
                <w:rFonts w:cs="Times New Roman"/>
                <w:sz w:val="22"/>
              </w:rPr>
            </w:pPr>
            <w:r w:rsidRPr="00471F8D">
              <w:rPr>
                <w:rFonts w:cs="Times New Roman"/>
                <w:sz w:val="22"/>
              </w:rPr>
              <w:lastRenderedPageBreak/>
              <w:t>4.7.</w:t>
            </w:r>
          </w:p>
        </w:tc>
        <w:tc>
          <w:tcPr>
            <w:tcW w:w="713" w:type="pct"/>
            <w:hideMark/>
          </w:tcPr>
          <w:p w14:paraId="0731519D" w14:textId="77777777" w:rsidR="00BE15FE" w:rsidRPr="00471F8D" w:rsidRDefault="00BE15FE" w:rsidP="004C16EF">
            <w:pPr>
              <w:spacing w:line="276" w:lineRule="auto"/>
              <w:rPr>
                <w:rFonts w:cs="Times New Roman"/>
                <w:sz w:val="22"/>
              </w:rPr>
            </w:pPr>
            <w:r w:rsidRPr="00471F8D">
              <w:rPr>
                <w:rFonts w:cs="Times New Roman"/>
                <w:sz w:val="22"/>
              </w:rPr>
              <w:t>Izvade</w:t>
            </w:r>
          </w:p>
        </w:tc>
        <w:tc>
          <w:tcPr>
            <w:tcW w:w="2314" w:type="pct"/>
            <w:gridSpan w:val="2"/>
            <w:hideMark/>
          </w:tcPr>
          <w:p w14:paraId="0A14A63E" w14:textId="77777777" w:rsidR="00BE15FE" w:rsidRPr="00471F8D" w:rsidRDefault="00BE15FE" w:rsidP="004C16EF">
            <w:pPr>
              <w:spacing w:line="276" w:lineRule="auto"/>
              <w:rPr>
                <w:rFonts w:cs="Times New Roman"/>
                <w:sz w:val="22"/>
              </w:rPr>
            </w:pPr>
            <w:r w:rsidRPr="00471F8D">
              <w:rPr>
                <w:rFonts w:cs="Times New Roman"/>
                <w:sz w:val="22"/>
              </w:rPr>
              <w:t>Vismaz: Audio - Stereo mini ligzda</w:t>
            </w:r>
          </w:p>
        </w:tc>
        <w:tc>
          <w:tcPr>
            <w:tcW w:w="1689" w:type="pct"/>
          </w:tcPr>
          <w:p w14:paraId="553A4076" w14:textId="77777777" w:rsidR="00BE15FE" w:rsidRPr="00471F8D" w:rsidRDefault="00BE15FE" w:rsidP="004C16EF">
            <w:pPr>
              <w:spacing w:line="276" w:lineRule="auto"/>
              <w:rPr>
                <w:rFonts w:cs="Times New Roman"/>
                <w:sz w:val="22"/>
              </w:rPr>
            </w:pPr>
          </w:p>
        </w:tc>
      </w:tr>
      <w:tr w:rsidR="00BE15FE" w:rsidRPr="00471F8D" w14:paraId="4DC8DC75" w14:textId="77777777" w:rsidTr="004C16EF">
        <w:trPr>
          <w:trHeight w:val="300"/>
        </w:trPr>
        <w:tc>
          <w:tcPr>
            <w:tcW w:w="284" w:type="pct"/>
          </w:tcPr>
          <w:p w14:paraId="285A85B7" w14:textId="4E98C7A4" w:rsidR="00BE15FE" w:rsidRPr="00471F8D" w:rsidRDefault="009733D7" w:rsidP="004C16EF">
            <w:pPr>
              <w:spacing w:line="276" w:lineRule="auto"/>
              <w:rPr>
                <w:rFonts w:cs="Times New Roman"/>
                <w:sz w:val="22"/>
              </w:rPr>
            </w:pPr>
            <w:r w:rsidRPr="00471F8D">
              <w:rPr>
                <w:rFonts w:cs="Times New Roman"/>
                <w:sz w:val="22"/>
              </w:rPr>
              <w:t>4.8.</w:t>
            </w:r>
          </w:p>
        </w:tc>
        <w:tc>
          <w:tcPr>
            <w:tcW w:w="713" w:type="pct"/>
            <w:hideMark/>
          </w:tcPr>
          <w:p w14:paraId="33C87860" w14:textId="77777777" w:rsidR="00BE15FE" w:rsidRPr="00471F8D" w:rsidRDefault="00BE15FE" w:rsidP="004C16EF">
            <w:pPr>
              <w:spacing w:line="276" w:lineRule="auto"/>
              <w:rPr>
                <w:rFonts w:cs="Times New Roman"/>
                <w:sz w:val="22"/>
              </w:rPr>
            </w:pPr>
            <w:r w:rsidRPr="00471F8D">
              <w:rPr>
                <w:rFonts w:cs="Times New Roman"/>
                <w:sz w:val="22"/>
              </w:rPr>
              <w:t>Ārējā vadība</w:t>
            </w:r>
          </w:p>
        </w:tc>
        <w:tc>
          <w:tcPr>
            <w:tcW w:w="2314" w:type="pct"/>
            <w:gridSpan w:val="2"/>
            <w:hideMark/>
          </w:tcPr>
          <w:p w14:paraId="2CBECBE0" w14:textId="77777777" w:rsidR="00BE15FE" w:rsidRPr="00471F8D" w:rsidRDefault="00BE15FE" w:rsidP="004C16EF">
            <w:pPr>
              <w:spacing w:line="276" w:lineRule="auto"/>
              <w:rPr>
                <w:rFonts w:cs="Times New Roman"/>
                <w:sz w:val="22"/>
              </w:rPr>
            </w:pPr>
            <w:r w:rsidRPr="00471F8D">
              <w:rPr>
                <w:rFonts w:cs="Times New Roman"/>
                <w:sz w:val="22"/>
              </w:rPr>
              <w:t>Vismaz, RS232C (ieeja / izeja) caur stereo ligzdu, RJ45</w:t>
            </w:r>
          </w:p>
        </w:tc>
        <w:tc>
          <w:tcPr>
            <w:tcW w:w="1689" w:type="pct"/>
          </w:tcPr>
          <w:p w14:paraId="2EA0116A" w14:textId="77777777" w:rsidR="00BE15FE" w:rsidRPr="00471F8D" w:rsidRDefault="00BE15FE" w:rsidP="004C16EF">
            <w:pPr>
              <w:spacing w:line="276" w:lineRule="auto"/>
              <w:rPr>
                <w:rFonts w:cs="Times New Roman"/>
                <w:sz w:val="22"/>
              </w:rPr>
            </w:pPr>
          </w:p>
        </w:tc>
      </w:tr>
      <w:tr w:rsidR="00BE15FE" w:rsidRPr="00471F8D" w14:paraId="7A82647D" w14:textId="77777777" w:rsidTr="004C16EF">
        <w:trPr>
          <w:trHeight w:val="255"/>
        </w:trPr>
        <w:tc>
          <w:tcPr>
            <w:tcW w:w="284" w:type="pct"/>
          </w:tcPr>
          <w:p w14:paraId="2DBE6340" w14:textId="28C30158" w:rsidR="00BE15FE" w:rsidRPr="00471F8D" w:rsidRDefault="009733D7" w:rsidP="004C16EF">
            <w:pPr>
              <w:spacing w:line="276" w:lineRule="auto"/>
              <w:rPr>
                <w:rFonts w:cs="Times New Roman"/>
                <w:sz w:val="22"/>
              </w:rPr>
            </w:pPr>
            <w:r w:rsidRPr="00471F8D">
              <w:rPr>
                <w:rFonts w:cs="Times New Roman"/>
                <w:sz w:val="22"/>
              </w:rPr>
              <w:t>4.9.</w:t>
            </w:r>
          </w:p>
        </w:tc>
        <w:tc>
          <w:tcPr>
            <w:tcW w:w="713" w:type="pct"/>
            <w:hideMark/>
          </w:tcPr>
          <w:p w14:paraId="7BF2538E" w14:textId="77777777" w:rsidR="00BE15FE" w:rsidRPr="00471F8D" w:rsidRDefault="00BE15FE" w:rsidP="004C16EF">
            <w:pPr>
              <w:spacing w:line="276" w:lineRule="auto"/>
              <w:rPr>
                <w:rFonts w:cs="Times New Roman"/>
                <w:sz w:val="22"/>
              </w:rPr>
            </w:pPr>
            <w:r w:rsidRPr="00471F8D">
              <w:rPr>
                <w:rFonts w:cs="Times New Roman"/>
                <w:sz w:val="22"/>
              </w:rPr>
              <w:t>Strāvas padeve</w:t>
            </w:r>
          </w:p>
        </w:tc>
        <w:tc>
          <w:tcPr>
            <w:tcW w:w="2314" w:type="pct"/>
            <w:gridSpan w:val="2"/>
            <w:hideMark/>
          </w:tcPr>
          <w:p w14:paraId="1A7C6F77" w14:textId="77777777" w:rsidR="00BE15FE" w:rsidRPr="00471F8D" w:rsidRDefault="00BE15FE" w:rsidP="004C16EF">
            <w:pPr>
              <w:spacing w:line="276" w:lineRule="auto"/>
              <w:rPr>
                <w:rFonts w:cs="Times New Roman"/>
                <w:sz w:val="22"/>
              </w:rPr>
            </w:pPr>
            <w:r w:rsidRPr="00471F8D">
              <w:rPr>
                <w:rFonts w:cs="Times New Roman"/>
                <w:sz w:val="22"/>
              </w:rPr>
              <w:t>AC 100 - 240 V~ (+/- 10 %), 50/60 Hz</w:t>
            </w:r>
          </w:p>
        </w:tc>
        <w:tc>
          <w:tcPr>
            <w:tcW w:w="1689" w:type="pct"/>
          </w:tcPr>
          <w:p w14:paraId="32CCEBE4" w14:textId="77777777" w:rsidR="00BE15FE" w:rsidRPr="00471F8D" w:rsidRDefault="00BE15FE" w:rsidP="004C16EF">
            <w:pPr>
              <w:spacing w:line="276" w:lineRule="auto"/>
              <w:rPr>
                <w:rFonts w:cs="Times New Roman"/>
                <w:sz w:val="22"/>
              </w:rPr>
            </w:pPr>
          </w:p>
        </w:tc>
      </w:tr>
      <w:tr w:rsidR="00BE15FE" w:rsidRPr="00471F8D" w14:paraId="40756861" w14:textId="77777777" w:rsidTr="004C16EF">
        <w:trPr>
          <w:trHeight w:val="510"/>
        </w:trPr>
        <w:tc>
          <w:tcPr>
            <w:tcW w:w="284" w:type="pct"/>
          </w:tcPr>
          <w:p w14:paraId="7756075E" w14:textId="30F395F6" w:rsidR="00BE15FE" w:rsidRPr="00471F8D" w:rsidRDefault="009733D7" w:rsidP="004C16EF">
            <w:pPr>
              <w:spacing w:line="276" w:lineRule="auto"/>
              <w:rPr>
                <w:rFonts w:cs="Times New Roman"/>
                <w:sz w:val="22"/>
              </w:rPr>
            </w:pPr>
            <w:r w:rsidRPr="00471F8D">
              <w:rPr>
                <w:rFonts w:cs="Times New Roman"/>
                <w:sz w:val="22"/>
              </w:rPr>
              <w:t>4.10.</w:t>
            </w:r>
          </w:p>
        </w:tc>
        <w:tc>
          <w:tcPr>
            <w:tcW w:w="713" w:type="pct"/>
            <w:hideMark/>
          </w:tcPr>
          <w:p w14:paraId="3A659A02" w14:textId="77777777" w:rsidR="00BE15FE" w:rsidRPr="00471F8D" w:rsidRDefault="00BE15FE" w:rsidP="004C16EF">
            <w:pPr>
              <w:spacing w:line="276" w:lineRule="auto"/>
              <w:rPr>
                <w:rFonts w:cs="Times New Roman"/>
                <w:sz w:val="22"/>
              </w:rPr>
            </w:pPr>
            <w:r w:rsidRPr="00471F8D">
              <w:rPr>
                <w:rFonts w:cs="Times New Roman"/>
                <w:sz w:val="22"/>
              </w:rPr>
              <w:t>Strāvas patēriņš izslēgšanas režīmā</w:t>
            </w:r>
          </w:p>
        </w:tc>
        <w:tc>
          <w:tcPr>
            <w:tcW w:w="2314" w:type="pct"/>
            <w:gridSpan w:val="2"/>
            <w:hideMark/>
          </w:tcPr>
          <w:p w14:paraId="66D2181D" w14:textId="77777777" w:rsidR="00BE15FE" w:rsidRPr="00471F8D" w:rsidRDefault="00BE15FE" w:rsidP="004C16EF">
            <w:pPr>
              <w:spacing w:line="276" w:lineRule="auto"/>
              <w:rPr>
                <w:rFonts w:cs="Times New Roman"/>
                <w:sz w:val="22"/>
              </w:rPr>
            </w:pPr>
            <w:r w:rsidRPr="00471F8D">
              <w:rPr>
                <w:rFonts w:cs="Times New Roman"/>
                <w:sz w:val="22"/>
              </w:rPr>
              <w:t>0,1 W - 1 W</w:t>
            </w:r>
          </w:p>
        </w:tc>
        <w:tc>
          <w:tcPr>
            <w:tcW w:w="1689" w:type="pct"/>
          </w:tcPr>
          <w:p w14:paraId="24F40520" w14:textId="77777777" w:rsidR="00BE15FE" w:rsidRPr="00471F8D" w:rsidRDefault="00BE15FE" w:rsidP="004C16EF">
            <w:pPr>
              <w:spacing w:line="276" w:lineRule="auto"/>
              <w:rPr>
                <w:rFonts w:cs="Times New Roman"/>
                <w:sz w:val="22"/>
              </w:rPr>
            </w:pPr>
          </w:p>
        </w:tc>
      </w:tr>
      <w:tr w:rsidR="00BE15FE" w:rsidRPr="00471F8D" w14:paraId="4C294CA7" w14:textId="77777777" w:rsidTr="004C16EF">
        <w:trPr>
          <w:trHeight w:val="510"/>
        </w:trPr>
        <w:tc>
          <w:tcPr>
            <w:tcW w:w="284" w:type="pct"/>
          </w:tcPr>
          <w:p w14:paraId="73321D36" w14:textId="64777CDC" w:rsidR="00BE15FE" w:rsidRPr="00471F8D" w:rsidRDefault="009733D7" w:rsidP="004C16EF">
            <w:pPr>
              <w:spacing w:line="276" w:lineRule="auto"/>
              <w:rPr>
                <w:rFonts w:cs="Times New Roman"/>
                <w:sz w:val="22"/>
              </w:rPr>
            </w:pPr>
            <w:r w:rsidRPr="00471F8D">
              <w:rPr>
                <w:rFonts w:cs="Times New Roman"/>
                <w:sz w:val="22"/>
              </w:rPr>
              <w:t>4.11.</w:t>
            </w:r>
          </w:p>
        </w:tc>
        <w:tc>
          <w:tcPr>
            <w:tcW w:w="713" w:type="pct"/>
            <w:hideMark/>
          </w:tcPr>
          <w:p w14:paraId="6497A7DC" w14:textId="77777777" w:rsidR="00BE15FE" w:rsidRPr="00471F8D" w:rsidRDefault="00BE15FE" w:rsidP="004C16EF">
            <w:pPr>
              <w:spacing w:line="276" w:lineRule="auto"/>
              <w:rPr>
                <w:rFonts w:cs="Times New Roman"/>
                <w:sz w:val="22"/>
              </w:rPr>
            </w:pPr>
            <w:r w:rsidRPr="00471F8D">
              <w:rPr>
                <w:rFonts w:cs="Times New Roman"/>
                <w:sz w:val="22"/>
              </w:rPr>
              <w:t>Strāvas patēriņš miega režīmā</w:t>
            </w:r>
          </w:p>
        </w:tc>
        <w:tc>
          <w:tcPr>
            <w:tcW w:w="2314" w:type="pct"/>
            <w:gridSpan w:val="2"/>
            <w:hideMark/>
          </w:tcPr>
          <w:p w14:paraId="290F9DE2" w14:textId="77777777" w:rsidR="00BE15FE" w:rsidRPr="00471F8D" w:rsidRDefault="00BE15FE" w:rsidP="004C16EF">
            <w:pPr>
              <w:spacing w:line="276" w:lineRule="auto"/>
              <w:rPr>
                <w:rFonts w:cs="Times New Roman"/>
                <w:sz w:val="22"/>
              </w:rPr>
            </w:pPr>
            <w:r w:rsidRPr="00471F8D">
              <w:rPr>
                <w:rFonts w:cs="Times New Roman"/>
                <w:sz w:val="22"/>
              </w:rPr>
              <w:t>0,1 W - 1 W</w:t>
            </w:r>
          </w:p>
        </w:tc>
        <w:tc>
          <w:tcPr>
            <w:tcW w:w="1689" w:type="pct"/>
          </w:tcPr>
          <w:p w14:paraId="57289D59" w14:textId="77777777" w:rsidR="00BE15FE" w:rsidRPr="00471F8D" w:rsidRDefault="00BE15FE" w:rsidP="004C16EF">
            <w:pPr>
              <w:spacing w:line="276" w:lineRule="auto"/>
              <w:rPr>
                <w:rFonts w:cs="Times New Roman"/>
                <w:sz w:val="22"/>
              </w:rPr>
            </w:pPr>
          </w:p>
        </w:tc>
      </w:tr>
      <w:tr w:rsidR="00BE15FE" w:rsidRPr="00471F8D" w14:paraId="3546266A" w14:textId="77777777" w:rsidTr="004C16EF">
        <w:trPr>
          <w:trHeight w:val="510"/>
        </w:trPr>
        <w:tc>
          <w:tcPr>
            <w:tcW w:w="284" w:type="pct"/>
          </w:tcPr>
          <w:p w14:paraId="676E7D08" w14:textId="64DA0AAE" w:rsidR="00BE15FE" w:rsidRPr="00471F8D" w:rsidRDefault="009733D7" w:rsidP="004C16EF">
            <w:pPr>
              <w:spacing w:line="276" w:lineRule="auto"/>
              <w:rPr>
                <w:rFonts w:cs="Times New Roman"/>
                <w:sz w:val="22"/>
              </w:rPr>
            </w:pPr>
            <w:r w:rsidRPr="00471F8D">
              <w:rPr>
                <w:rFonts w:cs="Times New Roman"/>
                <w:sz w:val="22"/>
              </w:rPr>
              <w:t>4.12.</w:t>
            </w:r>
          </w:p>
        </w:tc>
        <w:tc>
          <w:tcPr>
            <w:tcW w:w="713" w:type="pct"/>
            <w:hideMark/>
          </w:tcPr>
          <w:p w14:paraId="14BF77FF" w14:textId="77777777" w:rsidR="00BE15FE" w:rsidRPr="00471F8D" w:rsidRDefault="00BE15FE" w:rsidP="004C16EF">
            <w:pPr>
              <w:spacing w:line="276" w:lineRule="auto"/>
              <w:rPr>
                <w:rFonts w:cs="Times New Roman"/>
                <w:sz w:val="22"/>
              </w:rPr>
            </w:pPr>
            <w:r w:rsidRPr="00471F8D">
              <w:rPr>
                <w:rFonts w:cs="Times New Roman"/>
                <w:sz w:val="22"/>
              </w:rPr>
              <w:t>Stiprinājuma izmēri (VESA)</w:t>
            </w:r>
          </w:p>
        </w:tc>
        <w:tc>
          <w:tcPr>
            <w:tcW w:w="2314" w:type="pct"/>
            <w:gridSpan w:val="2"/>
            <w:hideMark/>
          </w:tcPr>
          <w:p w14:paraId="106B2E2F" w14:textId="77777777" w:rsidR="00BE15FE" w:rsidRPr="00471F8D" w:rsidRDefault="00BE15FE" w:rsidP="004C16EF">
            <w:pPr>
              <w:spacing w:line="276" w:lineRule="auto"/>
              <w:rPr>
                <w:rFonts w:cs="Times New Roman"/>
                <w:sz w:val="22"/>
              </w:rPr>
            </w:pPr>
            <w:r w:rsidRPr="00471F8D">
              <w:rPr>
                <w:rFonts w:cs="Times New Roman"/>
                <w:sz w:val="22"/>
              </w:rPr>
              <w:t>• 50 x 50 mm līdz 75 x 75</w:t>
            </w:r>
            <w:r w:rsidRPr="00471F8D">
              <w:rPr>
                <w:rFonts w:cs="Times New Roman"/>
                <w:sz w:val="22"/>
              </w:rPr>
              <w:br/>
              <w:t>• 400 x 400 mm līdz 500 x 500</w:t>
            </w:r>
          </w:p>
        </w:tc>
        <w:tc>
          <w:tcPr>
            <w:tcW w:w="1689" w:type="pct"/>
          </w:tcPr>
          <w:p w14:paraId="7AD76B8E" w14:textId="77777777" w:rsidR="00BE15FE" w:rsidRPr="00471F8D" w:rsidRDefault="00BE15FE" w:rsidP="004C16EF">
            <w:pPr>
              <w:spacing w:line="276" w:lineRule="auto"/>
              <w:rPr>
                <w:rFonts w:cs="Times New Roman"/>
                <w:sz w:val="22"/>
              </w:rPr>
            </w:pPr>
          </w:p>
        </w:tc>
      </w:tr>
      <w:tr w:rsidR="00BE15FE" w:rsidRPr="00471F8D" w14:paraId="7E589637" w14:textId="77777777" w:rsidTr="004C16EF">
        <w:trPr>
          <w:trHeight w:val="510"/>
        </w:trPr>
        <w:tc>
          <w:tcPr>
            <w:tcW w:w="284" w:type="pct"/>
          </w:tcPr>
          <w:p w14:paraId="5F3C85D9" w14:textId="27FFC9CB" w:rsidR="00BE15FE" w:rsidRPr="00471F8D" w:rsidRDefault="009733D7" w:rsidP="004C16EF">
            <w:pPr>
              <w:spacing w:line="276" w:lineRule="auto"/>
              <w:rPr>
                <w:rFonts w:cs="Times New Roman"/>
                <w:sz w:val="22"/>
              </w:rPr>
            </w:pPr>
            <w:r w:rsidRPr="00471F8D">
              <w:rPr>
                <w:rFonts w:cs="Times New Roman"/>
                <w:sz w:val="22"/>
              </w:rPr>
              <w:t>4.13.</w:t>
            </w:r>
          </w:p>
        </w:tc>
        <w:tc>
          <w:tcPr>
            <w:tcW w:w="713" w:type="pct"/>
            <w:hideMark/>
          </w:tcPr>
          <w:p w14:paraId="2FE7D1C4" w14:textId="77777777" w:rsidR="00BE15FE" w:rsidRPr="00471F8D" w:rsidRDefault="00BE15FE" w:rsidP="004C16EF">
            <w:pPr>
              <w:spacing w:line="276" w:lineRule="auto"/>
              <w:rPr>
                <w:rFonts w:cs="Times New Roman"/>
                <w:sz w:val="22"/>
              </w:rPr>
            </w:pPr>
            <w:r w:rsidRPr="00471F8D">
              <w:rPr>
                <w:rFonts w:cs="Times New Roman"/>
                <w:sz w:val="22"/>
              </w:rPr>
              <w:t>Ieteicamās darbības stundas</w:t>
            </w:r>
          </w:p>
        </w:tc>
        <w:tc>
          <w:tcPr>
            <w:tcW w:w="2314" w:type="pct"/>
            <w:gridSpan w:val="2"/>
            <w:hideMark/>
          </w:tcPr>
          <w:p w14:paraId="6B671050" w14:textId="77777777" w:rsidR="00BE15FE" w:rsidRPr="00471F8D" w:rsidRDefault="00BE15FE" w:rsidP="004C16EF">
            <w:pPr>
              <w:spacing w:line="276" w:lineRule="auto"/>
              <w:rPr>
                <w:rFonts w:cs="Times New Roman"/>
                <w:sz w:val="22"/>
              </w:rPr>
            </w:pPr>
            <w:r w:rsidRPr="00471F8D">
              <w:rPr>
                <w:rFonts w:cs="Times New Roman"/>
                <w:sz w:val="22"/>
              </w:rPr>
              <w:t>Ne mazāk kā 16h dienā bez pārtraukuma</w:t>
            </w:r>
          </w:p>
        </w:tc>
        <w:tc>
          <w:tcPr>
            <w:tcW w:w="1689" w:type="pct"/>
            <w:noWrap/>
          </w:tcPr>
          <w:p w14:paraId="6BE9AB2C" w14:textId="77777777" w:rsidR="00BE15FE" w:rsidRPr="00471F8D" w:rsidRDefault="00BE15FE" w:rsidP="004C16EF">
            <w:pPr>
              <w:spacing w:line="276" w:lineRule="auto"/>
              <w:rPr>
                <w:rFonts w:cs="Times New Roman"/>
                <w:sz w:val="22"/>
              </w:rPr>
            </w:pPr>
          </w:p>
        </w:tc>
      </w:tr>
      <w:tr w:rsidR="00BE15FE" w:rsidRPr="00471F8D" w14:paraId="48CEF52E" w14:textId="77777777" w:rsidTr="004C16EF">
        <w:trPr>
          <w:trHeight w:val="255"/>
        </w:trPr>
        <w:tc>
          <w:tcPr>
            <w:tcW w:w="284" w:type="pct"/>
          </w:tcPr>
          <w:p w14:paraId="2787B717" w14:textId="4F35EA57" w:rsidR="00BE15FE" w:rsidRPr="00471F8D" w:rsidRDefault="009733D7" w:rsidP="004C16EF">
            <w:pPr>
              <w:spacing w:line="276" w:lineRule="auto"/>
              <w:rPr>
                <w:rFonts w:cs="Times New Roman"/>
                <w:sz w:val="22"/>
              </w:rPr>
            </w:pPr>
            <w:r w:rsidRPr="00471F8D">
              <w:rPr>
                <w:rFonts w:cs="Times New Roman"/>
                <w:sz w:val="22"/>
              </w:rPr>
              <w:t>4.14.</w:t>
            </w:r>
          </w:p>
        </w:tc>
        <w:tc>
          <w:tcPr>
            <w:tcW w:w="713" w:type="pct"/>
            <w:hideMark/>
          </w:tcPr>
          <w:p w14:paraId="1C87B19E" w14:textId="77777777" w:rsidR="00BE15FE" w:rsidRPr="00471F8D" w:rsidRDefault="00BE15FE" w:rsidP="004C16EF">
            <w:pPr>
              <w:spacing w:line="276" w:lineRule="auto"/>
              <w:rPr>
                <w:rFonts w:cs="Times New Roman"/>
                <w:sz w:val="22"/>
              </w:rPr>
            </w:pPr>
            <w:r w:rsidRPr="00471F8D">
              <w:rPr>
                <w:rFonts w:cs="Times New Roman"/>
                <w:sz w:val="22"/>
              </w:rPr>
              <w:t>Darbības temperatūra</w:t>
            </w:r>
          </w:p>
        </w:tc>
        <w:tc>
          <w:tcPr>
            <w:tcW w:w="2314" w:type="pct"/>
            <w:gridSpan w:val="2"/>
            <w:hideMark/>
          </w:tcPr>
          <w:p w14:paraId="1CB5C016" w14:textId="77777777" w:rsidR="00BE15FE" w:rsidRPr="00471F8D" w:rsidRDefault="00BE15FE" w:rsidP="004C16EF">
            <w:pPr>
              <w:spacing w:line="276" w:lineRule="auto"/>
              <w:rPr>
                <w:rFonts w:cs="Times New Roman"/>
                <w:sz w:val="22"/>
              </w:rPr>
            </w:pPr>
            <w:r w:rsidRPr="00471F8D">
              <w:rPr>
                <w:rFonts w:cs="Times New Roman"/>
                <w:sz w:val="22"/>
              </w:rPr>
              <w:t>0°C ~ 40°C</w:t>
            </w:r>
          </w:p>
        </w:tc>
        <w:tc>
          <w:tcPr>
            <w:tcW w:w="1689" w:type="pct"/>
          </w:tcPr>
          <w:p w14:paraId="0396BCA0" w14:textId="77777777" w:rsidR="00BE15FE" w:rsidRPr="00471F8D" w:rsidRDefault="00BE15FE" w:rsidP="004C16EF">
            <w:pPr>
              <w:spacing w:line="276" w:lineRule="auto"/>
              <w:rPr>
                <w:rFonts w:cs="Times New Roman"/>
                <w:sz w:val="22"/>
              </w:rPr>
            </w:pPr>
          </w:p>
        </w:tc>
      </w:tr>
      <w:tr w:rsidR="00BE15FE" w:rsidRPr="00471F8D" w14:paraId="5560B518" w14:textId="77777777" w:rsidTr="004C16EF">
        <w:trPr>
          <w:trHeight w:val="255"/>
        </w:trPr>
        <w:tc>
          <w:tcPr>
            <w:tcW w:w="284" w:type="pct"/>
          </w:tcPr>
          <w:p w14:paraId="46A0C23F" w14:textId="1B05EC4E" w:rsidR="00BE15FE" w:rsidRPr="00471F8D" w:rsidRDefault="009733D7" w:rsidP="004C16EF">
            <w:pPr>
              <w:spacing w:line="276" w:lineRule="auto"/>
              <w:rPr>
                <w:rFonts w:cs="Times New Roman"/>
                <w:sz w:val="22"/>
              </w:rPr>
            </w:pPr>
            <w:r w:rsidRPr="00471F8D">
              <w:rPr>
                <w:rFonts w:cs="Times New Roman"/>
                <w:sz w:val="22"/>
              </w:rPr>
              <w:t>4.15.</w:t>
            </w:r>
          </w:p>
        </w:tc>
        <w:tc>
          <w:tcPr>
            <w:tcW w:w="713" w:type="pct"/>
            <w:hideMark/>
          </w:tcPr>
          <w:p w14:paraId="2048D13E" w14:textId="77777777" w:rsidR="00BE15FE" w:rsidRPr="00471F8D" w:rsidRDefault="00BE15FE" w:rsidP="004C16EF">
            <w:pPr>
              <w:spacing w:line="276" w:lineRule="auto"/>
              <w:rPr>
                <w:rFonts w:cs="Times New Roman"/>
                <w:sz w:val="22"/>
              </w:rPr>
            </w:pPr>
            <w:r w:rsidRPr="00471F8D">
              <w:rPr>
                <w:rFonts w:cs="Times New Roman"/>
                <w:sz w:val="22"/>
              </w:rPr>
              <w:t>Darbības mitrums</w:t>
            </w:r>
          </w:p>
        </w:tc>
        <w:tc>
          <w:tcPr>
            <w:tcW w:w="2314" w:type="pct"/>
            <w:gridSpan w:val="2"/>
            <w:hideMark/>
          </w:tcPr>
          <w:p w14:paraId="248FEFA6" w14:textId="77777777" w:rsidR="00BE15FE" w:rsidRPr="00471F8D" w:rsidRDefault="00BE15FE" w:rsidP="004C16EF">
            <w:pPr>
              <w:spacing w:line="276" w:lineRule="auto"/>
              <w:rPr>
                <w:rFonts w:cs="Times New Roman"/>
                <w:sz w:val="22"/>
              </w:rPr>
            </w:pPr>
            <w:r w:rsidRPr="00471F8D">
              <w:rPr>
                <w:rFonts w:cs="Times New Roman"/>
                <w:sz w:val="22"/>
              </w:rPr>
              <w:t>10 ~ 80%</w:t>
            </w:r>
          </w:p>
        </w:tc>
        <w:tc>
          <w:tcPr>
            <w:tcW w:w="1689" w:type="pct"/>
          </w:tcPr>
          <w:p w14:paraId="40E968A7" w14:textId="77777777" w:rsidR="00BE15FE" w:rsidRPr="00471F8D" w:rsidRDefault="00BE15FE" w:rsidP="004C16EF">
            <w:pPr>
              <w:spacing w:line="276" w:lineRule="auto"/>
              <w:rPr>
                <w:rFonts w:cs="Times New Roman"/>
                <w:sz w:val="22"/>
              </w:rPr>
            </w:pPr>
          </w:p>
        </w:tc>
      </w:tr>
      <w:tr w:rsidR="00BE15FE" w:rsidRPr="00471F8D" w14:paraId="5F55BF87" w14:textId="77777777" w:rsidTr="004C16EF">
        <w:trPr>
          <w:trHeight w:val="2040"/>
        </w:trPr>
        <w:tc>
          <w:tcPr>
            <w:tcW w:w="284" w:type="pct"/>
          </w:tcPr>
          <w:p w14:paraId="7A103F2B" w14:textId="5970DFD7" w:rsidR="00BE15FE" w:rsidRPr="00471F8D" w:rsidRDefault="009733D7" w:rsidP="004C16EF">
            <w:pPr>
              <w:spacing w:line="276" w:lineRule="auto"/>
              <w:rPr>
                <w:rFonts w:cs="Times New Roman"/>
                <w:sz w:val="22"/>
              </w:rPr>
            </w:pPr>
            <w:r w:rsidRPr="00471F8D">
              <w:rPr>
                <w:rFonts w:cs="Times New Roman"/>
                <w:sz w:val="22"/>
              </w:rPr>
              <w:t>4.16.</w:t>
            </w:r>
          </w:p>
        </w:tc>
        <w:tc>
          <w:tcPr>
            <w:tcW w:w="713" w:type="pct"/>
            <w:hideMark/>
          </w:tcPr>
          <w:p w14:paraId="5C545293" w14:textId="77777777" w:rsidR="00BE15FE" w:rsidRPr="00471F8D" w:rsidRDefault="00BE15FE" w:rsidP="004C16EF">
            <w:pPr>
              <w:spacing w:line="276" w:lineRule="auto"/>
              <w:rPr>
                <w:rFonts w:cs="Times New Roman"/>
                <w:sz w:val="22"/>
              </w:rPr>
            </w:pPr>
            <w:r w:rsidRPr="00471F8D">
              <w:rPr>
                <w:rFonts w:cs="Times New Roman"/>
                <w:sz w:val="22"/>
              </w:rPr>
              <w:t>Papildus funkcijas</w:t>
            </w:r>
          </w:p>
        </w:tc>
        <w:tc>
          <w:tcPr>
            <w:tcW w:w="2314" w:type="pct"/>
            <w:gridSpan w:val="2"/>
            <w:hideMark/>
          </w:tcPr>
          <w:p w14:paraId="29F0B848" w14:textId="77777777" w:rsidR="00BE15FE" w:rsidRPr="00471F8D" w:rsidRDefault="00BE15FE" w:rsidP="004C16EF">
            <w:pPr>
              <w:spacing w:line="276" w:lineRule="auto"/>
              <w:rPr>
                <w:rFonts w:cs="Times New Roman"/>
                <w:sz w:val="22"/>
              </w:rPr>
            </w:pPr>
            <w:r w:rsidRPr="00471F8D">
              <w:rPr>
                <w:rFonts w:cs="Times New Roman"/>
                <w:sz w:val="22"/>
              </w:rPr>
              <w:t>• Automātiska avota pārslēgšanās un atjaunošanās</w:t>
            </w:r>
            <w:r w:rsidRPr="00471F8D">
              <w:rPr>
                <w:rFonts w:cs="Times New Roman"/>
                <w:sz w:val="22"/>
              </w:rPr>
              <w:br/>
              <w:t>• Kļūdas noteikšanas indikatora apgaismojums</w:t>
            </w:r>
            <w:r w:rsidRPr="00471F8D">
              <w:rPr>
                <w:rFonts w:cs="Times New Roman"/>
                <w:sz w:val="22"/>
              </w:rPr>
              <w:br/>
              <w:t xml:space="preserve">• Temperatūras sensors </w:t>
            </w:r>
            <w:r w:rsidRPr="00471F8D">
              <w:rPr>
                <w:rFonts w:cs="Times New Roman"/>
                <w:sz w:val="22"/>
              </w:rPr>
              <w:br/>
              <w:t>• Grozāms displejs</w:t>
            </w:r>
            <w:r w:rsidRPr="00471F8D">
              <w:rPr>
                <w:rFonts w:cs="Times New Roman"/>
                <w:sz w:val="22"/>
              </w:rPr>
              <w:br/>
              <w:t>• Attēla rotācijas iespējas</w:t>
            </w:r>
            <w:r w:rsidRPr="00471F8D">
              <w:rPr>
                <w:rFonts w:cs="Times New Roman"/>
                <w:sz w:val="22"/>
              </w:rPr>
              <w:br/>
              <w:t>• Iebūvēts skaļrunis</w:t>
            </w:r>
            <w:r w:rsidRPr="00471F8D">
              <w:rPr>
                <w:rFonts w:cs="Times New Roman"/>
                <w:sz w:val="22"/>
              </w:rPr>
              <w:br/>
              <w:t>• SD kartes ligzda</w:t>
            </w:r>
            <w:r w:rsidRPr="00471F8D">
              <w:rPr>
                <w:rFonts w:cs="Times New Roman"/>
                <w:sz w:val="22"/>
              </w:rPr>
              <w:br/>
              <w:t>• Pogu bloķēšanas funkcija</w:t>
            </w:r>
          </w:p>
        </w:tc>
        <w:tc>
          <w:tcPr>
            <w:tcW w:w="1689" w:type="pct"/>
          </w:tcPr>
          <w:p w14:paraId="12DA64B2" w14:textId="77777777" w:rsidR="00BE15FE" w:rsidRPr="00471F8D" w:rsidRDefault="00BE15FE" w:rsidP="004C16EF">
            <w:pPr>
              <w:spacing w:line="276" w:lineRule="auto"/>
              <w:rPr>
                <w:rFonts w:cs="Times New Roman"/>
                <w:sz w:val="22"/>
              </w:rPr>
            </w:pPr>
          </w:p>
        </w:tc>
      </w:tr>
      <w:tr w:rsidR="00BE15FE" w:rsidRPr="00471F8D" w14:paraId="0F744E01" w14:textId="77777777" w:rsidTr="004C16EF">
        <w:trPr>
          <w:trHeight w:val="982"/>
        </w:trPr>
        <w:tc>
          <w:tcPr>
            <w:tcW w:w="284" w:type="pct"/>
          </w:tcPr>
          <w:p w14:paraId="77A18717" w14:textId="4BD8FCBF" w:rsidR="00BE15FE" w:rsidRPr="00471F8D" w:rsidRDefault="009733D7" w:rsidP="004C16EF">
            <w:pPr>
              <w:spacing w:line="276" w:lineRule="auto"/>
              <w:rPr>
                <w:rFonts w:cs="Times New Roman"/>
                <w:sz w:val="22"/>
              </w:rPr>
            </w:pPr>
            <w:r w:rsidRPr="00471F8D">
              <w:rPr>
                <w:rFonts w:cs="Times New Roman"/>
                <w:sz w:val="22"/>
              </w:rPr>
              <w:t>4.17.</w:t>
            </w:r>
          </w:p>
        </w:tc>
        <w:tc>
          <w:tcPr>
            <w:tcW w:w="713" w:type="pct"/>
            <w:hideMark/>
          </w:tcPr>
          <w:p w14:paraId="0AC87086" w14:textId="77777777" w:rsidR="00BE15FE" w:rsidRPr="00471F8D" w:rsidRDefault="00BE15FE" w:rsidP="004C16EF">
            <w:pPr>
              <w:spacing w:line="276" w:lineRule="auto"/>
              <w:rPr>
                <w:rFonts w:cs="Times New Roman"/>
                <w:sz w:val="22"/>
              </w:rPr>
            </w:pPr>
            <w:r w:rsidRPr="00471F8D">
              <w:rPr>
                <w:rFonts w:cs="Times New Roman"/>
                <w:sz w:val="22"/>
              </w:rPr>
              <w:t>Iekšējais atskaņotājs</w:t>
            </w:r>
          </w:p>
        </w:tc>
        <w:tc>
          <w:tcPr>
            <w:tcW w:w="2314" w:type="pct"/>
            <w:gridSpan w:val="2"/>
            <w:hideMark/>
          </w:tcPr>
          <w:p w14:paraId="46917F33" w14:textId="77777777" w:rsidR="00BE15FE" w:rsidRPr="00471F8D" w:rsidRDefault="00BE15FE" w:rsidP="004C16EF">
            <w:pPr>
              <w:spacing w:line="276" w:lineRule="auto"/>
              <w:rPr>
                <w:rFonts w:cs="Times New Roman"/>
                <w:sz w:val="22"/>
              </w:rPr>
            </w:pPr>
            <w:r w:rsidRPr="00471F8D">
              <w:rPr>
                <w:rFonts w:cs="Times New Roman"/>
                <w:sz w:val="22"/>
              </w:rPr>
              <w:t xml:space="preserve">1.Grafika - 2D un 3D grafikas programma - </w:t>
            </w:r>
            <w:proofErr w:type="spellStart"/>
            <w:r w:rsidRPr="00471F8D">
              <w:rPr>
                <w:rFonts w:cs="Times New Roman"/>
                <w:sz w:val="22"/>
              </w:rPr>
              <w:t>Līdz</w:t>
            </w:r>
            <w:proofErr w:type="spellEnd"/>
            <w:r w:rsidRPr="00471F8D">
              <w:rPr>
                <w:rFonts w:cs="Times New Roman"/>
                <w:sz w:val="22"/>
              </w:rPr>
              <w:t xml:space="preserve"> 1920 x 1080. 32 b/p</w:t>
            </w:r>
            <w:r w:rsidRPr="00471F8D">
              <w:rPr>
                <w:rFonts w:ascii="MS Mincho" w:eastAsia="MS Mincho" w:hAnsi="MS Mincho" w:cs="MS Mincho" w:hint="eastAsia"/>
                <w:sz w:val="22"/>
              </w:rPr>
              <w:t> </w:t>
            </w:r>
            <w:r w:rsidRPr="00471F8D">
              <w:rPr>
                <w:rFonts w:cs="Times New Roman"/>
                <w:sz w:val="22"/>
              </w:rPr>
              <w:t xml:space="preserve">-Atbalsta </w:t>
            </w:r>
            <w:proofErr w:type="spellStart"/>
            <w:r w:rsidRPr="00471F8D">
              <w:rPr>
                <w:rFonts w:cs="Times New Roman"/>
                <w:sz w:val="22"/>
              </w:rPr>
              <w:t>OpenGL</w:t>
            </w:r>
            <w:proofErr w:type="spellEnd"/>
            <w:r w:rsidRPr="00471F8D">
              <w:rPr>
                <w:rFonts w:cs="Times New Roman"/>
                <w:sz w:val="22"/>
              </w:rPr>
              <w:t xml:space="preserve"> ES</w:t>
            </w:r>
            <w:r w:rsidRPr="00471F8D">
              <w:rPr>
                <w:rFonts w:cs="Times New Roman"/>
                <w:sz w:val="22"/>
              </w:rPr>
              <w:br/>
              <w:t xml:space="preserve">2. Krātuve (FDM) - (ne mazāk kā) 4 GB (2 GB </w:t>
            </w:r>
            <w:proofErr w:type="spellStart"/>
            <w:r w:rsidRPr="00471F8D">
              <w:rPr>
                <w:rFonts w:cs="Times New Roman"/>
                <w:sz w:val="22"/>
              </w:rPr>
              <w:t>aizņem</w:t>
            </w:r>
            <w:proofErr w:type="spellEnd"/>
            <w:r w:rsidRPr="00471F8D">
              <w:rPr>
                <w:rFonts w:cs="Times New Roman"/>
                <w:sz w:val="22"/>
              </w:rPr>
              <w:t xml:space="preserve"> </w:t>
            </w:r>
            <w:proofErr w:type="spellStart"/>
            <w:r w:rsidRPr="00471F8D">
              <w:rPr>
                <w:rFonts w:cs="Times New Roman"/>
                <w:sz w:val="22"/>
              </w:rPr>
              <w:t>operētājsistēma</w:t>
            </w:r>
            <w:proofErr w:type="spellEnd"/>
            <w:r w:rsidRPr="00471F8D">
              <w:rPr>
                <w:rFonts w:cs="Times New Roman"/>
                <w:sz w:val="22"/>
              </w:rPr>
              <w:t>, 2 GB pieejami)</w:t>
            </w:r>
            <w:r w:rsidRPr="00471F8D">
              <w:rPr>
                <w:rFonts w:cs="Times New Roman"/>
                <w:sz w:val="22"/>
              </w:rPr>
              <w:br/>
              <w:t xml:space="preserve">3. Multivide - Video </w:t>
            </w:r>
            <w:proofErr w:type="spellStart"/>
            <w:r w:rsidRPr="00471F8D">
              <w:rPr>
                <w:rFonts w:cs="Times New Roman"/>
                <w:sz w:val="22"/>
              </w:rPr>
              <w:t>atšifrētājs</w:t>
            </w:r>
            <w:proofErr w:type="spellEnd"/>
            <w:r w:rsidRPr="00471F8D">
              <w:rPr>
                <w:rFonts w:cs="Times New Roman"/>
                <w:sz w:val="22"/>
              </w:rPr>
              <w:t xml:space="preserve"> - Vismaz MPEG1/2, H.264 / AVC (</w:t>
            </w:r>
            <w:proofErr w:type="spellStart"/>
            <w:r w:rsidRPr="00471F8D">
              <w:rPr>
                <w:rFonts w:cs="Times New Roman"/>
                <w:sz w:val="22"/>
              </w:rPr>
              <w:t>duālais</w:t>
            </w:r>
            <w:proofErr w:type="spellEnd"/>
            <w:r w:rsidRPr="00471F8D">
              <w:rPr>
                <w:rFonts w:cs="Times New Roman"/>
                <w:sz w:val="22"/>
              </w:rPr>
              <w:t>) - VC1, JPEG, PNG Audio DSP (</w:t>
            </w:r>
            <w:proofErr w:type="spellStart"/>
            <w:r w:rsidRPr="00471F8D">
              <w:rPr>
                <w:rFonts w:cs="Times New Roman"/>
                <w:sz w:val="22"/>
              </w:rPr>
              <w:t>atšifrētājs</w:t>
            </w:r>
            <w:proofErr w:type="spellEnd"/>
            <w:r w:rsidRPr="00471F8D">
              <w:rPr>
                <w:rFonts w:cs="Times New Roman"/>
                <w:sz w:val="22"/>
              </w:rPr>
              <w:t>) - AC3 (DD), MPEG, DTS un citi</w:t>
            </w:r>
            <w:r w:rsidRPr="00471F8D">
              <w:rPr>
                <w:rFonts w:cs="Times New Roman"/>
                <w:sz w:val="22"/>
              </w:rPr>
              <w:br/>
              <w:t>4. Ievadizvades porti – vismaz USB 2.0</w:t>
            </w:r>
            <w:r w:rsidRPr="00471F8D">
              <w:rPr>
                <w:rFonts w:cs="Times New Roman"/>
                <w:sz w:val="22"/>
              </w:rPr>
              <w:br/>
              <w:t xml:space="preserve">5. Operētājsistēma - </w:t>
            </w:r>
            <w:proofErr w:type="spellStart"/>
            <w:r w:rsidRPr="00471F8D">
              <w:rPr>
                <w:rFonts w:cs="Times New Roman"/>
                <w:sz w:val="22"/>
              </w:rPr>
              <w:t>Linux</w:t>
            </w:r>
            <w:proofErr w:type="spellEnd"/>
          </w:p>
        </w:tc>
        <w:tc>
          <w:tcPr>
            <w:tcW w:w="1689" w:type="pct"/>
          </w:tcPr>
          <w:p w14:paraId="56C99C0C" w14:textId="77777777" w:rsidR="00BE15FE" w:rsidRPr="00471F8D" w:rsidRDefault="00BE15FE" w:rsidP="004C16EF">
            <w:pPr>
              <w:spacing w:line="276" w:lineRule="auto"/>
              <w:rPr>
                <w:rFonts w:cs="Times New Roman"/>
                <w:sz w:val="22"/>
              </w:rPr>
            </w:pPr>
          </w:p>
        </w:tc>
      </w:tr>
      <w:tr w:rsidR="00BE15FE" w:rsidRPr="00471F8D" w14:paraId="01FB495B" w14:textId="77777777" w:rsidTr="004C16EF">
        <w:trPr>
          <w:trHeight w:val="1275"/>
        </w:trPr>
        <w:tc>
          <w:tcPr>
            <w:tcW w:w="284" w:type="pct"/>
          </w:tcPr>
          <w:p w14:paraId="7BE14770" w14:textId="488A28D2" w:rsidR="00BE15FE" w:rsidRPr="00471F8D" w:rsidRDefault="009733D7" w:rsidP="004C16EF">
            <w:pPr>
              <w:spacing w:line="276" w:lineRule="auto"/>
              <w:rPr>
                <w:rFonts w:cs="Times New Roman"/>
                <w:sz w:val="22"/>
              </w:rPr>
            </w:pPr>
            <w:r w:rsidRPr="00471F8D">
              <w:rPr>
                <w:rFonts w:cs="Times New Roman"/>
                <w:sz w:val="22"/>
              </w:rPr>
              <w:lastRenderedPageBreak/>
              <w:t>4.18.</w:t>
            </w:r>
          </w:p>
        </w:tc>
        <w:tc>
          <w:tcPr>
            <w:tcW w:w="713" w:type="pct"/>
            <w:hideMark/>
          </w:tcPr>
          <w:p w14:paraId="0C7E940B" w14:textId="77777777" w:rsidR="00BE15FE" w:rsidRPr="00471F8D" w:rsidRDefault="00BE15FE" w:rsidP="004C16EF">
            <w:pPr>
              <w:spacing w:line="276" w:lineRule="auto"/>
              <w:rPr>
                <w:rFonts w:cs="Times New Roman"/>
                <w:sz w:val="22"/>
              </w:rPr>
            </w:pPr>
            <w:r w:rsidRPr="00471F8D">
              <w:rPr>
                <w:rFonts w:cs="Times New Roman"/>
                <w:sz w:val="22"/>
              </w:rPr>
              <w:t xml:space="preserve">Iekļauts komplektā </w:t>
            </w:r>
          </w:p>
        </w:tc>
        <w:tc>
          <w:tcPr>
            <w:tcW w:w="2314" w:type="pct"/>
            <w:gridSpan w:val="2"/>
            <w:hideMark/>
          </w:tcPr>
          <w:p w14:paraId="6F022350" w14:textId="77777777" w:rsidR="00BE15FE" w:rsidRPr="00471F8D" w:rsidRDefault="00BE15FE" w:rsidP="004C16EF">
            <w:pPr>
              <w:spacing w:line="276" w:lineRule="auto"/>
              <w:rPr>
                <w:rFonts w:cs="Times New Roman"/>
                <w:sz w:val="22"/>
              </w:rPr>
            </w:pPr>
            <w:r w:rsidRPr="00471F8D">
              <w:rPr>
                <w:rFonts w:cs="Times New Roman"/>
                <w:sz w:val="22"/>
              </w:rPr>
              <w:t xml:space="preserve">• </w:t>
            </w:r>
            <w:proofErr w:type="spellStart"/>
            <w:r w:rsidRPr="00471F8D">
              <w:rPr>
                <w:rFonts w:cs="Times New Roman"/>
                <w:sz w:val="22"/>
              </w:rPr>
              <w:t>Ātrās</w:t>
            </w:r>
            <w:proofErr w:type="spellEnd"/>
            <w:r w:rsidRPr="00471F8D">
              <w:rPr>
                <w:rFonts w:cs="Times New Roman"/>
                <w:sz w:val="22"/>
              </w:rPr>
              <w:t xml:space="preserve"> </w:t>
            </w:r>
            <w:proofErr w:type="spellStart"/>
            <w:r w:rsidRPr="00471F8D">
              <w:rPr>
                <w:rFonts w:cs="Times New Roman"/>
                <w:sz w:val="22"/>
              </w:rPr>
              <w:t>uzstādīšanas</w:t>
            </w:r>
            <w:proofErr w:type="spellEnd"/>
            <w:r w:rsidRPr="00471F8D">
              <w:rPr>
                <w:rFonts w:cs="Times New Roman"/>
                <w:sz w:val="22"/>
              </w:rPr>
              <w:t xml:space="preserve"> </w:t>
            </w:r>
            <w:proofErr w:type="spellStart"/>
            <w:r w:rsidRPr="00471F8D">
              <w:rPr>
                <w:rFonts w:cs="Times New Roman"/>
                <w:sz w:val="22"/>
              </w:rPr>
              <w:t>pamācība</w:t>
            </w:r>
            <w:proofErr w:type="spellEnd"/>
            <w:r w:rsidRPr="00471F8D">
              <w:rPr>
                <w:rFonts w:cs="Times New Roman"/>
                <w:sz w:val="22"/>
              </w:rPr>
              <w:t>,</w:t>
            </w:r>
            <w:r w:rsidRPr="00471F8D">
              <w:rPr>
                <w:rFonts w:cs="Times New Roman"/>
                <w:sz w:val="22"/>
              </w:rPr>
              <w:br/>
              <w:t xml:space="preserve">• </w:t>
            </w:r>
            <w:proofErr w:type="spellStart"/>
            <w:r w:rsidRPr="00471F8D">
              <w:rPr>
                <w:rFonts w:cs="Times New Roman"/>
                <w:sz w:val="22"/>
              </w:rPr>
              <w:t>DSub</w:t>
            </w:r>
            <w:proofErr w:type="spellEnd"/>
            <w:r w:rsidRPr="00471F8D">
              <w:rPr>
                <w:rFonts w:cs="Times New Roman"/>
                <w:sz w:val="22"/>
              </w:rPr>
              <w:t xml:space="preserve"> kabelis, </w:t>
            </w:r>
            <w:r w:rsidRPr="00471F8D">
              <w:rPr>
                <w:rFonts w:cs="Times New Roman"/>
                <w:sz w:val="22"/>
              </w:rPr>
              <w:br/>
              <w:t xml:space="preserve">• barošanas vads,  </w:t>
            </w:r>
            <w:r w:rsidRPr="00471F8D">
              <w:rPr>
                <w:rFonts w:cs="Times New Roman"/>
                <w:sz w:val="22"/>
              </w:rPr>
              <w:br/>
              <w:t xml:space="preserve">• </w:t>
            </w:r>
            <w:proofErr w:type="spellStart"/>
            <w:r w:rsidRPr="00471F8D">
              <w:rPr>
                <w:rFonts w:cs="Times New Roman"/>
                <w:sz w:val="22"/>
              </w:rPr>
              <w:t>tālvadības</w:t>
            </w:r>
            <w:proofErr w:type="spellEnd"/>
            <w:r w:rsidRPr="00471F8D">
              <w:rPr>
                <w:rFonts w:cs="Times New Roman"/>
                <w:sz w:val="22"/>
              </w:rPr>
              <w:t xml:space="preserve"> pults, </w:t>
            </w:r>
            <w:r w:rsidRPr="00471F8D">
              <w:rPr>
                <w:rFonts w:cs="Times New Roman"/>
                <w:sz w:val="22"/>
              </w:rPr>
              <w:br/>
              <w:t>• akumulatori</w:t>
            </w:r>
          </w:p>
        </w:tc>
        <w:tc>
          <w:tcPr>
            <w:tcW w:w="1689" w:type="pct"/>
          </w:tcPr>
          <w:p w14:paraId="4011B28B" w14:textId="77777777" w:rsidR="00BE15FE" w:rsidRPr="00471F8D" w:rsidRDefault="00BE15FE" w:rsidP="004C16EF">
            <w:pPr>
              <w:spacing w:line="276" w:lineRule="auto"/>
              <w:rPr>
                <w:rFonts w:cs="Times New Roman"/>
                <w:sz w:val="22"/>
              </w:rPr>
            </w:pPr>
          </w:p>
        </w:tc>
      </w:tr>
      <w:tr w:rsidR="00BE15FE" w:rsidRPr="00471F8D" w14:paraId="56EC9BC5" w14:textId="77777777" w:rsidTr="004C16EF">
        <w:trPr>
          <w:trHeight w:val="765"/>
        </w:trPr>
        <w:tc>
          <w:tcPr>
            <w:tcW w:w="284" w:type="pct"/>
          </w:tcPr>
          <w:p w14:paraId="2039C6C8" w14:textId="258E0EB0" w:rsidR="00BE15FE" w:rsidRPr="00471F8D" w:rsidRDefault="009733D7" w:rsidP="004C16EF">
            <w:pPr>
              <w:spacing w:line="276" w:lineRule="auto"/>
              <w:rPr>
                <w:rFonts w:cs="Times New Roman"/>
                <w:sz w:val="22"/>
              </w:rPr>
            </w:pPr>
            <w:r w:rsidRPr="00471F8D">
              <w:rPr>
                <w:rFonts w:cs="Times New Roman"/>
                <w:sz w:val="22"/>
              </w:rPr>
              <w:t>4.19.</w:t>
            </w:r>
          </w:p>
        </w:tc>
        <w:tc>
          <w:tcPr>
            <w:tcW w:w="713" w:type="pct"/>
            <w:hideMark/>
          </w:tcPr>
          <w:p w14:paraId="638BAC44" w14:textId="77777777" w:rsidR="00BE15FE" w:rsidRPr="00471F8D" w:rsidRDefault="00BE15FE" w:rsidP="004C16EF">
            <w:pPr>
              <w:spacing w:line="276" w:lineRule="auto"/>
              <w:rPr>
                <w:rFonts w:cs="Times New Roman"/>
                <w:sz w:val="22"/>
              </w:rPr>
            </w:pPr>
            <w:r w:rsidRPr="00471F8D">
              <w:rPr>
                <w:rFonts w:cs="Times New Roman"/>
                <w:sz w:val="22"/>
              </w:rPr>
              <w:t>Konfigurācijas datu pārnese starp displejiem</w:t>
            </w:r>
          </w:p>
        </w:tc>
        <w:tc>
          <w:tcPr>
            <w:tcW w:w="2314" w:type="pct"/>
            <w:gridSpan w:val="2"/>
            <w:hideMark/>
          </w:tcPr>
          <w:p w14:paraId="005C93BC" w14:textId="77777777" w:rsidR="00BE15FE" w:rsidRPr="00471F8D" w:rsidRDefault="00BE15FE" w:rsidP="004C16EF">
            <w:pPr>
              <w:spacing w:line="276" w:lineRule="auto"/>
              <w:rPr>
                <w:rFonts w:cs="Times New Roman"/>
                <w:sz w:val="22"/>
              </w:rPr>
            </w:pPr>
            <w:r w:rsidRPr="00471F8D">
              <w:rPr>
                <w:rFonts w:cs="Times New Roman"/>
                <w:sz w:val="22"/>
              </w:rPr>
              <w:t>Jābūt iespējai ierakstīt USB atmiņas nesējā displeja konfigurāciju un to dublicēt uz citu analoģisku displeju. Displejs ir aprīkots ar USB ieejas portu.</w:t>
            </w:r>
          </w:p>
        </w:tc>
        <w:tc>
          <w:tcPr>
            <w:tcW w:w="1689" w:type="pct"/>
          </w:tcPr>
          <w:p w14:paraId="7A9C3D67" w14:textId="77777777" w:rsidR="00BE15FE" w:rsidRPr="00471F8D" w:rsidRDefault="00BE15FE" w:rsidP="004C16EF">
            <w:pPr>
              <w:spacing w:line="276" w:lineRule="auto"/>
              <w:rPr>
                <w:rFonts w:cs="Times New Roman"/>
                <w:sz w:val="22"/>
              </w:rPr>
            </w:pPr>
          </w:p>
        </w:tc>
      </w:tr>
      <w:tr w:rsidR="00BE15FE" w:rsidRPr="00471F8D" w14:paraId="11955C7E" w14:textId="77777777" w:rsidTr="004C16EF">
        <w:trPr>
          <w:trHeight w:val="510"/>
        </w:trPr>
        <w:tc>
          <w:tcPr>
            <w:tcW w:w="284" w:type="pct"/>
          </w:tcPr>
          <w:p w14:paraId="4E20A676" w14:textId="038BDED1" w:rsidR="00BE15FE" w:rsidRPr="00471F8D" w:rsidRDefault="009733D7" w:rsidP="004C16EF">
            <w:pPr>
              <w:spacing w:line="276" w:lineRule="auto"/>
              <w:rPr>
                <w:rFonts w:cs="Times New Roman"/>
                <w:sz w:val="22"/>
              </w:rPr>
            </w:pPr>
            <w:r w:rsidRPr="00471F8D">
              <w:rPr>
                <w:rFonts w:cs="Times New Roman"/>
                <w:sz w:val="22"/>
              </w:rPr>
              <w:t>4.20.</w:t>
            </w:r>
          </w:p>
        </w:tc>
        <w:tc>
          <w:tcPr>
            <w:tcW w:w="713" w:type="pct"/>
            <w:hideMark/>
          </w:tcPr>
          <w:p w14:paraId="559EEB29" w14:textId="77777777" w:rsidR="00BE15FE" w:rsidRPr="00471F8D" w:rsidRDefault="00BE15FE" w:rsidP="004C16EF">
            <w:pPr>
              <w:spacing w:line="276" w:lineRule="auto"/>
              <w:rPr>
                <w:rFonts w:cs="Times New Roman"/>
                <w:sz w:val="22"/>
              </w:rPr>
            </w:pPr>
            <w:r w:rsidRPr="00471F8D">
              <w:rPr>
                <w:rFonts w:cs="Times New Roman"/>
                <w:sz w:val="22"/>
              </w:rPr>
              <w:t>Video attēlošanas papildus iespējas</w:t>
            </w:r>
          </w:p>
        </w:tc>
        <w:tc>
          <w:tcPr>
            <w:tcW w:w="2314" w:type="pct"/>
            <w:gridSpan w:val="2"/>
            <w:hideMark/>
          </w:tcPr>
          <w:p w14:paraId="4CB06C1F" w14:textId="77777777" w:rsidR="00BE15FE" w:rsidRPr="00471F8D" w:rsidRDefault="00BE15FE" w:rsidP="004C16EF">
            <w:pPr>
              <w:spacing w:line="276" w:lineRule="auto"/>
              <w:rPr>
                <w:rFonts w:cs="Times New Roman"/>
                <w:sz w:val="22"/>
              </w:rPr>
            </w:pPr>
            <w:r w:rsidRPr="00471F8D">
              <w:rPr>
                <w:rFonts w:cs="Times New Roman"/>
                <w:sz w:val="22"/>
              </w:rPr>
              <w:t>Jānodrošina, ka displejā ir iebūvēts video un attēlu satura atskaņotājs.</w:t>
            </w:r>
          </w:p>
        </w:tc>
        <w:tc>
          <w:tcPr>
            <w:tcW w:w="1689" w:type="pct"/>
          </w:tcPr>
          <w:p w14:paraId="2730AE24" w14:textId="77777777" w:rsidR="00BE15FE" w:rsidRPr="00471F8D" w:rsidRDefault="00BE15FE" w:rsidP="004C16EF">
            <w:pPr>
              <w:spacing w:line="276" w:lineRule="auto"/>
              <w:rPr>
                <w:rFonts w:cs="Times New Roman"/>
                <w:sz w:val="22"/>
              </w:rPr>
            </w:pPr>
          </w:p>
        </w:tc>
      </w:tr>
      <w:tr w:rsidR="00BE15FE" w:rsidRPr="00471F8D" w14:paraId="57169310" w14:textId="77777777" w:rsidTr="004C16EF">
        <w:trPr>
          <w:trHeight w:val="255"/>
        </w:trPr>
        <w:tc>
          <w:tcPr>
            <w:tcW w:w="284" w:type="pct"/>
          </w:tcPr>
          <w:p w14:paraId="2A0A1734" w14:textId="78CBAB48" w:rsidR="00BE15FE" w:rsidRPr="00471F8D" w:rsidRDefault="009733D7" w:rsidP="004C16EF">
            <w:pPr>
              <w:spacing w:line="276" w:lineRule="auto"/>
              <w:rPr>
                <w:rFonts w:cs="Times New Roman"/>
                <w:sz w:val="22"/>
              </w:rPr>
            </w:pPr>
            <w:r w:rsidRPr="00471F8D">
              <w:rPr>
                <w:rFonts w:cs="Times New Roman"/>
                <w:sz w:val="22"/>
              </w:rPr>
              <w:t>4.21.</w:t>
            </w:r>
          </w:p>
        </w:tc>
        <w:tc>
          <w:tcPr>
            <w:tcW w:w="713" w:type="pct"/>
            <w:hideMark/>
          </w:tcPr>
          <w:p w14:paraId="60290007" w14:textId="77777777" w:rsidR="00BE15FE" w:rsidRPr="00471F8D" w:rsidRDefault="00BE15FE" w:rsidP="004C16EF">
            <w:pPr>
              <w:spacing w:line="276" w:lineRule="auto"/>
              <w:rPr>
                <w:rFonts w:cs="Times New Roman"/>
                <w:sz w:val="22"/>
              </w:rPr>
            </w:pPr>
            <w:r w:rsidRPr="00471F8D">
              <w:rPr>
                <w:rFonts w:cs="Times New Roman"/>
                <w:sz w:val="22"/>
              </w:rPr>
              <w:t>Displeju garantija</w:t>
            </w:r>
          </w:p>
        </w:tc>
        <w:tc>
          <w:tcPr>
            <w:tcW w:w="2314" w:type="pct"/>
            <w:gridSpan w:val="2"/>
            <w:hideMark/>
          </w:tcPr>
          <w:p w14:paraId="1FF2FA17" w14:textId="77777777" w:rsidR="00BE15FE" w:rsidRPr="00471F8D" w:rsidRDefault="00BE15FE" w:rsidP="004C16EF">
            <w:pPr>
              <w:spacing w:line="276" w:lineRule="auto"/>
              <w:rPr>
                <w:rFonts w:cs="Times New Roman"/>
                <w:sz w:val="22"/>
              </w:rPr>
            </w:pPr>
            <w:r w:rsidRPr="00471F8D">
              <w:rPr>
                <w:rFonts w:cs="Times New Roman"/>
                <w:sz w:val="22"/>
              </w:rPr>
              <w:t xml:space="preserve">Ne mazāk kā 3 gadu ražotāja garantija </w:t>
            </w:r>
          </w:p>
        </w:tc>
        <w:tc>
          <w:tcPr>
            <w:tcW w:w="1689" w:type="pct"/>
          </w:tcPr>
          <w:p w14:paraId="47710D43" w14:textId="77777777" w:rsidR="00BE15FE" w:rsidRPr="00471F8D" w:rsidRDefault="00BE15FE" w:rsidP="004C16EF">
            <w:pPr>
              <w:spacing w:line="276" w:lineRule="auto"/>
              <w:rPr>
                <w:rFonts w:cs="Times New Roman"/>
                <w:sz w:val="22"/>
              </w:rPr>
            </w:pPr>
          </w:p>
        </w:tc>
      </w:tr>
      <w:tr w:rsidR="00BE15FE" w:rsidRPr="00471F8D" w14:paraId="6E12D817" w14:textId="77777777" w:rsidTr="004C16EF">
        <w:trPr>
          <w:trHeight w:val="1275"/>
        </w:trPr>
        <w:tc>
          <w:tcPr>
            <w:tcW w:w="284" w:type="pct"/>
          </w:tcPr>
          <w:p w14:paraId="1814B0D8" w14:textId="3E347769" w:rsidR="00BE15FE" w:rsidRPr="00471F8D" w:rsidRDefault="009733D7" w:rsidP="004C16EF">
            <w:pPr>
              <w:spacing w:line="276" w:lineRule="auto"/>
              <w:rPr>
                <w:rFonts w:cs="Times New Roman"/>
                <w:sz w:val="22"/>
              </w:rPr>
            </w:pPr>
            <w:r w:rsidRPr="00471F8D">
              <w:rPr>
                <w:rFonts w:cs="Times New Roman"/>
                <w:sz w:val="22"/>
              </w:rPr>
              <w:t>4.22.</w:t>
            </w:r>
          </w:p>
        </w:tc>
        <w:tc>
          <w:tcPr>
            <w:tcW w:w="713" w:type="pct"/>
            <w:hideMark/>
          </w:tcPr>
          <w:p w14:paraId="6CD114C0" w14:textId="77777777" w:rsidR="00BE15FE" w:rsidRPr="00471F8D" w:rsidRDefault="00BE15FE" w:rsidP="004C16EF">
            <w:pPr>
              <w:spacing w:line="276" w:lineRule="auto"/>
              <w:rPr>
                <w:rFonts w:cs="Times New Roman"/>
                <w:sz w:val="22"/>
              </w:rPr>
            </w:pPr>
            <w:r w:rsidRPr="00471F8D">
              <w:rPr>
                <w:rFonts w:cs="Times New Roman"/>
                <w:sz w:val="22"/>
              </w:rPr>
              <w:t>Papildus iespējas</w:t>
            </w:r>
          </w:p>
        </w:tc>
        <w:tc>
          <w:tcPr>
            <w:tcW w:w="2314" w:type="pct"/>
            <w:gridSpan w:val="2"/>
            <w:hideMark/>
          </w:tcPr>
          <w:p w14:paraId="2C15F220" w14:textId="77777777" w:rsidR="00BE15FE" w:rsidRPr="00471F8D" w:rsidRDefault="00BE15FE" w:rsidP="004C16EF">
            <w:pPr>
              <w:spacing w:line="276" w:lineRule="auto"/>
              <w:rPr>
                <w:rFonts w:cs="Times New Roman"/>
                <w:sz w:val="22"/>
              </w:rPr>
            </w:pPr>
            <w:r w:rsidRPr="00471F8D">
              <w:rPr>
                <w:rFonts w:cs="Times New Roman"/>
                <w:sz w:val="22"/>
              </w:rPr>
              <w:t>Jānodrošina</w:t>
            </w:r>
            <w:r w:rsidRPr="00471F8D">
              <w:rPr>
                <w:rFonts w:cs="Times New Roman"/>
                <w:sz w:val="22"/>
              </w:rPr>
              <w:br/>
              <w:t>1. Iespēja ar programmatūras palīdzību sūtīt attālināti failu;</w:t>
            </w:r>
            <w:r w:rsidRPr="00471F8D">
              <w:rPr>
                <w:rFonts w:cs="Times New Roman"/>
                <w:sz w:val="22"/>
              </w:rPr>
              <w:br/>
              <w:t xml:space="preserve">2. Iespēja pārraidi RSS </w:t>
            </w:r>
            <w:proofErr w:type="spellStart"/>
            <w:r w:rsidRPr="00471F8D">
              <w:rPr>
                <w:rFonts w:cs="Times New Roman"/>
                <w:sz w:val="22"/>
              </w:rPr>
              <w:t>feeds</w:t>
            </w:r>
            <w:proofErr w:type="spellEnd"/>
            <w:r w:rsidRPr="00471F8D">
              <w:rPr>
                <w:rFonts w:cs="Times New Roman"/>
                <w:sz w:val="22"/>
              </w:rPr>
              <w:t>;</w:t>
            </w:r>
            <w:r w:rsidRPr="00471F8D">
              <w:rPr>
                <w:rFonts w:cs="Times New Roman"/>
                <w:sz w:val="22"/>
              </w:rPr>
              <w:br/>
              <w:t>3. Iespēja sadalīt ekrānu vairākās daļās (</w:t>
            </w:r>
            <w:proofErr w:type="spellStart"/>
            <w:r w:rsidRPr="00471F8D">
              <w:rPr>
                <w:rFonts w:cs="Times New Roman"/>
                <w:sz w:val="22"/>
              </w:rPr>
              <w:t>frames</w:t>
            </w:r>
            <w:proofErr w:type="spellEnd"/>
            <w:r w:rsidRPr="00471F8D">
              <w:rPr>
                <w:rFonts w:cs="Times New Roman"/>
                <w:sz w:val="22"/>
              </w:rPr>
              <w:t>);</w:t>
            </w:r>
            <w:r w:rsidRPr="00471F8D">
              <w:rPr>
                <w:rFonts w:cs="Times New Roman"/>
                <w:sz w:val="22"/>
              </w:rPr>
              <w:br/>
              <w:t xml:space="preserve">4. </w:t>
            </w:r>
            <w:proofErr w:type="spellStart"/>
            <w:r w:rsidRPr="00471F8D">
              <w:rPr>
                <w:rFonts w:cs="Times New Roman"/>
                <w:sz w:val="22"/>
              </w:rPr>
              <w:t>Kensington</w:t>
            </w:r>
            <w:proofErr w:type="spellEnd"/>
            <w:r w:rsidRPr="00471F8D">
              <w:rPr>
                <w:rFonts w:cs="Times New Roman"/>
                <w:sz w:val="22"/>
              </w:rPr>
              <w:t xml:space="preserve"> </w:t>
            </w:r>
            <w:proofErr w:type="spellStart"/>
            <w:r w:rsidRPr="00471F8D">
              <w:rPr>
                <w:rFonts w:cs="Times New Roman"/>
                <w:sz w:val="22"/>
              </w:rPr>
              <w:t>lock</w:t>
            </w:r>
            <w:proofErr w:type="spellEnd"/>
            <w:r w:rsidRPr="00471F8D">
              <w:rPr>
                <w:rFonts w:cs="Times New Roman"/>
                <w:sz w:val="22"/>
              </w:rPr>
              <w:t xml:space="preserve"> iespēja.</w:t>
            </w:r>
          </w:p>
        </w:tc>
        <w:tc>
          <w:tcPr>
            <w:tcW w:w="1689" w:type="pct"/>
          </w:tcPr>
          <w:p w14:paraId="60F69083" w14:textId="77777777" w:rsidR="00BE15FE" w:rsidRPr="00471F8D" w:rsidRDefault="00BE15FE" w:rsidP="004C16EF">
            <w:pPr>
              <w:spacing w:line="276" w:lineRule="auto"/>
              <w:rPr>
                <w:rFonts w:cs="Times New Roman"/>
                <w:sz w:val="22"/>
              </w:rPr>
            </w:pPr>
          </w:p>
        </w:tc>
      </w:tr>
      <w:tr w:rsidR="00BE15FE" w:rsidRPr="00471F8D" w14:paraId="13B98D3C" w14:textId="77777777" w:rsidTr="004C16EF">
        <w:trPr>
          <w:trHeight w:val="1020"/>
        </w:trPr>
        <w:tc>
          <w:tcPr>
            <w:tcW w:w="284" w:type="pct"/>
          </w:tcPr>
          <w:p w14:paraId="63F8D6C6" w14:textId="723F4C0C" w:rsidR="00BE15FE" w:rsidRPr="00471F8D" w:rsidRDefault="009733D7" w:rsidP="004C16EF">
            <w:pPr>
              <w:spacing w:line="276" w:lineRule="auto"/>
              <w:rPr>
                <w:rFonts w:cs="Times New Roman"/>
                <w:sz w:val="22"/>
              </w:rPr>
            </w:pPr>
            <w:r w:rsidRPr="00471F8D">
              <w:rPr>
                <w:rFonts w:cs="Times New Roman"/>
                <w:sz w:val="22"/>
              </w:rPr>
              <w:t>4.23.</w:t>
            </w:r>
          </w:p>
        </w:tc>
        <w:tc>
          <w:tcPr>
            <w:tcW w:w="713" w:type="pct"/>
            <w:hideMark/>
          </w:tcPr>
          <w:p w14:paraId="5C5463D6" w14:textId="77777777" w:rsidR="00BE15FE" w:rsidRPr="00471F8D" w:rsidRDefault="00BE15FE" w:rsidP="004C16EF">
            <w:pPr>
              <w:spacing w:line="276" w:lineRule="auto"/>
              <w:rPr>
                <w:rFonts w:cs="Times New Roman"/>
                <w:sz w:val="22"/>
              </w:rPr>
            </w:pPr>
            <w:r w:rsidRPr="00471F8D">
              <w:rPr>
                <w:rFonts w:cs="Times New Roman"/>
                <w:sz w:val="22"/>
              </w:rPr>
              <w:t>Papildus prasības</w:t>
            </w:r>
          </w:p>
        </w:tc>
        <w:tc>
          <w:tcPr>
            <w:tcW w:w="2314" w:type="pct"/>
            <w:gridSpan w:val="2"/>
            <w:hideMark/>
          </w:tcPr>
          <w:p w14:paraId="2C86F6E3" w14:textId="77777777" w:rsidR="00BE15FE" w:rsidRPr="00471F8D" w:rsidRDefault="00BE15FE" w:rsidP="004C16EF">
            <w:pPr>
              <w:spacing w:line="276" w:lineRule="auto"/>
              <w:rPr>
                <w:rFonts w:cs="Times New Roman"/>
                <w:sz w:val="22"/>
              </w:rPr>
            </w:pPr>
            <w:r w:rsidRPr="00471F8D">
              <w:rPr>
                <w:rFonts w:cs="Times New Roman"/>
                <w:sz w:val="22"/>
              </w:rPr>
              <w:t>Jābūt iespējai integrēt pārskata ekrānu ar</w:t>
            </w:r>
            <w:r w:rsidRPr="00471F8D">
              <w:rPr>
                <w:rFonts w:cs="Times New Roman"/>
                <w:sz w:val="22"/>
              </w:rPr>
              <w:br/>
              <w:t>1. Rindu vadības sistēmu;</w:t>
            </w:r>
            <w:r w:rsidRPr="00471F8D">
              <w:rPr>
                <w:rFonts w:cs="Times New Roman"/>
                <w:sz w:val="22"/>
              </w:rPr>
              <w:br/>
              <w:t>2. “</w:t>
            </w:r>
            <w:proofErr w:type="spellStart"/>
            <w:r w:rsidRPr="00471F8D">
              <w:rPr>
                <w:rFonts w:cs="Times New Roman"/>
                <w:sz w:val="22"/>
              </w:rPr>
              <w:t>Digital</w:t>
            </w:r>
            <w:proofErr w:type="spellEnd"/>
            <w:r w:rsidRPr="00471F8D">
              <w:rPr>
                <w:rFonts w:cs="Times New Roman"/>
                <w:sz w:val="22"/>
              </w:rPr>
              <w:t xml:space="preserve"> </w:t>
            </w:r>
            <w:proofErr w:type="spellStart"/>
            <w:r w:rsidRPr="00471F8D">
              <w:rPr>
                <w:rFonts w:cs="Times New Roman"/>
                <w:sz w:val="22"/>
              </w:rPr>
              <w:t>Signage</w:t>
            </w:r>
            <w:proofErr w:type="spellEnd"/>
            <w:r w:rsidRPr="00471F8D">
              <w:rPr>
                <w:rFonts w:cs="Times New Roman"/>
                <w:sz w:val="22"/>
              </w:rPr>
              <w:t>” sistēmu, kurā lietotājs var pats administrēt saturu.</w:t>
            </w:r>
          </w:p>
        </w:tc>
        <w:tc>
          <w:tcPr>
            <w:tcW w:w="1689" w:type="pct"/>
          </w:tcPr>
          <w:p w14:paraId="50BA3CC1" w14:textId="77777777" w:rsidR="00BE15FE" w:rsidRPr="00471F8D" w:rsidRDefault="00BE15FE" w:rsidP="004C16EF">
            <w:pPr>
              <w:spacing w:line="276" w:lineRule="auto"/>
              <w:rPr>
                <w:rFonts w:cs="Times New Roman"/>
                <w:sz w:val="22"/>
              </w:rPr>
            </w:pPr>
          </w:p>
        </w:tc>
      </w:tr>
      <w:tr w:rsidR="00BE15FE" w:rsidRPr="00471F8D" w14:paraId="3E04CCCA" w14:textId="77777777" w:rsidTr="004C16EF">
        <w:trPr>
          <w:trHeight w:val="525"/>
        </w:trPr>
        <w:tc>
          <w:tcPr>
            <w:tcW w:w="284" w:type="pct"/>
          </w:tcPr>
          <w:p w14:paraId="506BF776" w14:textId="7CF58651" w:rsidR="00BE15FE" w:rsidRPr="00471F8D" w:rsidRDefault="009733D7" w:rsidP="004C16EF">
            <w:pPr>
              <w:spacing w:line="276" w:lineRule="auto"/>
              <w:rPr>
                <w:rFonts w:cs="Times New Roman"/>
                <w:sz w:val="22"/>
              </w:rPr>
            </w:pPr>
            <w:r w:rsidRPr="00471F8D">
              <w:rPr>
                <w:rFonts w:cs="Times New Roman"/>
                <w:sz w:val="22"/>
              </w:rPr>
              <w:t>4.25.</w:t>
            </w:r>
          </w:p>
        </w:tc>
        <w:tc>
          <w:tcPr>
            <w:tcW w:w="713" w:type="pct"/>
            <w:hideMark/>
          </w:tcPr>
          <w:p w14:paraId="59013A57" w14:textId="77777777" w:rsidR="00BE15FE" w:rsidRPr="00471F8D" w:rsidRDefault="00BE15FE" w:rsidP="004C16EF">
            <w:pPr>
              <w:spacing w:line="276" w:lineRule="auto"/>
              <w:rPr>
                <w:rFonts w:cs="Times New Roman"/>
                <w:sz w:val="22"/>
              </w:rPr>
            </w:pPr>
            <w:r w:rsidRPr="00471F8D">
              <w:rPr>
                <w:rFonts w:cs="Times New Roman"/>
                <w:sz w:val="22"/>
              </w:rPr>
              <w:t>Papildus funkcionalitāte</w:t>
            </w:r>
          </w:p>
        </w:tc>
        <w:tc>
          <w:tcPr>
            <w:tcW w:w="2314" w:type="pct"/>
            <w:gridSpan w:val="2"/>
            <w:hideMark/>
          </w:tcPr>
          <w:p w14:paraId="1F27F898" w14:textId="77777777" w:rsidR="00BE15FE" w:rsidRPr="00471F8D" w:rsidRDefault="00BE15FE" w:rsidP="004C16EF">
            <w:pPr>
              <w:spacing w:line="276" w:lineRule="auto"/>
              <w:rPr>
                <w:rFonts w:cs="Times New Roman"/>
                <w:sz w:val="22"/>
              </w:rPr>
            </w:pPr>
            <w:r w:rsidRPr="00471F8D">
              <w:rPr>
                <w:rFonts w:cs="Times New Roman"/>
                <w:sz w:val="22"/>
              </w:rPr>
              <w:t>Jāatbalsta visas VESA sistēmas stiprinājuma pievienošana no 200x200 mm līdz 400x400 mm</w:t>
            </w:r>
          </w:p>
        </w:tc>
        <w:tc>
          <w:tcPr>
            <w:tcW w:w="1689" w:type="pct"/>
          </w:tcPr>
          <w:p w14:paraId="5B78A2A7" w14:textId="77777777" w:rsidR="00BE15FE" w:rsidRPr="00471F8D" w:rsidRDefault="00BE15FE" w:rsidP="004C16EF">
            <w:pPr>
              <w:spacing w:line="276" w:lineRule="auto"/>
              <w:rPr>
                <w:rFonts w:cs="Times New Roman"/>
                <w:sz w:val="22"/>
              </w:rPr>
            </w:pPr>
          </w:p>
        </w:tc>
      </w:tr>
      <w:tr w:rsidR="00BE15FE" w:rsidRPr="00471F8D" w14:paraId="33DCE19E" w14:textId="77777777" w:rsidTr="00471F8D">
        <w:trPr>
          <w:trHeight w:val="270"/>
        </w:trPr>
        <w:tc>
          <w:tcPr>
            <w:tcW w:w="284" w:type="pct"/>
            <w:shd w:val="clear" w:color="auto" w:fill="F2F2F2" w:themeFill="background1" w:themeFillShade="F2"/>
            <w:hideMark/>
          </w:tcPr>
          <w:p w14:paraId="59313F57" w14:textId="65C8ED79" w:rsidR="00BE15FE" w:rsidRPr="00471F8D" w:rsidRDefault="009733D7" w:rsidP="004C16EF">
            <w:pPr>
              <w:spacing w:line="276" w:lineRule="auto"/>
              <w:rPr>
                <w:rFonts w:cs="Times New Roman"/>
                <w:b/>
                <w:bCs/>
                <w:sz w:val="22"/>
              </w:rPr>
            </w:pPr>
            <w:r w:rsidRPr="00471F8D">
              <w:rPr>
                <w:rFonts w:cs="Times New Roman"/>
                <w:b/>
                <w:bCs/>
                <w:sz w:val="22"/>
              </w:rPr>
              <w:t>5</w:t>
            </w:r>
          </w:p>
        </w:tc>
        <w:tc>
          <w:tcPr>
            <w:tcW w:w="4716" w:type="pct"/>
            <w:gridSpan w:val="4"/>
            <w:shd w:val="clear" w:color="auto" w:fill="F2F2F2" w:themeFill="background1" w:themeFillShade="F2"/>
            <w:hideMark/>
          </w:tcPr>
          <w:p w14:paraId="5157E444" w14:textId="77777777" w:rsidR="00BE15FE" w:rsidRPr="00471F8D" w:rsidRDefault="00BE15FE" w:rsidP="004C16EF">
            <w:pPr>
              <w:spacing w:line="276" w:lineRule="auto"/>
              <w:rPr>
                <w:rFonts w:cs="Times New Roman"/>
                <w:b/>
                <w:bCs/>
                <w:sz w:val="22"/>
              </w:rPr>
            </w:pPr>
            <w:r w:rsidRPr="00471F8D">
              <w:rPr>
                <w:rFonts w:cs="Times New Roman"/>
                <w:b/>
                <w:bCs/>
                <w:sz w:val="22"/>
              </w:rPr>
              <w:t>Griestu stiprinājums pārskata displejam-4gab</w:t>
            </w:r>
          </w:p>
        </w:tc>
      </w:tr>
      <w:tr w:rsidR="00BE15FE" w:rsidRPr="00471F8D" w14:paraId="3A1EC6DA" w14:textId="77777777" w:rsidTr="004C16EF">
        <w:trPr>
          <w:trHeight w:val="255"/>
        </w:trPr>
        <w:tc>
          <w:tcPr>
            <w:tcW w:w="284" w:type="pct"/>
            <w:hideMark/>
          </w:tcPr>
          <w:p w14:paraId="3BC826DE" w14:textId="46CEC072" w:rsidR="00BE15FE" w:rsidRPr="00471F8D" w:rsidRDefault="009733D7" w:rsidP="004C16EF">
            <w:pPr>
              <w:spacing w:line="276" w:lineRule="auto"/>
              <w:rPr>
                <w:rFonts w:cs="Times New Roman"/>
                <w:sz w:val="22"/>
              </w:rPr>
            </w:pPr>
            <w:r w:rsidRPr="00471F8D">
              <w:rPr>
                <w:rFonts w:cs="Times New Roman"/>
                <w:sz w:val="22"/>
              </w:rPr>
              <w:t>5</w:t>
            </w:r>
            <w:r w:rsidR="00BE15FE" w:rsidRPr="00471F8D">
              <w:rPr>
                <w:rFonts w:cs="Times New Roman"/>
                <w:sz w:val="22"/>
              </w:rPr>
              <w:t>.1.</w:t>
            </w:r>
          </w:p>
        </w:tc>
        <w:tc>
          <w:tcPr>
            <w:tcW w:w="713" w:type="pct"/>
            <w:hideMark/>
          </w:tcPr>
          <w:p w14:paraId="0887DC88" w14:textId="77777777" w:rsidR="00BE15FE" w:rsidRPr="00471F8D" w:rsidRDefault="00BE15FE" w:rsidP="004C16EF">
            <w:pPr>
              <w:spacing w:line="276" w:lineRule="auto"/>
              <w:rPr>
                <w:rFonts w:cs="Times New Roman"/>
                <w:sz w:val="22"/>
              </w:rPr>
            </w:pPr>
            <w:r w:rsidRPr="00471F8D">
              <w:rPr>
                <w:rFonts w:cs="Times New Roman"/>
                <w:sz w:val="22"/>
              </w:rPr>
              <w:t>Tips</w:t>
            </w:r>
          </w:p>
        </w:tc>
        <w:tc>
          <w:tcPr>
            <w:tcW w:w="2314" w:type="pct"/>
            <w:gridSpan w:val="2"/>
            <w:hideMark/>
          </w:tcPr>
          <w:p w14:paraId="5F2404A0" w14:textId="77777777" w:rsidR="00BE15FE" w:rsidRPr="00471F8D" w:rsidRDefault="00BE15FE" w:rsidP="004C16EF">
            <w:pPr>
              <w:spacing w:line="276" w:lineRule="auto"/>
              <w:rPr>
                <w:rFonts w:cs="Times New Roman"/>
                <w:sz w:val="22"/>
              </w:rPr>
            </w:pPr>
            <w:r w:rsidRPr="00471F8D">
              <w:rPr>
                <w:rFonts w:cs="Times New Roman"/>
                <w:sz w:val="22"/>
              </w:rPr>
              <w:t xml:space="preserve">Grozāms TV griestu stiprinājums ar rotācijas iespējām </w:t>
            </w:r>
          </w:p>
        </w:tc>
        <w:tc>
          <w:tcPr>
            <w:tcW w:w="1689" w:type="pct"/>
          </w:tcPr>
          <w:p w14:paraId="03D26950" w14:textId="77777777" w:rsidR="00BE15FE" w:rsidRPr="00471F8D" w:rsidRDefault="00BE15FE" w:rsidP="004C16EF">
            <w:pPr>
              <w:spacing w:line="276" w:lineRule="auto"/>
              <w:rPr>
                <w:rFonts w:cs="Times New Roman"/>
                <w:sz w:val="22"/>
              </w:rPr>
            </w:pPr>
          </w:p>
        </w:tc>
      </w:tr>
      <w:tr w:rsidR="00BE15FE" w:rsidRPr="00471F8D" w14:paraId="1039C41B" w14:textId="77777777" w:rsidTr="004C16EF">
        <w:trPr>
          <w:trHeight w:val="510"/>
        </w:trPr>
        <w:tc>
          <w:tcPr>
            <w:tcW w:w="284" w:type="pct"/>
            <w:hideMark/>
          </w:tcPr>
          <w:p w14:paraId="49BF7A27" w14:textId="66E84A2A" w:rsidR="00BE15FE" w:rsidRPr="00471F8D" w:rsidRDefault="009733D7" w:rsidP="004C16EF">
            <w:pPr>
              <w:spacing w:line="276" w:lineRule="auto"/>
              <w:rPr>
                <w:rFonts w:cs="Times New Roman"/>
                <w:sz w:val="22"/>
              </w:rPr>
            </w:pPr>
            <w:r w:rsidRPr="00471F8D">
              <w:rPr>
                <w:rFonts w:cs="Times New Roman"/>
                <w:sz w:val="22"/>
              </w:rPr>
              <w:t>5</w:t>
            </w:r>
            <w:r w:rsidR="00BE15FE" w:rsidRPr="00471F8D">
              <w:rPr>
                <w:rFonts w:cs="Times New Roman"/>
                <w:sz w:val="22"/>
              </w:rPr>
              <w:t>.2.</w:t>
            </w:r>
          </w:p>
        </w:tc>
        <w:tc>
          <w:tcPr>
            <w:tcW w:w="713" w:type="pct"/>
            <w:hideMark/>
          </w:tcPr>
          <w:p w14:paraId="51BE05A8" w14:textId="77777777" w:rsidR="00BE15FE" w:rsidRPr="00471F8D" w:rsidRDefault="00BE15FE" w:rsidP="004C16EF">
            <w:pPr>
              <w:spacing w:line="276" w:lineRule="auto"/>
              <w:rPr>
                <w:rFonts w:cs="Times New Roman"/>
                <w:sz w:val="22"/>
              </w:rPr>
            </w:pPr>
            <w:r w:rsidRPr="00471F8D">
              <w:rPr>
                <w:rFonts w:cs="Times New Roman"/>
                <w:sz w:val="22"/>
              </w:rPr>
              <w:t>Stiprināmā ekrāna izmērs collās</w:t>
            </w:r>
          </w:p>
        </w:tc>
        <w:tc>
          <w:tcPr>
            <w:tcW w:w="2314" w:type="pct"/>
            <w:gridSpan w:val="2"/>
            <w:hideMark/>
          </w:tcPr>
          <w:p w14:paraId="01EBCF8F" w14:textId="77777777" w:rsidR="00BE15FE" w:rsidRPr="00471F8D" w:rsidRDefault="00BE15FE" w:rsidP="004C16EF">
            <w:pPr>
              <w:spacing w:line="276" w:lineRule="auto"/>
              <w:rPr>
                <w:rFonts w:cs="Times New Roman"/>
                <w:sz w:val="22"/>
              </w:rPr>
            </w:pPr>
            <w:r w:rsidRPr="00471F8D">
              <w:rPr>
                <w:rFonts w:cs="Times New Roman"/>
                <w:sz w:val="22"/>
              </w:rPr>
              <w:t xml:space="preserve">Stiprinājumam ir jāspēj pievienot displejs no 30'' - 60'' </w:t>
            </w:r>
          </w:p>
        </w:tc>
        <w:tc>
          <w:tcPr>
            <w:tcW w:w="1689" w:type="pct"/>
          </w:tcPr>
          <w:p w14:paraId="4E86460A" w14:textId="77777777" w:rsidR="00BE15FE" w:rsidRPr="00471F8D" w:rsidRDefault="00BE15FE" w:rsidP="004C16EF">
            <w:pPr>
              <w:spacing w:line="276" w:lineRule="auto"/>
              <w:rPr>
                <w:rFonts w:cs="Times New Roman"/>
                <w:sz w:val="22"/>
              </w:rPr>
            </w:pPr>
          </w:p>
        </w:tc>
      </w:tr>
      <w:tr w:rsidR="00BE15FE" w:rsidRPr="00471F8D" w14:paraId="577CFF84" w14:textId="77777777" w:rsidTr="004C16EF">
        <w:trPr>
          <w:trHeight w:val="630"/>
        </w:trPr>
        <w:tc>
          <w:tcPr>
            <w:tcW w:w="284" w:type="pct"/>
            <w:hideMark/>
          </w:tcPr>
          <w:p w14:paraId="1324FB74" w14:textId="5022C8D0" w:rsidR="00BE15FE" w:rsidRPr="00471F8D" w:rsidRDefault="009733D7" w:rsidP="004C16EF">
            <w:pPr>
              <w:spacing w:line="276" w:lineRule="auto"/>
              <w:rPr>
                <w:rFonts w:cs="Times New Roman"/>
                <w:sz w:val="22"/>
              </w:rPr>
            </w:pPr>
            <w:r w:rsidRPr="00471F8D">
              <w:rPr>
                <w:rFonts w:cs="Times New Roman"/>
                <w:sz w:val="22"/>
              </w:rPr>
              <w:t>5</w:t>
            </w:r>
            <w:r w:rsidR="00BE15FE" w:rsidRPr="00471F8D">
              <w:rPr>
                <w:rFonts w:cs="Times New Roman"/>
                <w:sz w:val="22"/>
              </w:rPr>
              <w:t>.3.</w:t>
            </w:r>
          </w:p>
        </w:tc>
        <w:tc>
          <w:tcPr>
            <w:tcW w:w="713" w:type="pct"/>
            <w:hideMark/>
          </w:tcPr>
          <w:p w14:paraId="0CCF5B19" w14:textId="77777777" w:rsidR="00BE15FE" w:rsidRPr="00471F8D" w:rsidRDefault="00BE15FE" w:rsidP="004C16EF">
            <w:pPr>
              <w:spacing w:line="276" w:lineRule="auto"/>
              <w:rPr>
                <w:rFonts w:cs="Times New Roman"/>
                <w:sz w:val="22"/>
              </w:rPr>
            </w:pPr>
            <w:r w:rsidRPr="00471F8D">
              <w:rPr>
                <w:rFonts w:cs="Times New Roman"/>
                <w:sz w:val="22"/>
              </w:rPr>
              <w:t>Maksimālais piestiprināmais svars</w:t>
            </w:r>
          </w:p>
        </w:tc>
        <w:tc>
          <w:tcPr>
            <w:tcW w:w="2314" w:type="pct"/>
            <w:gridSpan w:val="2"/>
            <w:hideMark/>
          </w:tcPr>
          <w:p w14:paraId="09E68C47" w14:textId="77777777" w:rsidR="00BE15FE" w:rsidRPr="00471F8D" w:rsidRDefault="00BE15FE" w:rsidP="004C16EF">
            <w:pPr>
              <w:spacing w:line="276" w:lineRule="auto"/>
              <w:rPr>
                <w:rFonts w:cs="Times New Roman"/>
                <w:sz w:val="22"/>
              </w:rPr>
            </w:pPr>
            <w:r w:rsidRPr="00471F8D">
              <w:rPr>
                <w:rFonts w:cs="Times New Roman"/>
                <w:sz w:val="22"/>
              </w:rPr>
              <w:t>Līdz 35 kg</w:t>
            </w:r>
          </w:p>
        </w:tc>
        <w:tc>
          <w:tcPr>
            <w:tcW w:w="1689" w:type="pct"/>
          </w:tcPr>
          <w:p w14:paraId="6CA02A20" w14:textId="77777777" w:rsidR="00BE15FE" w:rsidRPr="00471F8D" w:rsidRDefault="00BE15FE" w:rsidP="004C16EF">
            <w:pPr>
              <w:spacing w:line="276" w:lineRule="auto"/>
              <w:rPr>
                <w:rFonts w:cs="Times New Roman"/>
                <w:sz w:val="22"/>
              </w:rPr>
            </w:pPr>
          </w:p>
        </w:tc>
      </w:tr>
      <w:tr w:rsidR="00BE15FE" w:rsidRPr="00471F8D" w14:paraId="44A25AEC" w14:textId="77777777" w:rsidTr="004C16EF">
        <w:trPr>
          <w:trHeight w:val="255"/>
        </w:trPr>
        <w:tc>
          <w:tcPr>
            <w:tcW w:w="284" w:type="pct"/>
            <w:hideMark/>
          </w:tcPr>
          <w:p w14:paraId="71634863" w14:textId="65E1EBAB" w:rsidR="00BE15FE" w:rsidRPr="00471F8D" w:rsidRDefault="009733D7" w:rsidP="004C16EF">
            <w:pPr>
              <w:spacing w:line="276" w:lineRule="auto"/>
              <w:rPr>
                <w:rFonts w:cs="Times New Roman"/>
                <w:sz w:val="22"/>
              </w:rPr>
            </w:pPr>
            <w:r w:rsidRPr="00471F8D">
              <w:rPr>
                <w:rFonts w:cs="Times New Roman"/>
                <w:sz w:val="22"/>
              </w:rPr>
              <w:t>5</w:t>
            </w:r>
            <w:r w:rsidR="00BE15FE" w:rsidRPr="00471F8D">
              <w:rPr>
                <w:rFonts w:cs="Times New Roman"/>
                <w:sz w:val="22"/>
              </w:rPr>
              <w:t>.4.</w:t>
            </w:r>
          </w:p>
        </w:tc>
        <w:tc>
          <w:tcPr>
            <w:tcW w:w="713" w:type="pct"/>
            <w:hideMark/>
          </w:tcPr>
          <w:p w14:paraId="08DCEB37" w14:textId="77777777" w:rsidR="00BE15FE" w:rsidRPr="00471F8D" w:rsidRDefault="00BE15FE" w:rsidP="004C16EF">
            <w:pPr>
              <w:spacing w:line="276" w:lineRule="auto"/>
              <w:rPr>
                <w:rFonts w:cs="Times New Roman"/>
                <w:sz w:val="22"/>
              </w:rPr>
            </w:pPr>
            <w:r w:rsidRPr="00471F8D">
              <w:rPr>
                <w:rFonts w:cs="Times New Roman"/>
                <w:sz w:val="22"/>
              </w:rPr>
              <w:t>Materiāls</w:t>
            </w:r>
          </w:p>
        </w:tc>
        <w:tc>
          <w:tcPr>
            <w:tcW w:w="2314" w:type="pct"/>
            <w:gridSpan w:val="2"/>
            <w:hideMark/>
          </w:tcPr>
          <w:p w14:paraId="1E384A2A" w14:textId="77777777" w:rsidR="00BE15FE" w:rsidRPr="00471F8D" w:rsidRDefault="00BE15FE" w:rsidP="004C16EF">
            <w:pPr>
              <w:spacing w:line="276" w:lineRule="auto"/>
              <w:rPr>
                <w:rFonts w:cs="Times New Roman"/>
                <w:sz w:val="22"/>
              </w:rPr>
            </w:pPr>
            <w:r w:rsidRPr="00471F8D">
              <w:rPr>
                <w:rFonts w:cs="Times New Roman"/>
                <w:sz w:val="22"/>
              </w:rPr>
              <w:t>Tērauda konstrukcija vai ekvivalents</w:t>
            </w:r>
          </w:p>
        </w:tc>
        <w:tc>
          <w:tcPr>
            <w:tcW w:w="1689" w:type="pct"/>
          </w:tcPr>
          <w:p w14:paraId="7081F509" w14:textId="77777777" w:rsidR="00BE15FE" w:rsidRPr="00471F8D" w:rsidRDefault="00BE15FE" w:rsidP="004C16EF">
            <w:pPr>
              <w:spacing w:line="276" w:lineRule="auto"/>
              <w:rPr>
                <w:rFonts w:cs="Times New Roman"/>
                <w:sz w:val="22"/>
              </w:rPr>
            </w:pPr>
          </w:p>
        </w:tc>
      </w:tr>
      <w:tr w:rsidR="00BE15FE" w:rsidRPr="00471F8D" w14:paraId="125EFBD6" w14:textId="77777777" w:rsidTr="004C16EF">
        <w:trPr>
          <w:trHeight w:val="510"/>
        </w:trPr>
        <w:tc>
          <w:tcPr>
            <w:tcW w:w="284" w:type="pct"/>
            <w:hideMark/>
          </w:tcPr>
          <w:p w14:paraId="2386E4EE" w14:textId="06624453" w:rsidR="00BE15FE" w:rsidRPr="00471F8D" w:rsidRDefault="009733D7" w:rsidP="004C16EF">
            <w:pPr>
              <w:spacing w:line="276" w:lineRule="auto"/>
              <w:rPr>
                <w:rFonts w:cs="Times New Roman"/>
                <w:sz w:val="22"/>
              </w:rPr>
            </w:pPr>
            <w:r w:rsidRPr="00471F8D">
              <w:rPr>
                <w:rFonts w:cs="Times New Roman"/>
                <w:sz w:val="22"/>
              </w:rPr>
              <w:t>5</w:t>
            </w:r>
            <w:r w:rsidR="00BE15FE" w:rsidRPr="00471F8D">
              <w:rPr>
                <w:rFonts w:cs="Times New Roman"/>
                <w:sz w:val="22"/>
              </w:rPr>
              <w:t>.5.</w:t>
            </w:r>
          </w:p>
        </w:tc>
        <w:tc>
          <w:tcPr>
            <w:tcW w:w="713" w:type="pct"/>
            <w:hideMark/>
          </w:tcPr>
          <w:p w14:paraId="09094619" w14:textId="77777777" w:rsidR="00BE15FE" w:rsidRPr="00471F8D" w:rsidRDefault="00BE15FE" w:rsidP="004C16EF">
            <w:pPr>
              <w:spacing w:line="276" w:lineRule="auto"/>
              <w:rPr>
                <w:rFonts w:cs="Times New Roman"/>
                <w:sz w:val="22"/>
              </w:rPr>
            </w:pPr>
            <w:r w:rsidRPr="00471F8D">
              <w:rPr>
                <w:rFonts w:cs="Times New Roman"/>
                <w:sz w:val="22"/>
              </w:rPr>
              <w:t>Komplektā iekļautās komponentes</w:t>
            </w:r>
          </w:p>
        </w:tc>
        <w:tc>
          <w:tcPr>
            <w:tcW w:w="2314" w:type="pct"/>
            <w:gridSpan w:val="2"/>
            <w:hideMark/>
          </w:tcPr>
          <w:p w14:paraId="43D2D312" w14:textId="77777777" w:rsidR="00BE15FE" w:rsidRPr="00471F8D" w:rsidRDefault="00BE15FE" w:rsidP="004C16EF">
            <w:pPr>
              <w:spacing w:line="276" w:lineRule="auto"/>
              <w:rPr>
                <w:rFonts w:cs="Times New Roman"/>
                <w:sz w:val="22"/>
              </w:rPr>
            </w:pPr>
            <w:r w:rsidRPr="00471F8D">
              <w:rPr>
                <w:rFonts w:cs="Times New Roman"/>
                <w:sz w:val="22"/>
              </w:rPr>
              <w:t xml:space="preserve">Vismaz montāžas plate, griestu </w:t>
            </w:r>
            <w:proofErr w:type="spellStart"/>
            <w:r w:rsidRPr="00471F8D">
              <w:rPr>
                <w:rFonts w:cs="Times New Roman"/>
                <w:sz w:val="22"/>
              </w:rPr>
              <w:t>kronšteins</w:t>
            </w:r>
            <w:proofErr w:type="spellEnd"/>
          </w:p>
        </w:tc>
        <w:tc>
          <w:tcPr>
            <w:tcW w:w="1689" w:type="pct"/>
          </w:tcPr>
          <w:p w14:paraId="09F836E7" w14:textId="77777777" w:rsidR="00BE15FE" w:rsidRPr="00471F8D" w:rsidRDefault="00BE15FE" w:rsidP="004C16EF">
            <w:pPr>
              <w:spacing w:line="276" w:lineRule="auto"/>
              <w:rPr>
                <w:rFonts w:cs="Times New Roman"/>
                <w:sz w:val="22"/>
              </w:rPr>
            </w:pPr>
          </w:p>
        </w:tc>
      </w:tr>
      <w:tr w:rsidR="00BE15FE" w:rsidRPr="00471F8D" w14:paraId="6508E3B8" w14:textId="77777777" w:rsidTr="004C16EF">
        <w:trPr>
          <w:trHeight w:val="525"/>
        </w:trPr>
        <w:tc>
          <w:tcPr>
            <w:tcW w:w="284" w:type="pct"/>
            <w:hideMark/>
          </w:tcPr>
          <w:p w14:paraId="60EFF1E5" w14:textId="1363778E" w:rsidR="00BE15FE" w:rsidRPr="00471F8D" w:rsidRDefault="009733D7" w:rsidP="004C16EF">
            <w:pPr>
              <w:spacing w:line="276" w:lineRule="auto"/>
              <w:rPr>
                <w:rFonts w:cs="Times New Roman"/>
                <w:sz w:val="22"/>
              </w:rPr>
            </w:pPr>
            <w:r w:rsidRPr="00471F8D">
              <w:rPr>
                <w:rFonts w:cs="Times New Roman"/>
                <w:sz w:val="22"/>
              </w:rPr>
              <w:t>5</w:t>
            </w:r>
            <w:r w:rsidR="00BE15FE" w:rsidRPr="00471F8D">
              <w:rPr>
                <w:rFonts w:cs="Times New Roman"/>
                <w:sz w:val="22"/>
              </w:rPr>
              <w:t>.6.</w:t>
            </w:r>
          </w:p>
        </w:tc>
        <w:tc>
          <w:tcPr>
            <w:tcW w:w="713" w:type="pct"/>
            <w:hideMark/>
          </w:tcPr>
          <w:p w14:paraId="701FBE06" w14:textId="77777777" w:rsidR="00BE15FE" w:rsidRPr="00471F8D" w:rsidRDefault="00BE15FE" w:rsidP="004C16EF">
            <w:pPr>
              <w:spacing w:line="276" w:lineRule="auto"/>
              <w:rPr>
                <w:rFonts w:cs="Times New Roman"/>
                <w:sz w:val="22"/>
              </w:rPr>
            </w:pPr>
            <w:r w:rsidRPr="00471F8D">
              <w:rPr>
                <w:rFonts w:cs="Times New Roman"/>
                <w:sz w:val="22"/>
              </w:rPr>
              <w:t xml:space="preserve">Papildus </w:t>
            </w:r>
            <w:r w:rsidRPr="00471F8D">
              <w:rPr>
                <w:rFonts w:cs="Times New Roman"/>
                <w:sz w:val="22"/>
              </w:rPr>
              <w:lastRenderedPageBreak/>
              <w:t>funkcionalitāte</w:t>
            </w:r>
          </w:p>
        </w:tc>
        <w:tc>
          <w:tcPr>
            <w:tcW w:w="2314" w:type="pct"/>
            <w:gridSpan w:val="2"/>
            <w:hideMark/>
          </w:tcPr>
          <w:p w14:paraId="0CC9D23C" w14:textId="77777777" w:rsidR="00BE15FE" w:rsidRPr="00471F8D" w:rsidRDefault="00BE15FE" w:rsidP="004C16EF">
            <w:pPr>
              <w:spacing w:line="276" w:lineRule="auto"/>
              <w:rPr>
                <w:rFonts w:cs="Times New Roman"/>
                <w:sz w:val="22"/>
              </w:rPr>
            </w:pPr>
            <w:r w:rsidRPr="00471F8D">
              <w:rPr>
                <w:rFonts w:cs="Times New Roman"/>
                <w:sz w:val="22"/>
              </w:rPr>
              <w:lastRenderedPageBreak/>
              <w:t xml:space="preserve">Jāatbalsta visas VESA sistēmas stiprinājuma pievienošana no 75x75 mm </w:t>
            </w:r>
            <w:r w:rsidRPr="00471F8D">
              <w:rPr>
                <w:rFonts w:cs="Times New Roman"/>
                <w:sz w:val="22"/>
              </w:rPr>
              <w:lastRenderedPageBreak/>
              <w:t>līdz 400x400 mm</w:t>
            </w:r>
          </w:p>
        </w:tc>
        <w:tc>
          <w:tcPr>
            <w:tcW w:w="1689" w:type="pct"/>
          </w:tcPr>
          <w:p w14:paraId="35930A8F" w14:textId="77777777" w:rsidR="00BE15FE" w:rsidRPr="00471F8D" w:rsidRDefault="00BE15FE" w:rsidP="004C16EF">
            <w:pPr>
              <w:spacing w:line="276" w:lineRule="auto"/>
              <w:rPr>
                <w:rFonts w:cs="Times New Roman"/>
                <w:sz w:val="22"/>
              </w:rPr>
            </w:pPr>
          </w:p>
        </w:tc>
      </w:tr>
      <w:tr w:rsidR="00BE15FE" w:rsidRPr="00471F8D" w14:paraId="64583C1F" w14:textId="77777777" w:rsidTr="00471F8D">
        <w:trPr>
          <w:trHeight w:val="270"/>
        </w:trPr>
        <w:tc>
          <w:tcPr>
            <w:tcW w:w="284" w:type="pct"/>
            <w:shd w:val="clear" w:color="auto" w:fill="F2F2F2" w:themeFill="background1" w:themeFillShade="F2"/>
            <w:hideMark/>
          </w:tcPr>
          <w:p w14:paraId="2114E688" w14:textId="0CDB06D5" w:rsidR="00BE15FE" w:rsidRPr="00471F8D" w:rsidRDefault="009733D7" w:rsidP="004C16EF">
            <w:pPr>
              <w:spacing w:line="276" w:lineRule="auto"/>
              <w:rPr>
                <w:rFonts w:cs="Times New Roman"/>
                <w:b/>
                <w:bCs/>
                <w:sz w:val="22"/>
              </w:rPr>
            </w:pPr>
            <w:r w:rsidRPr="00471F8D">
              <w:rPr>
                <w:rFonts w:cs="Times New Roman"/>
                <w:b/>
                <w:bCs/>
                <w:sz w:val="22"/>
              </w:rPr>
              <w:lastRenderedPageBreak/>
              <w:t>6</w:t>
            </w:r>
          </w:p>
        </w:tc>
        <w:tc>
          <w:tcPr>
            <w:tcW w:w="4716" w:type="pct"/>
            <w:gridSpan w:val="4"/>
            <w:shd w:val="clear" w:color="auto" w:fill="F2F2F2" w:themeFill="background1" w:themeFillShade="F2"/>
            <w:hideMark/>
          </w:tcPr>
          <w:p w14:paraId="39DCBD55" w14:textId="77777777" w:rsidR="00BE15FE" w:rsidRPr="00471F8D" w:rsidRDefault="00BE15FE" w:rsidP="004C16EF">
            <w:pPr>
              <w:spacing w:line="276" w:lineRule="auto"/>
              <w:rPr>
                <w:rFonts w:cs="Times New Roman"/>
                <w:b/>
                <w:bCs/>
                <w:sz w:val="22"/>
              </w:rPr>
            </w:pPr>
            <w:r w:rsidRPr="00471F8D">
              <w:rPr>
                <w:rFonts w:cs="Times New Roman"/>
                <w:b/>
                <w:bCs/>
                <w:sz w:val="22"/>
              </w:rPr>
              <w:t>Sienas stiprinājums apkalpotāja displejam 5gab</w:t>
            </w:r>
          </w:p>
        </w:tc>
      </w:tr>
      <w:tr w:rsidR="00BE15FE" w:rsidRPr="00471F8D" w14:paraId="05BD86D8" w14:textId="77777777" w:rsidTr="004C16EF">
        <w:trPr>
          <w:trHeight w:val="255"/>
        </w:trPr>
        <w:tc>
          <w:tcPr>
            <w:tcW w:w="284" w:type="pct"/>
            <w:hideMark/>
          </w:tcPr>
          <w:p w14:paraId="28074DBA" w14:textId="1CEEEFC5" w:rsidR="00BE15FE" w:rsidRPr="00471F8D" w:rsidRDefault="009733D7" w:rsidP="004C16EF">
            <w:pPr>
              <w:spacing w:line="276" w:lineRule="auto"/>
              <w:rPr>
                <w:rFonts w:cs="Times New Roman"/>
                <w:sz w:val="22"/>
              </w:rPr>
            </w:pPr>
            <w:r w:rsidRPr="00471F8D">
              <w:rPr>
                <w:rFonts w:cs="Times New Roman"/>
                <w:sz w:val="22"/>
              </w:rPr>
              <w:t>6</w:t>
            </w:r>
            <w:r w:rsidR="00BE15FE" w:rsidRPr="00471F8D">
              <w:rPr>
                <w:rFonts w:cs="Times New Roman"/>
                <w:sz w:val="22"/>
              </w:rPr>
              <w:t>.1.</w:t>
            </w:r>
          </w:p>
        </w:tc>
        <w:tc>
          <w:tcPr>
            <w:tcW w:w="713" w:type="pct"/>
            <w:hideMark/>
          </w:tcPr>
          <w:p w14:paraId="3B3D9197" w14:textId="77777777" w:rsidR="00BE15FE" w:rsidRPr="00471F8D" w:rsidRDefault="00BE15FE" w:rsidP="004C16EF">
            <w:pPr>
              <w:spacing w:line="276" w:lineRule="auto"/>
              <w:rPr>
                <w:rFonts w:cs="Times New Roman"/>
                <w:sz w:val="22"/>
              </w:rPr>
            </w:pPr>
            <w:r w:rsidRPr="00471F8D">
              <w:rPr>
                <w:rFonts w:cs="Times New Roman"/>
                <w:sz w:val="22"/>
              </w:rPr>
              <w:t>Tips</w:t>
            </w:r>
          </w:p>
        </w:tc>
        <w:tc>
          <w:tcPr>
            <w:tcW w:w="2314" w:type="pct"/>
            <w:gridSpan w:val="2"/>
            <w:hideMark/>
          </w:tcPr>
          <w:p w14:paraId="44073076" w14:textId="77777777" w:rsidR="00BE15FE" w:rsidRPr="00471F8D" w:rsidRDefault="00BE15FE" w:rsidP="004C16EF">
            <w:pPr>
              <w:spacing w:line="276" w:lineRule="auto"/>
              <w:rPr>
                <w:rFonts w:cs="Times New Roman"/>
                <w:sz w:val="22"/>
              </w:rPr>
            </w:pPr>
            <w:r w:rsidRPr="00471F8D">
              <w:rPr>
                <w:rFonts w:cs="Times New Roman"/>
                <w:sz w:val="22"/>
              </w:rPr>
              <w:t xml:space="preserve">Grozāms TV sienas stiprinājums ar rotācijas iespējām </w:t>
            </w:r>
          </w:p>
        </w:tc>
        <w:tc>
          <w:tcPr>
            <w:tcW w:w="1689" w:type="pct"/>
          </w:tcPr>
          <w:p w14:paraId="62DAFA34" w14:textId="77777777" w:rsidR="00BE15FE" w:rsidRPr="00471F8D" w:rsidRDefault="00BE15FE" w:rsidP="004C16EF">
            <w:pPr>
              <w:spacing w:line="276" w:lineRule="auto"/>
              <w:rPr>
                <w:rFonts w:cs="Times New Roman"/>
                <w:sz w:val="22"/>
              </w:rPr>
            </w:pPr>
          </w:p>
        </w:tc>
      </w:tr>
      <w:tr w:rsidR="00BE15FE" w:rsidRPr="00471F8D" w14:paraId="4CF06503" w14:textId="77777777" w:rsidTr="004C16EF">
        <w:trPr>
          <w:trHeight w:val="510"/>
        </w:trPr>
        <w:tc>
          <w:tcPr>
            <w:tcW w:w="284" w:type="pct"/>
            <w:hideMark/>
          </w:tcPr>
          <w:p w14:paraId="52EAB9CD" w14:textId="2CDCB211" w:rsidR="00BE15FE" w:rsidRPr="00471F8D" w:rsidRDefault="009733D7" w:rsidP="004C16EF">
            <w:pPr>
              <w:spacing w:line="276" w:lineRule="auto"/>
              <w:rPr>
                <w:rFonts w:cs="Times New Roman"/>
                <w:sz w:val="22"/>
              </w:rPr>
            </w:pPr>
            <w:r w:rsidRPr="00471F8D">
              <w:rPr>
                <w:rFonts w:cs="Times New Roman"/>
                <w:sz w:val="22"/>
              </w:rPr>
              <w:t>6</w:t>
            </w:r>
            <w:r w:rsidR="00BE15FE" w:rsidRPr="00471F8D">
              <w:rPr>
                <w:rFonts w:cs="Times New Roman"/>
                <w:sz w:val="22"/>
              </w:rPr>
              <w:t>.2.</w:t>
            </w:r>
          </w:p>
        </w:tc>
        <w:tc>
          <w:tcPr>
            <w:tcW w:w="713" w:type="pct"/>
            <w:hideMark/>
          </w:tcPr>
          <w:p w14:paraId="11E6C332" w14:textId="77777777" w:rsidR="00BE15FE" w:rsidRPr="00471F8D" w:rsidRDefault="00BE15FE" w:rsidP="004C16EF">
            <w:pPr>
              <w:spacing w:line="276" w:lineRule="auto"/>
              <w:rPr>
                <w:rFonts w:cs="Times New Roman"/>
                <w:sz w:val="22"/>
              </w:rPr>
            </w:pPr>
            <w:r w:rsidRPr="00471F8D">
              <w:rPr>
                <w:rFonts w:cs="Times New Roman"/>
                <w:sz w:val="22"/>
              </w:rPr>
              <w:t>Stiprināmā ekrāna izmērs collās</w:t>
            </w:r>
          </w:p>
        </w:tc>
        <w:tc>
          <w:tcPr>
            <w:tcW w:w="2314" w:type="pct"/>
            <w:gridSpan w:val="2"/>
            <w:hideMark/>
          </w:tcPr>
          <w:p w14:paraId="5CDB00D9" w14:textId="77777777" w:rsidR="00BE15FE" w:rsidRPr="00471F8D" w:rsidRDefault="00BE15FE" w:rsidP="004C16EF">
            <w:pPr>
              <w:spacing w:line="276" w:lineRule="auto"/>
              <w:rPr>
                <w:rFonts w:cs="Times New Roman"/>
                <w:sz w:val="22"/>
              </w:rPr>
            </w:pPr>
            <w:r w:rsidRPr="00471F8D">
              <w:rPr>
                <w:rFonts w:cs="Times New Roman"/>
                <w:sz w:val="22"/>
              </w:rPr>
              <w:t xml:space="preserve">Stiprinājumam ir jāspēj pievienot displejs no 10'' - 32'' </w:t>
            </w:r>
          </w:p>
        </w:tc>
        <w:tc>
          <w:tcPr>
            <w:tcW w:w="1689" w:type="pct"/>
          </w:tcPr>
          <w:p w14:paraId="58BC5AB3" w14:textId="77777777" w:rsidR="00BE15FE" w:rsidRPr="00471F8D" w:rsidRDefault="00BE15FE" w:rsidP="004C16EF">
            <w:pPr>
              <w:spacing w:line="276" w:lineRule="auto"/>
              <w:rPr>
                <w:rFonts w:cs="Times New Roman"/>
                <w:sz w:val="22"/>
              </w:rPr>
            </w:pPr>
          </w:p>
        </w:tc>
      </w:tr>
      <w:tr w:rsidR="00BE15FE" w:rsidRPr="00471F8D" w14:paraId="27343EDC" w14:textId="77777777" w:rsidTr="004C16EF">
        <w:trPr>
          <w:trHeight w:val="555"/>
        </w:trPr>
        <w:tc>
          <w:tcPr>
            <w:tcW w:w="284" w:type="pct"/>
            <w:hideMark/>
          </w:tcPr>
          <w:p w14:paraId="3D5FF1B7" w14:textId="09C0A7AD" w:rsidR="00BE15FE" w:rsidRPr="00471F8D" w:rsidRDefault="009733D7" w:rsidP="004C16EF">
            <w:pPr>
              <w:spacing w:line="276" w:lineRule="auto"/>
              <w:rPr>
                <w:rFonts w:cs="Times New Roman"/>
                <w:sz w:val="22"/>
              </w:rPr>
            </w:pPr>
            <w:r w:rsidRPr="00471F8D">
              <w:rPr>
                <w:rFonts w:cs="Times New Roman"/>
                <w:sz w:val="22"/>
              </w:rPr>
              <w:t>6</w:t>
            </w:r>
            <w:r w:rsidR="00BE15FE" w:rsidRPr="00471F8D">
              <w:rPr>
                <w:rFonts w:cs="Times New Roman"/>
                <w:sz w:val="22"/>
              </w:rPr>
              <w:t>.3.</w:t>
            </w:r>
          </w:p>
        </w:tc>
        <w:tc>
          <w:tcPr>
            <w:tcW w:w="713" w:type="pct"/>
            <w:hideMark/>
          </w:tcPr>
          <w:p w14:paraId="24C8DA37" w14:textId="77777777" w:rsidR="00BE15FE" w:rsidRPr="00471F8D" w:rsidRDefault="00BE15FE" w:rsidP="004C16EF">
            <w:pPr>
              <w:spacing w:line="276" w:lineRule="auto"/>
              <w:rPr>
                <w:rFonts w:cs="Times New Roman"/>
                <w:sz w:val="22"/>
              </w:rPr>
            </w:pPr>
            <w:r w:rsidRPr="00471F8D">
              <w:rPr>
                <w:rFonts w:cs="Times New Roman"/>
                <w:sz w:val="22"/>
              </w:rPr>
              <w:t xml:space="preserve">Maksimālais piestiprināmais svars </w:t>
            </w:r>
          </w:p>
        </w:tc>
        <w:tc>
          <w:tcPr>
            <w:tcW w:w="2314" w:type="pct"/>
            <w:gridSpan w:val="2"/>
            <w:hideMark/>
          </w:tcPr>
          <w:p w14:paraId="48683690" w14:textId="77777777" w:rsidR="00BE15FE" w:rsidRPr="00471F8D" w:rsidRDefault="00BE15FE" w:rsidP="004C16EF">
            <w:pPr>
              <w:spacing w:line="276" w:lineRule="auto"/>
              <w:rPr>
                <w:rFonts w:cs="Times New Roman"/>
                <w:sz w:val="22"/>
              </w:rPr>
            </w:pPr>
            <w:r w:rsidRPr="00471F8D">
              <w:rPr>
                <w:rFonts w:cs="Times New Roman"/>
                <w:sz w:val="22"/>
              </w:rPr>
              <w:t>Līdz 15 kg</w:t>
            </w:r>
          </w:p>
        </w:tc>
        <w:tc>
          <w:tcPr>
            <w:tcW w:w="1689" w:type="pct"/>
          </w:tcPr>
          <w:p w14:paraId="61021032" w14:textId="77777777" w:rsidR="00BE15FE" w:rsidRPr="00471F8D" w:rsidRDefault="00BE15FE" w:rsidP="004C16EF">
            <w:pPr>
              <w:spacing w:line="276" w:lineRule="auto"/>
              <w:rPr>
                <w:rFonts w:cs="Times New Roman"/>
                <w:sz w:val="22"/>
              </w:rPr>
            </w:pPr>
          </w:p>
        </w:tc>
      </w:tr>
      <w:tr w:rsidR="00BE15FE" w:rsidRPr="00471F8D" w14:paraId="29897066" w14:textId="77777777" w:rsidTr="004C16EF">
        <w:trPr>
          <w:trHeight w:val="255"/>
        </w:trPr>
        <w:tc>
          <w:tcPr>
            <w:tcW w:w="284" w:type="pct"/>
            <w:hideMark/>
          </w:tcPr>
          <w:p w14:paraId="1A5C3898" w14:textId="45751AD8" w:rsidR="00BE15FE" w:rsidRPr="00471F8D" w:rsidRDefault="009733D7" w:rsidP="004C16EF">
            <w:pPr>
              <w:spacing w:line="276" w:lineRule="auto"/>
              <w:rPr>
                <w:rFonts w:cs="Times New Roman"/>
                <w:sz w:val="22"/>
              </w:rPr>
            </w:pPr>
            <w:r w:rsidRPr="00471F8D">
              <w:rPr>
                <w:rFonts w:cs="Times New Roman"/>
                <w:sz w:val="22"/>
              </w:rPr>
              <w:t>6</w:t>
            </w:r>
            <w:r w:rsidR="00BE15FE" w:rsidRPr="00471F8D">
              <w:rPr>
                <w:rFonts w:cs="Times New Roman"/>
                <w:sz w:val="22"/>
              </w:rPr>
              <w:t>.4.</w:t>
            </w:r>
          </w:p>
        </w:tc>
        <w:tc>
          <w:tcPr>
            <w:tcW w:w="713" w:type="pct"/>
            <w:hideMark/>
          </w:tcPr>
          <w:p w14:paraId="5EF3DB4F" w14:textId="77777777" w:rsidR="00BE15FE" w:rsidRPr="00471F8D" w:rsidRDefault="00BE15FE" w:rsidP="004C16EF">
            <w:pPr>
              <w:spacing w:line="276" w:lineRule="auto"/>
              <w:rPr>
                <w:rFonts w:cs="Times New Roman"/>
                <w:sz w:val="22"/>
              </w:rPr>
            </w:pPr>
            <w:r w:rsidRPr="00471F8D">
              <w:rPr>
                <w:rFonts w:cs="Times New Roman"/>
                <w:sz w:val="22"/>
              </w:rPr>
              <w:t>Materiāls</w:t>
            </w:r>
          </w:p>
        </w:tc>
        <w:tc>
          <w:tcPr>
            <w:tcW w:w="2314" w:type="pct"/>
            <w:gridSpan w:val="2"/>
            <w:hideMark/>
          </w:tcPr>
          <w:p w14:paraId="4C315977" w14:textId="77777777" w:rsidR="00BE15FE" w:rsidRPr="00471F8D" w:rsidRDefault="00BE15FE" w:rsidP="004C16EF">
            <w:pPr>
              <w:spacing w:line="276" w:lineRule="auto"/>
              <w:rPr>
                <w:rFonts w:cs="Times New Roman"/>
                <w:sz w:val="22"/>
              </w:rPr>
            </w:pPr>
            <w:r w:rsidRPr="00471F8D">
              <w:rPr>
                <w:rFonts w:cs="Times New Roman"/>
                <w:sz w:val="22"/>
              </w:rPr>
              <w:t>Tērauda konstrukcija vai ekvivalents</w:t>
            </w:r>
          </w:p>
        </w:tc>
        <w:tc>
          <w:tcPr>
            <w:tcW w:w="1689" w:type="pct"/>
          </w:tcPr>
          <w:p w14:paraId="1C41F60F" w14:textId="77777777" w:rsidR="00BE15FE" w:rsidRPr="00471F8D" w:rsidRDefault="00BE15FE" w:rsidP="004C16EF">
            <w:pPr>
              <w:spacing w:line="276" w:lineRule="auto"/>
              <w:rPr>
                <w:rFonts w:cs="Times New Roman"/>
                <w:sz w:val="22"/>
              </w:rPr>
            </w:pPr>
          </w:p>
        </w:tc>
      </w:tr>
      <w:tr w:rsidR="00BE15FE" w:rsidRPr="00471F8D" w14:paraId="1EC5B11F" w14:textId="77777777" w:rsidTr="004C16EF">
        <w:trPr>
          <w:trHeight w:val="510"/>
        </w:trPr>
        <w:tc>
          <w:tcPr>
            <w:tcW w:w="284" w:type="pct"/>
            <w:hideMark/>
          </w:tcPr>
          <w:p w14:paraId="18A9AF75" w14:textId="666FFCE9" w:rsidR="00BE15FE" w:rsidRPr="00471F8D" w:rsidRDefault="009733D7" w:rsidP="004C16EF">
            <w:pPr>
              <w:spacing w:line="276" w:lineRule="auto"/>
              <w:rPr>
                <w:rFonts w:cs="Times New Roman"/>
                <w:sz w:val="22"/>
              </w:rPr>
            </w:pPr>
            <w:r w:rsidRPr="00471F8D">
              <w:rPr>
                <w:rFonts w:cs="Times New Roman"/>
                <w:sz w:val="22"/>
              </w:rPr>
              <w:t>6</w:t>
            </w:r>
            <w:r w:rsidR="00BE15FE" w:rsidRPr="00471F8D">
              <w:rPr>
                <w:rFonts w:cs="Times New Roman"/>
                <w:sz w:val="22"/>
              </w:rPr>
              <w:t>.5.</w:t>
            </w:r>
          </w:p>
        </w:tc>
        <w:tc>
          <w:tcPr>
            <w:tcW w:w="713" w:type="pct"/>
            <w:hideMark/>
          </w:tcPr>
          <w:p w14:paraId="40BCCA09" w14:textId="77777777" w:rsidR="00BE15FE" w:rsidRPr="00471F8D" w:rsidRDefault="00BE15FE" w:rsidP="004C16EF">
            <w:pPr>
              <w:spacing w:line="276" w:lineRule="auto"/>
              <w:rPr>
                <w:rFonts w:cs="Times New Roman"/>
                <w:sz w:val="22"/>
              </w:rPr>
            </w:pPr>
            <w:r w:rsidRPr="00471F8D">
              <w:rPr>
                <w:rFonts w:cs="Times New Roman"/>
                <w:sz w:val="22"/>
              </w:rPr>
              <w:t>Komplektā iekļautās komponentes</w:t>
            </w:r>
          </w:p>
        </w:tc>
        <w:tc>
          <w:tcPr>
            <w:tcW w:w="2314" w:type="pct"/>
            <w:gridSpan w:val="2"/>
            <w:hideMark/>
          </w:tcPr>
          <w:p w14:paraId="259F8D65" w14:textId="77777777" w:rsidR="00BE15FE" w:rsidRPr="00471F8D" w:rsidRDefault="00BE15FE" w:rsidP="004C16EF">
            <w:pPr>
              <w:spacing w:line="276" w:lineRule="auto"/>
              <w:rPr>
                <w:rFonts w:cs="Times New Roman"/>
                <w:sz w:val="22"/>
              </w:rPr>
            </w:pPr>
            <w:r w:rsidRPr="00471F8D">
              <w:rPr>
                <w:rFonts w:cs="Times New Roman"/>
                <w:sz w:val="22"/>
              </w:rPr>
              <w:t xml:space="preserve">Vismaz montāžas plate, sienas </w:t>
            </w:r>
            <w:proofErr w:type="spellStart"/>
            <w:r w:rsidRPr="00471F8D">
              <w:rPr>
                <w:rFonts w:cs="Times New Roman"/>
                <w:sz w:val="22"/>
              </w:rPr>
              <w:t>kronšteins</w:t>
            </w:r>
            <w:proofErr w:type="spellEnd"/>
          </w:p>
        </w:tc>
        <w:tc>
          <w:tcPr>
            <w:tcW w:w="1689" w:type="pct"/>
          </w:tcPr>
          <w:p w14:paraId="75001229" w14:textId="77777777" w:rsidR="00BE15FE" w:rsidRPr="00471F8D" w:rsidRDefault="00BE15FE" w:rsidP="004C16EF">
            <w:pPr>
              <w:spacing w:line="276" w:lineRule="auto"/>
              <w:rPr>
                <w:rFonts w:cs="Times New Roman"/>
                <w:sz w:val="22"/>
              </w:rPr>
            </w:pPr>
          </w:p>
        </w:tc>
      </w:tr>
      <w:tr w:rsidR="00BE15FE" w:rsidRPr="00471F8D" w14:paraId="12FE285D" w14:textId="77777777" w:rsidTr="004C16EF">
        <w:trPr>
          <w:trHeight w:val="525"/>
        </w:trPr>
        <w:tc>
          <w:tcPr>
            <w:tcW w:w="284" w:type="pct"/>
            <w:hideMark/>
          </w:tcPr>
          <w:p w14:paraId="2128C06A" w14:textId="1428F20B" w:rsidR="00BE15FE" w:rsidRPr="00471F8D" w:rsidRDefault="009733D7" w:rsidP="004C16EF">
            <w:pPr>
              <w:spacing w:line="276" w:lineRule="auto"/>
              <w:rPr>
                <w:rFonts w:cs="Times New Roman"/>
                <w:sz w:val="22"/>
              </w:rPr>
            </w:pPr>
            <w:r w:rsidRPr="00471F8D">
              <w:rPr>
                <w:rFonts w:cs="Times New Roman"/>
                <w:sz w:val="22"/>
              </w:rPr>
              <w:t>6</w:t>
            </w:r>
            <w:r w:rsidR="00BE15FE" w:rsidRPr="00471F8D">
              <w:rPr>
                <w:rFonts w:cs="Times New Roman"/>
                <w:sz w:val="22"/>
              </w:rPr>
              <w:t>.6.</w:t>
            </w:r>
          </w:p>
        </w:tc>
        <w:tc>
          <w:tcPr>
            <w:tcW w:w="713" w:type="pct"/>
            <w:hideMark/>
          </w:tcPr>
          <w:p w14:paraId="336A674B" w14:textId="77777777" w:rsidR="00BE15FE" w:rsidRPr="00471F8D" w:rsidRDefault="00BE15FE" w:rsidP="004C16EF">
            <w:pPr>
              <w:spacing w:line="276" w:lineRule="auto"/>
              <w:rPr>
                <w:rFonts w:cs="Times New Roman"/>
                <w:sz w:val="22"/>
              </w:rPr>
            </w:pPr>
            <w:r w:rsidRPr="00471F8D">
              <w:rPr>
                <w:rFonts w:cs="Times New Roman"/>
                <w:sz w:val="22"/>
              </w:rPr>
              <w:t>Papildus funkcionalitāte</w:t>
            </w:r>
          </w:p>
        </w:tc>
        <w:tc>
          <w:tcPr>
            <w:tcW w:w="2314" w:type="pct"/>
            <w:gridSpan w:val="2"/>
            <w:hideMark/>
          </w:tcPr>
          <w:p w14:paraId="14097859" w14:textId="77777777" w:rsidR="00BE15FE" w:rsidRPr="00471F8D" w:rsidRDefault="00BE15FE" w:rsidP="004C16EF">
            <w:pPr>
              <w:spacing w:line="276" w:lineRule="auto"/>
              <w:rPr>
                <w:rFonts w:cs="Times New Roman"/>
                <w:sz w:val="22"/>
              </w:rPr>
            </w:pPr>
            <w:r w:rsidRPr="00471F8D">
              <w:rPr>
                <w:rFonts w:cs="Times New Roman"/>
                <w:sz w:val="22"/>
              </w:rPr>
              <w:t>Jāatbalsta visas VESA sistēmas stiprinājuma pievienošana no 50x50 mm līdz 100x100 mm</w:t>
            </w:r>
          </w:p>
        </w:tc>
        <w:tc>
          <w:tcPr>
            <w:tcW w:w="1689" w:type="pct"/>
          </w:tcPr>
          <w:p w14:paraId="4A5AA87A" w14:textId="77777777" w:rsidR="00BE15FE" w:rsidRPr="00471F8D" w:rsidRDefault="00BE15FE" w:rsidP="004C16EF">
            <w:pPr>
              <w:spacing w:line="276" w:lineRule="auto"/>
              <w:rPr>
                <w:rFonts w:cs="Times New Roman"/>
                <w:sz w:val="22"/>
              </w:rPr>
            </w:pPr>
          </w:p>
        </w:tc>
      </w:tr>
      <w:tr w:rsidR="00BE15FE" w:rsidRPr="00471F8D" w14:paraId="60E6D335" w14:textId="77777777" w:rsidTr="00471F8D">
        <w:trPr>
          <w:trHeight w:val="525"/>
        </w:trPr>
        <w:tc>
          <w:tcPr>
            <w:tcW w:w="284" w:type="pct"/>
            <w:shd w:val="clear" w:color="auto" w:fill="F2F2F2" w:themeFill="background1" w:themeFillShade="F2"/>
          </w:tcPr>
          <w:p w14:paraId="3B5F3BAC" w14:textId="64CBC3CC" w:rsidR="00BE15FE" w:rsidRPr="00471F8D" w:rsidRDefault="009733D7" w:rsidP="004C16EF">
            <w:pPr>
              <w:spacing w:line="276" w:lineRule="auto"/>
              <w:rPr>
                <w:rFonts w:cs="Times New Roman"/>
                <w:b/>
                <w:sz w:val="22"/>
              </w:rPr>
            </w:pPr>
            <w:r w:rsidRPr="00471F8D">
              <w:rPr>
                <w:rFonts w:cs="Times New Roman"/>
                <w:b/>
                <w:sz w:val="22"/>
              </w:rPr>
              <w:t>7.</w:t>
            </w:r>
          </w:p>
        </w:tc>
        <w:tc>
          <w:tcPr>
            <w:tcW w:w="713" w:type="pct"/>
            <w:shd w:val="clear" w:color="auto" w:fill="F2F2F2" w:themeFill="background1" w:themeFillShade="F2"/>
          </w:tcPr>
          <w:p w14:paraId="4F80FEB0" w14:textId="77777777" w:rsidR="00BE15FE" w:rsidRPr="00471F8D" w:rsidRDefault="00BE15FE" w:rsidP="004C16EF">
            <w:pPr>
              <w:spacing w:line="276" w:lineRule="auto"/>
              <w:rPr>
                <w:rFonts w:cs="Times New Roman"/>
                <w:b/>
                <w:sz w:val="22"/>
              </w:rPr>
            </w:pPr>
            <w:r w:rsidRPr="00471F8D">
              <w:rPr>
                <w:rFonts w:cs="Times New Roman"/>
                <w:b/>
                <w:sz w:val="22"/>
              </w:rPr>
              <w:t>Biļešu papīrs</w:t>
            </w:r>
          </w:p>
        </w:tc>
        <w:tc>
          <w:tcPr>
            <w:tcW w:w="2314" w:type="pct"/>
            <w:gridSpan w:val="2"/>
            <w:shd w:val="clear" w:color="auto" w:fill="F2F2F2" w:themeFill="background1" w:themeFillShade="F2"/>
          </w:tcPr>
          <w:p w14:paraId="22B79189" w14:textId="77777777" w:rsidR="00BE15FE" w:rsidRPr="00471F8D" w:rsidRDefault="00BE15FE" w:rsidP="004C16EF">
            <w:pPr>
              <w:spacing w:line="276" w:lineRule="auto"/>
              <w:rPr>
                <w:rFonts w:cs="Times New Roman"/>
                <w:b/>
                <w:sz w:val="22"/>
              </w:rPr>
            </w:pPr>
            <w:r w:rsidRPr="00471F8D">
              <w:rPr>
                <w:rFonts w:cs="Times New Roman"/>
                <w:b/>
                <w:sz w:val="22"/>
              </w:rPr>
              <w:t xml:space="preserve">balta biļešu </w:t>
            </w:r>
            <w:proofErr w:type="spellStart"/>
            <w:r w:rsidRPr="00471F8D">
              <w:rPr>
                <w:rFonts w:cs="Times New Roman"/>
                <w:b/>
                <w:sz w:val="22"/>
              </w:rPr>
              <w:t>termolenta</w:t>
            </w:r>
            <w:proofErr w:type="spellEnd"/>
            <w:r w:rsidRPr="00471F8D">
              <w:rPr>
                <w:rFonts w:cs="Times New Roman"/>
                <w:b/>
                <w:sz w:val="22"/>
              </w:rPr>
              <w:t xml:space="preserve"> (10 ruļļi)  saderīgs ar piedāvāto aprīkojumu </w:t>
            </w:r>
          </w:p>
        </w:tc>
        <w:tc>
          <w:tcPr>
            <w:tcW w:w="1689" w:type="pct"/>
            <w:shd w:val="clear" w:color="auto" w:fill="F2F2F2" w:themeFill="background1" w:themeFillShade="F2"/>
          </w:tcPr>
          <w:p w14:paraId="77570850" w14:textId="77777777" w:rsidR="00BE15FE" w:rsidRPr="00471F8D" w:rsidRDefault="00BE15FE" w:rsidP="004C16EF">
            <w:pPr>
              <w:spacing w:line="276" w:lineRule="auto"/>
              <w:rPr>
                <w:rFonts w:cs="Times New Roman"/>
                <w:b/>
                <w:sz w:val="22"/>
              </w:rPr>
            </w:pPr>
          </w:p>
        </w:tc>
      </w:tr>
      <w:tr w:rsidR="00BE15FE" w:rsidRPr="00471F8D" w14:paraId="16C1B7C5" w14:textId="77777777" w:rsidTr="004C16EF">
        <w:trPr>
          <w:trHeight w:val="282"/>
        </w:trPr>
        <w:tc>
          <w:tcPr>
            <w:tcW w:w="284" w:type="pct"/>
            <w:hideMark/>
          </w:tcPr>
          <w:p w14:paraId="124172B2" w14:textId="2F0704F7" w:rsidR="00BE15FE" w:rsidRPr="00471F8D" w:rsidRDefault="009733D7" w:rsidP="004C16EF">
            <w:pPr>
              <w:spacing w:line="276" w:lineRule="auto"/>
              <w:rPr>
                <w:rFonts w:cs="Times New Roman"/>
                <w:bCs/>
                <w:sz w:val="22"/>
              </w:rPr>
            </w:pPr>
            <w:r w:rsidRPr="00471F8D">
              <w:rPr>
                <w:rFonts w:cs="Times New Roman"/>
                <w:bCs/>
                <w:sz w:val="22"/>
              </w:rPr>
              <w:t>8.</w:t>
            </w:r>
          </w:p>
        </w:tc>
        <w:tc>
          <w:tcPr>
            <w:tcW w:w="3027" w:type="pct"/>
            <w:gridSpan w:val="3"/>
            <w:hideMark/>
          </w:tcPr>
          <w:p w14:paraId="73D9D35A" w14:textId="49557F6E" w:rsidR="00BE15FE" w:rsidRPr="00471F8D" w:rsidRDefault="00E01304" w:rsidP="004C16EF">
            <w:pPr>
              <w:spacing w:line="276" w:lineRule="auto"/>
              <w:jc w:val="both"/>
              <w:rPr>
                <w:rFonts w:cs="Times New Roman"/>
                <w:bCs/>
                <w:sz w:val="22"/>
              </w:rPr>
            </w:pPr>
            <w:r w:rsidRPr="00E01304">
              <w:rPr>
                <w:rFonts w:cs="Times New Roman"/>
                <w:bCs/>
                <w:sz w:val="22"/>
              </w:rPr>
              <w:t xml:space="preserve">Klientu plūsmas  vadības sistēmas </w:t>
            </w:r>
            <w:proofErr w:type="spellStart"/>
            <w:r w:rsidR="00BE15FE" w:rsidRPr="00471F8D">
              <w:rPr>
                <w:rFonts w:cs="Times New Roman"/>
                <w:bCs/>
                <w:sz w:val="22"/>
              </w:rPr>
              <w:t>sistēmas</w:t>
            </w:r>
            <w:proofErr w:type="spellEnd"/>
            <w:r w:rsidR="00BE15FE" w:rsidRPr="00471F8D">
              <w:rPr>
                <w:rFonts w:cs="Times New Roman"/>
                <w:bCs/>
                <w:sz w:val="22"/>
              </w:rPr>
              <w:t xml:space="preserve"> licence 5 gadiem.</w:t>
            </w:r>
          </w:p>
        </w:tc>
        <w:tc>
          <w:tcPr>
            <w:tcW w:w="1689" w:type="pct"/>
          </w:tcPr>
          <w:p w14:paraId="068E28D9" w14:textId="77777777" w:rsidR="00BE15FE" w:rsidRPr="00471F8D" w:rsidRDefault="00BE15FE" w:rsidP="004C16EF">
            <w:pPr>
              <w:spacing w:line="276" w:lineRule="auto"/>
              <w:rPr>
                <w:rFonts w:cs="Times New Roman"/>
                <w:bCs/>
                <w:sz w:val="22"/>
              </w:rPr>
            </w:pPr>
          </w:p>
        </w:tc>
      </w:tr>
      <w:tr w:rsidR="00BE15FE" w:rsidRPr="00471F8D" w14:paraId="4EA23021" w14:textId="77777777" w:rsidTr="004C16EF">
        <w:trPr>
          <w:trHeight w:val="675"/>
        </w:trPr>
        <w:tc>
          <w:tcPr>
            <w:tcW w:w="284" w:type="pct"/>
            <w:hideMark/>
          </w:tcPr>
          <w:p w14:paraId="20B3B71E" w14:textId="36E28933" w:rsidR="00BE15FE" w:rsidRPr="00471F8D" w:rsidRDefault="009733D7" w:rsidP="004C16EF">
            <w:pPr>
              <w:spacing w:line="276" w:lineRule="auto"/>
              <w:rPr>
                <w:rFonts w:cs="Times New Roman"/>
                <w:bCs/>
                <w:sz w:val="22"/>
              </w:rPr>
            </w:pPr>
            <w:r w:rsidRPr="00471F8D">
              <w:rPr>
                <w:rFonts w:cs="Times New Roman"/>
                <w:bCs/>
                <w:sz w:val="22"/>
              </w:rPr>
              <w:t>9</w:t>
            </w:r>
          </w:p>
        </w:tc>
        <w:tc>
          <w:tcPr>
            <w:tcW w:w="3027" w:type="pct"/>
            <w:gridSpan w:val="3"/>
            <w:hideMark/>
          </w:tcPr>
          <w:p w14:paraId="2984B65E" w14:textId="70066983" w:rsidR="00BE15FE" w:rsidRPr="00471F8D" w:rsidRDefault="00BE15FE" w:rsidP="00E01304">
            <w:pPr>
              <w:spacing w:line="276" w:lineRule="auto"/>
              <w:jc w:val="both"/>
              <w:rPr>
                <w:rFonts w:cs="Times New Roman"/>
                <w:bCs/>
                <w:sz w:val="22"/>
              </w:rPr>
            </w:pPr>
            <w:r w:rsidRPr="00471F8D">
              <w:rPr>
                <w:rFonts w:cs="Times New Roman"/>
                <w:bCs/>
                <w:sz w:val="22"/>
              </w:rPr>
              <w:t xml:space="preserve">Komunikāciju izveide un pievilkšana pie visām sistēmas iekārtām. </w:t>
            </w:r>
          </w:p>
        </w:tc>
        <w:tc>
          <w:tcPr>
            <w:tcW w:w="1689" w:type="pct"/>
          </w:tcPr>
          <w:p w14:paraId="6354FE07" w14:textId="77777777" w:rsidR="00BE15FE" w:rsidRPr="00471F8D" w:rsidRDefault="00BE15FE" w:rsidP="004C16EF">
            <w:pPr>
              <w:spacing w:line="276" w:lineRule="auto"/>
              <w:rPr>
                <w:rFonts w:cs="Times New Roman"/>
                <w:bCs/>
                <w:sz w:val="22"/>
              </w:rPr>
            </w:pPr>
          </w:p>
        </w:tc>
      </w:tr>
      <w:tr w:rsidR="00BE15FE" w:rsidRPr="00471F8D" w14:paraId="4B400928" w14:textId="77777777" w:rsidTr="004C16EF">
        <w:trPr>
          <w:trHeight w:val="548"/>
        </w:trPr>
        <w:tc>
          <w:tcPr>
            <w:tcW w:w="284" w:type="pct"/>
            <w:hideMark/>
          </w:tcPr>
          <w:p w14:paraId="3F1D36CF" w14:textId="73EB27BF" w:rsidR="00BE15FE" w:rsidRPr="00471F8D" w:rsidRDefault="009733D7" w:rsidP="004C16EF">
            <w:pPr>
              <w:spacing w:line="276" w:lineRule="auto"/>
              <w:rPr>
                <w:rFonts w:cs="Times New Roman"/>
                <w:bCs/>
                <w:sz w:val="22"/>
              </w:rPr>
            </w:pPr>
            <w:r w:rsidRPr="00471F8D">
              <w:rPr>
                <w:rFonts w:cs="Times New Roman"/>
                <w:bCs/>
                <w:sz w:val="22"/>
              </w:rPr>
              <w:t>10</w:t>
            </w:r>
          </w:p>
        </w:tc>
        <w:tc>
          <w:tcPr>
            <w:tcW w:w="3027" w:type="pct"/>
            <w:gridSpan w:val="3"/>
            <w:hideMark/>
          </w:tcPr>
          <w:p w14:paraId="5ECC6E5A" w14:textId="410ABC87" w:rsidR="00BE15FE" w:rsidRPr="00471F8D" w:rsidRDefault="00BE15FE" w:rsidP="004C16EF">
            <w:pPr>
              <w:spacing w:line="276" w:lineRule="auto"/>
              <w:rPr>
                <w:rFonts w:cs="Times New Roman"/>
                <w:bCs/>
                <w:sz w:val="22"/>
              </w:rPr>
            </w:pPr>
            <w:r w:rsidRPr="00471F8D">
              <w:rPr>
                <w:rFonts w:cs="Times New Roman"/>
                <w:bCs/>
                <w:sz w:val="22"/>
              </w:rPr>
              <w:t>Veic iekārtu uzstādīšanu, sistēmas uzstādīšanu, konfigurēšanu  un darbinieku ( vismaz 10) apmācību.</w:t>
            </w:r>
          </w:p>
        </w:tc>
        <w:tc>
          <w:tcPr>
            <w:tcW w:w="1689" w:type="pct"/>
          </w:tcPr>
          <w:p w14:paraId="63B253A7" w14:textId="77777777" w:rsidR="00BE15FE" w:rsidRPr="00471F8D" w:rsidRDefault="00BE15FE" w:rsidP="004C16EF">
            <w:pPr>
              <w:spacing w:line="276" w:lineRule="auto"/>
              <w:rPr>
                <w:rFonts w:cs="Times New Roman"/>
                <w:bCs/>
                <w:sz w:val="22"/>
              </w:rPr>
            </w:pPr>
          </w:p>
        </w:tc>
      </w:tr>
      <w:tr w:rsidR="00BE15FE" w:rsidRPr="00471F8D" w14:paraId="45B51FD2" w14:textId="77777777" w:rsidTr="004C16EF">
        <w:trPr>
          <w:trHeight w:val="344"/>
        </w:trPr>
        <w:tc>
          <w:tcPr>
            <w:tcW w:w="284" w:type="pct"/>
          </w:tcPr>
          <w:p w14:paraId="72AC150D" w14:textId="5ACDF8DC" w:rsidR="00BE15FE" w:rsidRPr="00471F8D" w:rsidRDefault="009733D7" w:rsidP="004C16EF">
            <w:pPr>
              <w:spacing w:line="276" w:lineRule="auto"/>
              <w:rPr>
                <w:rFonts w:cs="Times New Roman"/>
                <w:bCs/>
                <w:sz w:val="22"/>
              </w:rPr>
            </w:pPr>
            <w:r w:rsidRPr="00471F8D">
              <w:rPr>
                <w:rFonts w:cs="Times New Roman"/>
                <w:bCs/>
                <w:sz w:val="22"/>
              </w:rPr>
              <w:t>11</w:t>
            </w:r>
          </w:p>
        </w:tc>
        <w:tc>
          <w:tcPr>
            <w:tcW w:w="3027" w:type="pct"/>
            <w:gridSpan w:val="3"/>
          </w:tcPr>
          <w:p w14:paraId="4EB0858A" w14:textId="0F08CF5B" w:rsidR="00BE15FE" w:rsidRPr="00471F8D" w:rsidRDefault="00BE15FE" w:rsidP="00E753E0">
            <w:pPr>
              <w:spacing w:line="276" w:lineRule="auto"/>
              <w:rPr>
                <w:rFonts w:cs="Times New Roman"/>
                <w:bCs/>
                <w:sz w:val="22"/>
              </w:rPr>
            </w:pPr>
            <w:r w:rsidRPr="00471F8D">
              <w:rPr>
                <w:rFonts w:cs="Times New Roman"/>
                <w:bCs/>
                <w:sz w:val="22"/>
              </w:rPr>
              <w:t xml:space="preserve">Darbu izpildes termiņš  - </w:t>
            </w:r>
            <w:r w:rsidR="00E753E0" w:rsidRPr="00471F8D">
              <w:rPr>
                <w:rFonts w:cs="Times New Roman"/>
                <w:bCs/>
                <w:sz w:val="22"/>
              </w:rPr>
              <w:t xml:space="preserve">4 </w:t>
            </w:r>
            <w:r w:rsidRPr="00471F8D">
              <w:rPr>
                <w:rFonts w:cs="Times New Roman"/>
                <w:bCs/>
                <w:sz w:val="22"/>
              </w:rPr>
              <w:t xml:space="preserve"> nedēļas  no darba uzdevuma saņemšanas  dienas</w:t>
            </w:r>
          </w:p>
        </w:tc>
        <w:tc>
          <w:tcPr>
            <w:tcW w:w="1689" w:type="pct"/>
          </w:tcPr>
          <w:p w14:paraId="64FFD5AC" w14:textId="77777777" w:rsidR="00BE15FE" w:rsidRPr="00471F8D" w:rsidRDefault="00BE15FE" w:rsidP="004C16EF">
            <w:pPr>
              <w:spacing w:line="276" w:lineRule="auto"/>
              <w:rPr>
                <w:rFonts w:cs="Times New Roman"/>
                <w:bCs/>
                <w:sz w:val="22"/>
              </w:rPr>
            </w:pPr>
          </w:p>
        </w:tc>
      </w:tr>
      <w:tr w:rsidR="00BE15FE" w:rsidRPr="00471F8D" w14:paraId="379DE8EC" w14:textId="77777777" w:rsidTr="004C16EF">
        <w:trPr>
          <w:trHeight w:val="735"/>
        </w:trPr>
        <w:tc>
          <w:tcPr>
            <w:tcW w:w="284" w:type="pct"/>
          </w:tcPr>
          <w:p w14:paraId="50928A30" w14:textId="11F1B7FD" w:rsidR="00BE15FE" w:rsidRPr="00471F8D" w:rsidRDefault="009733D7" w:rsidP="004C16EF">
            <w:pPr>
              <w:spacing w:line="276" w:lineRule="auto"/>
              <w:rPr>
                <w:rFonts w:cs="Times New Roman"/>
                <w:bCs/>
                <w:sz w:val="22"/>
              </w:rPr>
            </w:pPr>
            <w:r w:rsidRPr="00471F8D">
              <w:rPr>
                <w:rFonts w:cs="Times New Roman"/>
                <w:bCs/>
                <w:sz w:val="22"/>
              </w:rPr>
              <w:t>12</w:t>
            </w:r>
          </w:p>
        </w:tc>
        <w:tc>
          <w:tcPr>
            <w:tcW w:w="3027" w:type="pct"/>
            <w:gridSpan w:val="3"/>
          </w:tcPr>
          <w:p w14:paraId="20CC378B" w14:textId="53EF5D49" w:rsidR="00BE15FE" w:rsidRPr="00471F8D" w:rsidRDefault="00BE15FE" w:rsidP="004C16EF">
            <w:pPr>
              <w:spacing w:line="276" w:lineRule="auto"/>
              <w:rPr>
                <w:rFonts w:cs="Times New Roman"/>
                <w:bCs/>
                <w:sz w:val="22"/>
              </w:rPr>
            </w:pPr>
            <w:r w:rsidRPr="00471F8D">
              <w:rPr>
                <w:rFonts w:cs="Times New Roman"/>
                <w:bCs/>
                <w:sz w:val="22"/>
              </w:rPr>
              <w:t xml:space="preserve">Veikto </w:t>
            </w:r>
            <w:r w:rsidR="00E01304" w:rsidRPr="00E01304">
              <w:rPr>
                <w:rFonts w:cs="Times New Roman"/>
                <w:bCs/>
                <w:sz w:val="22"/>
              </w:rPr>
              <w:t xml:space="preserve">sistēmas </w:t>
            </w:r>
            <w:r w:rsidRPr="00471F8D">
              <w:rPr>
                <w:rFonts w:cs="Times New Roman"/>
                <w:bCs/>
                <w:sz w:val="22"/>
              </w:rPr>
              <w:t>uzstādīšanas darbu garantija – vismaz divi gadi;</w:t>
            </w:r>
            <w:r w:rsidRPr="00471F8D">
              <w:rPr>
                <w:rFonts w:cs="Times New Roman"/>
                <w:sz w:val="22"/>
              </w:rPr>
              <w:t xml:space="preserve"> </w:t>
            </w:r>
            <w:r w:rsidRPr="00471F8D">
              <w:rPr>
                <w:rFonts w:cs="Times New Roman"/>
                <w:bCs/>
                <w:sz w:val="22"/>
              </w:rPr>
              <w:t xml:space="preserve"> Garantijas laiku skaita no</w:t>
            </w:r>
          </w:p>
          <w:p w14:paraId="557B9CBF" w14:textId="77777777" w:rsidR="00BE15FE" w:rsidRPr="00471F8D" w:rsidRDefault="00BE15FE" w:rsidP="004C16EF">
            <w:pPr>
              <w:spacing w:line="276" w:lineRule="auto"/>
              <w:rPr>
                <w:rFonts w:cs="Times New Roman"/>
                <w:bCs/>
                <w:sz w:val="22"/>
              </w:rPr>
            </w:pPr>
            <w:r w:rsidRPr="00471F8D">
              <w:rPr>
                <w:rFonts w:cs="Times New Roman"/>
                <w:bCs/>
                <w:sz w:val="22"/>
              </w:rPr>
              <w:t>Sistēmu piegādes un to  uzstādīšanas darbu izpildes pavadzīmes un nodošanas  pieņemšanas</w:t>
            </w:r>
          </w:p>
          <w:p w14:paraId="02392FA5" w14:textId="77777777" w:rsidR="00BE15FE" w:rsidRPr="00471F8D" w:rsidRDefault="00BE15FE" w:rsidP="004C16EF">
            <w:pPr>
              <w:spacing w:line="276" w:lineRule="auto"/>
              <w:rPr>
                <w:rFonts w:cs="Times New Roman"/>
                <w:bCs/>
                <w:sz w:val="22"/>
              </w:rPr>
            </w:pPr>
            <w:r w:rsidRPr="00471F8D">
              <w:rPr>
                <w:rFonts w:cs="Times New Roman"/>
                <w:bCs/>
                <w:sz w:val="22"/>
              </w:rPr>
              <w:t>akta abpusējas parakstīšanas dienas</w:t>
            </w:r>
          </w:p>
          <w:p w14:paraId="66E581C4" w14:textId="77777777" w:rsidR="00BE15FE" w:rsidRPr="00471F8D" w:rsidRDefault="00BE15FE" w:rsidP="004C16EF">
            <w:pPr>
              <w:spacing w:line="276" w:lineRule="auto"/>
              <w:rPr>
                <w:rFonts w:cs="Times New Roman"/>
                <w:bCs/>
                <w:sz w:val="22"/>
              </w:rPr>
            </w:pPr>
          </w:p>
        </w:tc>
        <w:tc>
          <w:tcPr>
            <w:tcW w:w="1689" w:type="pct"/>
          </w:tcPr>
          <w:p w14:paraId="0DB01839" w14:textId="77777777" w:rsidR="00BE15FE" w:rsidRPr="00471F8D" w:rsidRDefault="00BE15FE" w:rsidP="004C16EF">
            <w:pPr>
              <w:spacing w:line="276" w:lineRule="auto"/>
              <w:rPr>
                <w:rFonts w:cs="Times New Roman"/>
                <w:bCs/>
                <w:sz w:val="22"/>
              </w:rPr>
            </w:pPr>
          </w:p>
        </w:tc>
      </w:tr>
      <w:tr w:rsidR="00BE15FE" w:rsidRPr="00471F8D" w14:paraId="219ED164" w14:textId="77777777" w:rsidTr="004C16EF">
        <w:trPr>
          <w:trHeight w:val="735"/>
        </w:trPr>
        <w:tc>
          <w:tcPr>
            <w:tcW w:w="284" w:type="pct"/>
          </w:tcPr>
          <w:p w14:paraId="3FFD71A3" w14:textId="74F8A529" w:rsidR="00BE15FE" w:rsidRPr="00471F8D" w:rsidRDefault="009733D7" w:rsidP="004C16EF">
            <w:pPr>
              <w:spacing w:line="276" w:lineRule="auto"/>
              <w:rPr>
                <w:rFonts w:cs="Times New Roman"/>
                <w:bCs/>
                <w:sz w:val="22"/>
              </w:rPr>
            </w:pPr>
            <w:r w:rsidRPr="00471F8D">
              <w:rPr>
                <w:rFonts w:cs="Times New Roman"/>
                <w:bCs/>
                <w:sz w:val="22"/>
              </w:rPr>
              <w:t>13</w:t>
            </w:r>
          </w:p>
        </w:tc>
        <w:tc>
          <w:tcPr>
            <w:tcW w:w="3027" w:type="pct"/>
            <w:gridSpan w:val="3"/>
          </w:tcPr>
          <w:p w14:paraId="78FD5420" w14:textId="77777777" w:rsidR="00BE15FE" w:rsidRPr="00471F8D" w:rsidRDefault="00BE15FE" w:rsidP="004C16EF">
            <w:pPr>
              <w:spacing w:line="276" w:lineRule="auto"/>
              <w:rPr>
                <w:rFonts w:cs="Times New Roman"/>
                <w:bCs/>
                <w:sz w:val="22"/>
              </w:rPr>
            </w:pPr>
            <w:r w:rsidRPr="00471F8D">
              <w:rPr>
                <w:rFonts w:cs="Times New Roman"/>
                <w:bCs/>
                <w:sz w:val="22"/>
              </w:rPr>
              <w:t>Izpildītājam jāgarantē kvalitatīva visu līgumā noteikto darbu izpilde pilnā apjomā un</w:t>
            </w:r>
          </w:p>
          <w:p w14:paraId="29914EA1" w14:textId="77777777" w:rsidR="00BE15FE" w:rsidRPr="00471F8D" w:rsidRDefault="00BE15FE" w:rsidP="004C16EF">
            <w:pPr>
              <w:spacing w:line="276" w:lineRule="auto"/>
              <w:rPr>
                <w:rFonts w:cs="Times New Roman"/>
                <w:bCs/>
                <w:sz w:val="22"/>
              </w:rPr>
            </w:pPr>
            <w:r w:rsidRPr="00471F8D">
              <w:rPr>
                <w:rFonts w:cs="Times New Roman"/>
                <w:bCs/>
                <w:sz w:val="22"/>
              </w:rPr>
              <w:t>līgumā noteiktajos termiņos, trūkumu un defektu, kuri atklājušies Sistēmas nodošanas,</w:t>
            </w:r>
          </w:p>
          <w:p w14:paraId="46824BD5" w14:textId="77777777" w:rsidR="00BE15FE" w:rsidRPr="00471F8D" w:rsidRDefault="00BE15FE" w:rsidP="004C16EF">
            <w:pPr>
              <w:spacing w:line="276" w:lineRule="auto"/>
              <w:rPr>
                <w:rFonts w:cs="Times New Roman"/>
                <w:bCs/>
                <w:sz w:val="22"/>
              </w:rPr>
            </w:pPr>
            <w:r w:rsidRPr="00471F8D">
              <w:rPr>
                <w:rFonts w:cs="Times New Roman"/>
                <w:bCs/>
                <w:sz w:val="22"/>
              </w:rPr>
              <w:t>kā arī tās ekspluatācijas un garantijas laikā, nodrošināšana.</w:t>
            </w:r>
          </w:p>
        </w:tc>
        <w:tc>
          <w:tcPr>
            <w:tcW w:w="1689" w:type="pct"/>
          </w:tcPr>
          <w:p w14:paraId="0FA3FFF3" w14:textId="77777777" w:rsidR="00BE15FE" w:rsidRPr="00471F8D" w:rsidRDefault="00BE15FE" w:rsidP="004C16EF">
            <w:pPr>
              <w:spacing w:line="276" w:lineRule="auto"/>
              <w:rPr>
                <w:rFonts w:cs="Times New Roman"/>
                <w:bCs/>
                <w:sz w:val="22"/>
              </w:rPr>
            </w:pPr>
          </w:p>
        </w:tc>
      </w:tr>
      <w:tr w:rsidR="00BE15FE" w:rsidRPr="00471F8D" w14:paraId="5FBE28E9" w14:textId="77777777" w:rsidTr="004C16EF">
        <w:trPr>
          <w:trHeight w:val="735"/>
        </w:trPr>
        <w:tc>
          <w:tcPr>
            <w:tcW w:w="284" w:type="pct"/>
          </w:tcPr>
          <w:p w14:paraId="64D3A113" w14:textId="3F007DF3" w:rsidR="00BE15FE" w:rsidRPr="00471F8D" w:rsidRDefault="009733D7" w:rsidP="004C16EF">
            <w:pPr>
              <w:spacing w:line="276" w:lineRule="auto"/>
              <w:rPr>
                <w:rFonts w:cs="Times New Roman"/>
                <w:bCs/>
                <w:sz w:val="22"/>
              </w:rPr>
            </w:pPr>
            <w:r w:rsidRPr="00471F8D">
              <w:rPr>
                <w:rFonts w:cs="Times New Roman"/>
                <w:bCs/>
                <w:sz w:val="22"/>
              </w:rPr>
              <w:t>14</w:t>
            </w:r>
          </w:p>
        </w:tc>
        <w:tc>
          <w:tcPr>
            <w:tcW w:w="3027" w:type="pct"/>
            <w:gridSpan w:val="3"/>
          </w:tcPr>
          <w:p w14:paraId="25D73523" w14:textId="77777777" w:rsidR="00BE15FE" w:rsidRPr="00471F8D" w:rsidRDefault="00BE15FE" w:rsidP="004C16EF">
            <w:pPr>
              <w:spacing w:line="276" w:lineRule="auto"/>
              <w:rPr>
                <w:rFonts w:cs="Times New Roman"/>
                <w:bCs/>
                <w:sz w:val="22"/>
              </w:rPr>
            </w:pPr>
            <w:r w:rsidRPr="00471F8D">
              <w:rPr>
                <w:rFonts w:cs="Times New Roman"/>
                <w:bCs/>
                <w:sz w:val="22"/>
              </w:rPr>
              <w:t>Izpildītājam garantijas laikā jānovērš Sistēmai konstatētie bojājumi un trūkumi ne vēlāk</w:t>
            </w:r>
          </w:p>
          <w:p w14:paraId="4C1E5462" w14:textId="77777777" w:rsidR="00BE15FE" w:rsidRPr="00471F8D" w:rsidRDefault="00BE15FE" w:rsidP="004C16EF">
            <w:pPr>
              <w:spacing w:line="276" w:lineRule="auto"/>
              <w:rPr>
                <w:rFonts w:cs="Times New Roman"/>
                <w:bCs/>
                <w:sz w:val="22"/>
              </w:rPr>
            </w:pPr>
            <w:r w:rsidRPr="00471F8D">
              <w:rPr>
                <w:rFonts w:cs="Times New Roman"/>
                <w:bCs/>
                <w:sz w:val="22"/>
              </w:rPr>
              <w:t>kā 8 (astoņu) stundu laikā no pieteikuma saņemšanas (pa e-pastu vai telefoniski)</w:t>
            </w:r>
          </w:p>
        </w:tc>
        <w:tc>
          <w:tcPr>
            <w:tcW w:w="1689" w:type="pct"/>
          </w:tcPr>
          <w:p w14:paraId="4298172E" w14:textId="77777777" w:rsidR="00BE15FE" w:rsidRPr="00471F8D" w:rsidRDefault="00BE15FE" w:rsidP="004C16EF">
            <w:pPr>
              <w:spacing w:line="276" w:lineRule="auto"/>
              <w:rPr>
                <w:rFonts w:cs="Times New Roman"/>
                <w:bCs/>
                <w:sz w:val="22"/>
              </w:rPr>
            </w:pPr>
          </w:p>
        </w:tc>
      </w:tr>
    </w:tbl>
    <w:p w14:paraId="3D2D2012" w14:textId="77777777" w:rsidR="00B25658" w:rsidRDefault="00B25658" w:rsidP="00BE15FE">
      <w:pPr>
        <w:spacing w:line="276" w:lineRule="auto"/>
        <w:rPr>
          <w:rFonts w:eastAsia="Calibri" w:cs="Times New Roman"/>
          <w:sz w:val="22"/>
          <w:lang w:eastAsia="lv-LV"/>
        </w:rPr>
      </w:pPr>
    </w:p>
    <w:p w14:paraId="1D344D63" w14:textId="7B242F63" w:rsidR="00BE15FE" w:rsidRPr="00471F8D" w:rsidRDefault="00BE15FE" w:rsidP="00BE15FE">
      <w:pPr>
        <w:spacing w:line="276" w:lineRule="auto"/>
        <w:rPr>
          <w:rFonts w:eastAsia="Calibri" w:cs="Times New Roman"/>
          <w:sz w:val="22"/>
          <w:lang w:eastAsia="lv-LV"/>
        </w:rPr>
      </w:pPr>
      <w:r w:rsidRPr="00471F8D">
        <w:rPr>
          <w:rFonts w:eastAsia="Calibri" w:cs="Times New Roman"/>
          <w:sz w:val="22"/>
          <w:lang w:eastAsia="lv-LV"/>
        </w:rPr>
        <w:t>Papildus iesniegt informatīvos  materiālus par piedāvātajām precēm</w:t>
      </w:r>
      <w:r w:rsidR="009733D7" w:rsidRPr="00471F8D">
        <w:rPr>
          <w:rFonts w:eastAsia="Calibri" w:cs="Times New Roman"/>
          <w:sz w:val="22"/>
          <w:lang w:eastAsia="lv-LV"/>
        </w:rPr>
        <w:t xml:space="preserve"> vai norādīt ražotāja mājas lapu, kur šī informācija ir atrodama.</w:t>
      </w:r>
      <w:r w:rsidRPr="00471F8D">
        <w:rPr>
          <w:rFonts w:eastAsia="Calibri" w:cs="Times New Roman"/>
          <w:sz w:val="22"/>
          <w:lang w:eastAsia="lv-LV"/>
        </w:rPr>
        <w:t>.</w:t>
      </w:r>
    </w:p>
    <w:p w14:paraId="7A89812A" w14:textId="77777777" w:rsidR="00BE15FE" w:rsidRPr="00471F8D" w:rsidRDefault="00BE15FE" w:rsidP="00BE15FE">
      <w:pPr>
        <w:spacing w:line="276" w:lineRule="auto"/>
        <w:rPr>
          <w:rFonts w:eastAsia="Calibri" w:cs="Times New Roman"/>
          <w:b/>
          <w:sz w:val="22"/>
          <w:lang w:eastAsia="lv-LV"/>
        </w:rPr>
      </w:pPr>
    </w:p>
    <w:tbl>
      <w:tblPr>
        <w:tblW w:w="0" w:type="auto"/>
        <w:tblInd w:w="108" w:type="dxa"/>
        <w:tblLook w:val="00A0" w:firstRow="1" w:lastRow="0" w:firstColumn="1" w:lastColumn="0" w:noHBand="0" w:noVBand="0"/>
      </w:tblPr>
      <w:tblGrid>
        <w:gridCol w:w="4512"/>
        <w:gridCol w:w="4600"/>
      </w:tblGrid>
      <w:tr w:rsidR="00BE15FE" w:rsidRPr="00471F8D" w14:paraId="745486E3" w14:textId="77777777" w:rsidTr="004C16EF">
        <w:tc>
          <w:tcPr>
            <w:tcW w:w="4512" w:type="dxa"/>
          </w:tcPr>
          <w:p w14:paraId="082D1CED" w14:textId="77777777" w:rsidR="00BE15FE" w:rsidRPr="00471F8D" w:rsidRDefault="00BE15FE" w:rsidP="004C16EF">
            <w:pPr>
              <w:spacing w:line="276" w:lineRule="auto"/>
              <w:jc w:val="both"/>
              <w:rPr>
                <w:rFonts w:cs="Times New Roman"/>
                <w:sz w:val="22"/>
              </w:rPr>
            </w:pPr>
            <w:r w:rsidRPr="00471F8D">
              <w:rPr>
                <w:rFonts w:cs="Times New Roman"/>
                <w:sz w:val="22"/>
              </w:rPr>
              <w:t xml:space="preserve">Datums: </w:t>
            </w:r>
          </w:p>
        </w:tc>
        <w:tc>
          <w:tcPr>
            <w:tcW w:w="4600" w:type="dxa"/>
          </w:tcPr>
          <w:p w14:paraId="45BB5C88" w14:textId="6E5394AA" w:rsidR="00BE15FE" w:rsidRPr="00471F8D" w:rsidRDefault="00BE15FE" w:rsidP="004C16EF">
            <w:pPr>
              <w:spacing w:line="276" w:lineRule="auto"/>
              <w:ind w:right="-760"/>
              <w:jc w:val="both"/>
              <w:rPr>
                <w:rFonts w:cs="Times New Roman"/>
                <w:sz w:val="22"/>
              </w:rPr>
            </w:pPr>
            <w:r w:rsidRPr="00471F8D">
              <w:rPr>
                <w:rFonts w:cs="Times New Roman"/>
                <w:sz w:val="22"/>
              </w:rPr>
              <w:t>Paraksts:           _______________________</w:t>
            </w:r>
          </w:p>
          <w:p w14:paraId="3FD99C3B" w14:textId="77777777" w:rsidR="00BE15FE" w:rsidRPr="00471F8D" w:rsidRDefault="00BE15FE" w:rsidP="004C16EF">
            <w:pPr>
              <w:spacing w:line="276" w:lineRule="auto"/>
              <w:ind w:right="-760"/>
              <w:jc w:val="both"/>
              <w:rPr>
                <w:rFonts w:cs="Times New Roman"/>
                <w:sz w:val="22"/>
              </w:rPr>
            </w:pPr>
          </w:p>
          <w:p w14:paraId="1A4B6092" w14:textId="77777777" w:rsidR="00BE15FE" w:rsidRPr="00471F8D" w:rsidRDefault="00BE15FE" w:rsidP="004C16EF">
            <w:pPr>
              <w:spacing w:line="276" w:lineRule="auto"/>
              <w:ind w:right="-760"/>
              <w:jc w:val="both"/>
              <w:rPr>
                <w:rFonts w:cs="Times New Roman"/>
                <w:sz w:val="22"/>
              </w:rPr>
            </w:pPr>
            <w:r w:rsidRPr="00471F8D">
              <w:rPr>
                <w:rFonts w:cs="Times New Roman"/>
                <w:sz w:val="22"/>
              </w:rPr>
              <w:t xml:space="preserve">Vārds, uzvārds:  </w:t>
            </w:r>
          </w:p>
          <w:p w14:paraId="58C49269" w14:textId="77777777" w:rsidR="00BE15FE" w:rsidRPr="00471F8D" w:rsidRDefault="00BE15FE" w:rsidP="004C16EF">
            <w:pPr>
              <w:spacing w:line="276" w:lineRule="auto"/>
              <w:ind w:right="-760"/>
              <w:jc w:val="both"/>
              <w:rPr>
                <w:rFonts w:cs="Times New Roman"/>
                <w:sz w:val="22"/>
              </w:rPr>
            </w:pPr>
          </w:p>
          <w:p w14:paraId="0831AA07" w14:textId="77777777" w:rsidR="00BE15FE" w:rsidRPr="00471F8D" w:rsidRDefault="00BE15FE" w:rsidP="004C16EF">
            <w:pPr>
              <w:spacing w:line="276" w:lineRule="auto"/>
              <w:ind w:right="-760"/>
              <w:jc w:val="both"/>
              <w:rPr>
                <w:rFonts w:cs="Times New Roman"/>
                <w:sz w:val="22"/>
              </w:rPr>
            </w:pPr>
            <w:r w:rsidRPr="00471F8D">
              <w:rPr>
                <w:rFonts w:cs="Times New Roman"/>
                <w:sz w:val="22"/>
              </w:rPr>
              <w:t xml:space="preserve">Amats:               </w:t>
            </w:r>
          </w:p>
        </w:tc>
      </w:tr>
    </w:tbl>
    <w:p w14:paraId="69C7A314" w14:textId="77777777" w:rsidR="00BE15FE" w:rsidRPr="00471F8D" w:rsidRDefault="00BE15FE" w:rsidP="00BE15FE">
      <w:pPr>
        <w:spacing w:line="276" w:lineRule="auto"/>
        <w:rPr>
          <w:rFonts w:cs="Times New Roman"/>
          <w:b/>
          <w:i/>
          <w:sz w:val="22"/>
        </w:rPr>
        <w:sectPr w:rsidR="00BE15FE" w:rsidRPr="00471F8D" w:rsidSect="00471F8D">
          <w:pgSz w:w="16838" w:h="11906" w:orient="landscape"/>
          <w:pgMar w:top="1134" w:right="1134" w:bottom="1134" w:left="1134" w:header="720" w:footer="720" w:gutter="0"/>
          <w:pgNumType w:start="12"/>
          <w:cols w:space="708"/>
          <w:docGrid w:linePitch="360"/>
        </w:sectPr>
      </w:pPr>
    </w:p>
    <w:p w14:paraId="025413E2" w14:textId="77777777" w:rsidR="009733D7" w:rsidRPr="00471F8D" w:rsidRDefault="009733D7" w:rsidP="009733D7">
      <w:pPr>
        <w:tabs>
          <w:tab w:val="left" w:pos="426"/>
        </w:tabs>
        <w:spacing w:line="276" w:lineRule="auto"/>
        <w:rPr>
          <w:rFonts w:eastAsia="Times New Roman" w:cs="Times New Roman"/>
          <w:b/>
          <w:bCs/>
          <w:sz w:val="22"/>
        </w:rPr>
      </w:pPr>
    </w:p>
    <w:p w14:paraId="6E8B89CF" w14:textId="77777777" w:rsidR="009733D7" w:rsidRPr="00471F8D" w:rsidRDefault="009733D7" w:rsidP="009733D7">
      <w:pPr>
        <w:tabs>
          <w:tab w:val="left" w:pos="426"/>
          <w:tab w:val="left" w:pos="567"/>
        </w:tabs>
        <w:spacing w:before="60" w:after="60" w:line="276" w:lineRule="auto"/>
        <w:jc w:val="right"/>
        <w:rPr>
          <w:rFonts w:eastAsia="Times New Roman" w:cs="Times New Roman"/>
          <w:b/>
          <w:sz w:val="22"/>
        </w:rPr>
      </w:pPr>
      <w:r w:rsidRPr="00471F8D">
        <w:rPr>
          <w:rFonts w:eastAsia="Times New Roman" w:cs="Times New Roman"/>
          <w:b/>
          <w:sz w:val="22"/>
        </w:rPr>
        <w:t>3.pielikums</w:t>
      </w:r>
    </w:p>
    <w:p w14:paraId="7A32B9B1" w14:textId="77777777" w:rsidR="009733D7" w:rsidRPr="00471F8D" w:rsidRDefault="009733D7" w:rsidP="009733D7">
      <w:pPr>
        <w:tabs>
          <w:tab w:val="left" w:pos="426"/>
        </w:tabs>
        <w:spacing w:line="276" w:lineRule="auto"/>
        <w:ind w:right="-143"/>
        <w:jc w:val="center"/>
        <w:rPr>
          <w:rFonts w:eastAsia="Times New Roman" w:cs="Times New Roman"/>
          <w:color w:val="000000"/>
          <w:sz w:val="22"/>
          <w:lang w:eastAsia="lv-LV"/>
        </w:rPr>
      </w:pPr>
      <w:r w:rsidRPr="00471F8D">
        <w:rPr>
          <w:rFonts w:eastAsia="Times New Roman" w:cs="Times New Roman"/>
          <w:color w:val="000000"/>
          <w:sz w:val="22"/>
          <w:lang w:eastAsia="lv-LV"/>
        </w:rPr>
        <w:t>FINANŠU PIEDĀVĀJUMS</w:t>
      </w:r>
    </w:p>
    <w:p w14:paraId="070AB703" w14:textId="77777777" w:rsidR="009733D7" w:rsidRPr="00471F8D" w:rsidRDefault="009733D7" w:rsidP="009733D7">
      <w:pPr>
        <w:tabs>
          <w:tab w:val="left" w:pos="426"/>
        </w:tabs>
        <w:spacing w:line="276" w:lineRule="auto"/>
        <w:ind w:right="-143"/>
        <w:jc w:val="center"/>
        <w:rPr>
          <w:rFonts w:eastAsia="Times New Roman" w:cs="Times New Roman"/>
          <w:color w:val="000000"/>
          <w:sz w:val="22"/>
          <w:lang w:eastAsia="lv-LV"/>
        </w:rPr>
      </w:pPr>
    </w:p>
    <w:p w14:paraId="411B9D5F" w14:textId="77777777" w:rsidR="009733D7" w:rsidRPr="00471F8D" w:rsidRDefault="009733D7" w:rsidP="00471F8D">
      <w:pPr>
        <w:tabs>
          <w:tab w:val="left" w:pos="426"/>
        </w:tabs>
        <w:spacing w:line="276" w:lineRule="auto"/>
        <w:ind w:right="-143"/>
        <w:jc w:val="center"/>
        <w:rPr>
          <w:rFonts w:eastAsia="Times New Roman" w:cs="Times New Roman"/>
          <w:color w:val="000000"/>
          <w:sz w:val="22"/>
          <w:lang w:eastAsia="lv-LV"/>
        </w:rPr>
      </w:pPr>
      <w:r w:rsidRPr="00471F8D">
        <w:rPr>
          <w:rFonts w:eastAsia="Times New Roman" w:cs="Times New Roman"/>
          <w:color w:val="000000"/>
          <w:sz w:val="22"/>
          <w:lang w:eastAsia="lv-LV"/>
        </w:rPr>
        <w:t>PRETENDENTS ________________________________________________</w:t>
      </w:r>
    </w:p>
    <w:p w14:paraId="5DE9EABF" w14:textId="77777777" w:rsidR="00BE15FE" w:rsidRPr="00471F8D" w:rsidRDefault="00BE15FE" w:rsidP="00BE15FE">
      <w:pPr>
        <w:spacing w:line="276" w:lineRule="auto"/>
        <w:jc w:val="right"/>
        <w:rPr>
          <w:rFonts w:cs="Times New Roman"/>
          <w:b/>
          <w:sz w:val="22"/>
          <w:u w:val="single"/>
        </w:rPr>
      </w:pPr>
    </w:p>
    <w:p w14:paraId="71DF90A7" w14:textId="5181A648" w:rsidR="00BE15FE" w:rsidRPr="00471F8D" w:rsidRDefault="00BE15FE" w:rsidP="00471F8D">
      <w:pPr>
        <w:spacing w:line="276" w:lineRule="auto"/>
        <w:jc w:val="both"/>
        <w:rPr>
          <w:rFonts w:cs="Times New Roman"/>
          <w:bCs/>
          <w:sz w:val="22"/>
        </w:rPr>
      </w:pPr>
      <w:r w:rsidRPr="00471F8D">
        <w:rPr>
          <w:rFonts w:cs="Times New Roman"/>
          <w:sz w:val="22"/>
        </w:rPr>
        <w:t xml:space="preserve">piedāvā </w:t>
      </w:r>
      <w:r w:rsidRPr="00471F8D">
        <w:rPr>
          <w:rFonts w:cs="Times New Roman"/>
          <w:bCs/>
          <w:sz w:val="22"/>
        </w:rPr>
        <w:t xml:space="preserve">veikt </w:t>
      </w:r>
      <w:r w:rsidR="009733D7" w:rsidRPr="00471F8D">
        <w:rPr>
          <w:rFonts w:cs="Times New Roman"/>
          <w:bCs/>
          <w:sz w:val="22"/>
        </w:rPr>
        <w:t xml:space="preserve">klientu </w:t>
      </w:r>
      <w:r w:rsidRPr="00471F8D">
        <w:rPr>
          <w:rFonts w:cs="Times New Roman"/>
          <w:bCs/>
          <w:sz w:val="22"/>
        </w:rPr>
        <w:t xml:space="preserve"> rindu vadības sistēmas piegādi, uzstādīšanu un uzturēšanu </w:t>
      </w:r>
      <w:r w:rsidRPr="00471F8D">
        <w:rPr>
          <w:rFonts w:cs="Times New Roman"/>
          <w:sz w:val="22"/>
        </w:rPr>
        <w:t>saskaņā ar iepirkuma "</w:t>
      </w:r>
      <w:r w:rsidR="00E753E0" w:rsidRPr="00471F8D">
        <w:rPr>
          <w:rFonts w:cs="Times New Roman"/>
          <w:sz w:val="22"/>
        </w:rPr>
        <w:t>Klientu plūsmas vadības sistēma</w:t>
      </w:r>
      <w:r w:rsidRPr="00471F8D">
        <w:rPr>
          <w:rFonts w:cs="Times New Roman"/>
          <w:sz w:val="22"/>
        </w:rPr>
        <w:t>", identifikācijas numurs</w:t>
      </w:r>
      <w:r w:rsidR="00471F8D" w:rsidRPr="00471F8D">
        <w:rPr>
          <w:rFonts w:cs="Times New Roman"/>
          <w:sz w:val="22"/>
        </w:rPr>
        <w:t xml:space="preserve"> ID NR. SIAJS 2018/30</w:t>
      </w:r>
      <w:r w:rsidRPr="00471F8D">
        <w:rPr>
          <w:rFonts w:cs="Times New Roman"/>
          <w:sz w:val="22"/>
          <w:lang w:eastAsia="lv-LV"/>
        </w:rPr>
        <w:t xml:space="preserve">, nolikuma (t.sk., </w:t>
      </w:r>
      <w:r w:rsidRPr="00471F8D">
        <w:rPr>
          <w:rFonts w:cs="Times New Roman"/>
          <w:sz w:val="22"/>
        </w:rPr>
        <w:t>tehniskās specifikācijas) prasībām</w:t>
      </w:r>
      <w:r w:rsidR="009733D7" w:rsidRPr="00471F8D">
        <w:rPr>
          <w:rFonts w:cs="Times New Roman"/>
          <w:sz w:val="22"/>
        </w:rPr>
        <w:t xml:space="preserve"> par šādām līgumcenām</w:t>
      </w:r>
      <w:r w:rsidRPr="00471F8D">
        <w:rPr>
          <w:rFonts w:cs="Times New Roman"/>
          <w:sz w:val="22"/>
        </w:rPr>
        <w:t>.</w:t>
      </w:r>
    </w:p>
    <w:p w14:paraId="28BD4CC2" w14:textId="77777777" w:rsidR="00BE15FE" w:rsidRPr="00471F8D" w:rsidRDefault="00BE15FE" w:rsidP="00BE15FE">
      <w:pPr>
        <w:widowControl w:val="0"/>
        <w:tabs>
          <w:tab w:val="left" w:pos="1440"/>
        </w:tabs>
        <w:spacing w:line="276" w:lineRule="auto"/>
        <w:ind w:left="539" w:right="-482" w:hanging="539"/>
        <w:jc w:val="both"/>
        <w:rPr>
          <w:rFonts w:cs="Times New Roman"/>
          <w:sz w:val="22"/>
        </w:rPr>
      </w:pPr>
    </w:p>
    <w:p w14:paraId="01366C26" w14:textId="77777777" w:rsidR="00BE15FE" w:rsidRPr="00471F8D" w:rsidRDefault="00BE15FE" w:rsidP="00BE15FE">
      <w:pPr>
        <w:widowControl w:val="0"/>
        <w:tabs>
          <w:tab w:val="left" w:pos="1440"/>
        </w:tabs>
        <w:spacing w:line="276" w:lineRule="auto"/>
        <w:ind w:left="539" w:right="-482" w:hanging="539"/>
        <w:jc w:val="both"/>
        <w:rPr>
          <w:rFonts w:cs="Times New Roman"/>
          <w:sz w:val="22"/>
        </w:r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457"/>
        <w:gridCol w:w="1342"/>
        <w:gridCol w:w="968"/>
        <w:gridCol w:w="3177"/>
      </w:tblGrid>
      <w:tr w:rsidR="00BE15FE" w:rsidRPr="00471F8D" w14:paraId="33A1D043"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hideMark/>
          </w:tcPr>
          <w:p w14:paraId="1FDF8DBA" w14:textId="77777777" w:rsidR="00BE15FE" w:rsidRPr="00471F8D" w:rsidRDefault="00BE15FE" w:rsidP="004C16EF">
            <w:pPr>
              <w:spacing w:line="276" w:lineRule="auto"/>
              <w:jc w:val="both"/>
              <w:rPr>
                <w:rFonts w:cs="Times New Roman"/>
                <w:b/>
                <w:bCs/>
                <w:sz w:val="22"/>
              </w:rPr>
            </w:pPr>
            <w:proofErr w:type="spellStart"/>
            <w:r w:rsidRPr="00471F8D">
              <w:rPr>
                <w:rFonts w:cs="Times New Roman"/>
                <w:b/>
                <w:bCs/>
                <w:sz w:val="22"/>
              </w:rPr>
              <w:t>Nr.p.k</w:t>
            </w:r>
            <w:proofErr w:type="spellEnd"/>
            <w:r w:rsidRPr="00471F8D">
              <w:rPr>
                <w:rFonts w:cs="Times New Roman"/>
                <w:b/>
                <w:bCs/>
                <w:sz w:val="22"/>
              </w:rPr>
              <w:t>.</w:t>
            </w:r>
          </w:p>
        </w:tc>
        <w:tc>
          <w:tcPr>
            <w:tcW w:w="1754" w:type="pct"/>
            <w:tcBorders>
              <w:top w:val="single" w:sz="4" w:space="0" w:color="auto"/>
              <w:left w:val="single" w:sz="4" w:space="0" w:color="auto"/>
              <w:bottom w:val="single" w:sz="4" w:space="0" w:color="auto"/>
              <w:right w:val="single" w:sz="4" w:space="0" w:color="auto"/>
            </w:tcBorders>
            <w:hideMark/>
          </w:tcPr>
          <w:p w14:paraId="5E4CDA95" w14:textId="77777777" w:rsidR="00BE15FE" w:rsidRPr="00471F8D" w:rsidRDefault="00BE15FE" w:rsidP="004C16EF">
            <w:pPr>
              <w:spacing w:line="276" w:lineRule="auto"/>
              <w:jc w:val="both"/>
              <w:rPr>
                <w:rFonts w:cs="Times New Roman"/>
                <w:b/>
                <w:bCs/>
                <w:sz w:val="22"/>
              </w:rPr>
            </w:pPr>
            <w:r w:rsidRPr="00471F8D">
              <w:rPr>
                <w:rFonts w:cs="Times New Roman"/>
                <w:b/>
                <w:bCs/>
                <w:sz w:val="22"/>
              </w:rPr>
              <w:t>Pozīcija</w:t>
            </w:r>
          </w:p>
        </w:tc>
        <w:tc>
          <w:tcPr>
            <w:tcW w:w="681" w:type="pct"/>
            <w:tcBorders>
              <w:top w:val="single" w:sz="4" w:space="0" w:color="auto"/>
              <w:left w:val="single" w:sz="4" w:space="0" w:color="auto"/>
              <w:bottom w:val="single" w:sz="4" w:space="0" w:color="auto"/>
              <w:right w:val="single" w:sz="4" w:space="0" w:color="auto"/>
            </w:tcBorders>
            <w:vAlign w:val="center"/>
            <w:hideMark/>
          </w:tcPr>
          <w:p w14:paraId="456A6C72" w14:textId="77777777" w:rsidR="00BE15FE" w:rsidRPr="00471F8D" w:rsidRDefault="00BE15FE" w:rsidP="004C16EF">
            <w:pPr>
              <w:spacing w:line="276" w:lineRule="auto"/>
              <w:jc w:val="both"/>
              <w:rPr>
                <w:rFonts w:cs="Times New Roman"/>
                <w:b/>
                <w:bCs/>
                <w:sz w:val="22"/>
              </w:rPr>
            </w:pPr>
            <w:r w:rsidRPr="00471F8D">
              <w:rPr>
                <w:rFonts w:cs="Times New Roman"/>
                <w:b/>
                <w:bCs/>
                <w:sz w:val="22"/>
              </w:rPr>
              <w:t>Mērvienība</w:t>
            </w:r>
          </w:p>
        </w:tc>
        <w:tc>
          <w:tcPr>
            <w:tcW w:w="491" w:type="pct"/>
            <w:tcBorders>
              <w:top w:val="single" w:sz="4" w:space="0" w:color="auto"/>
              <w:left w:val="single" w:sz="4" w:space="0" w:color="auto"/>
              <w:bottom w:val="single" w:sz="4" w:space="0" w:color="auto"/>
              <w:right w:val="single" w:sz="4" w:space="0" w:color="auto"/>
            </w:tcBorders>
          </w:tcPr>
          <w:p w14:paraId="1ECF1933" w14:textId="77777777" w:rsidR="00BE15FE" w:rsidRPr="00471F8D" w:rsidRDefault="00BE15FE" w:rsidP="004C16EF">
            <w:pPr>
              <w:spacing w:line="276" w:lineRule="auto"/>
              <w:jc w:val="both"/>
              <w:rPr>
                <w:rFonts w:cs="Times New Roman"/>
                <w:b/>
                <w:bCs/>
                <w:sz w:val="22"/>
              </w:rPr>
            </w:pPr>
            <w:r w:rsidRPr="00471F8D">
              <w:rPr>
                <w:rFonts w:cs="Times New Roman"/>
                <w:b/>
                <w:bCs/>
                <w:sz w:val="22"/>
              </w:rPr>
              <w:t>Skaits</w:t>
            </w:r>
          </w:p>
        </w:tc>
        <w:tc>
          <w:tcPr>
            <w:tcW w:w="1612" w:type="pct"/>
            <w:tcBorders>
              <w:top w:val="single" w:sz="4" w:space="0" w:color="auto"/>
              <w:left w:val="single" w:sz="4" w:space="0" w:color="auto"/>
              <w:bottom w:val="single" w:sz="4" w:space="0" w:color="auto"/>
              <w:right w:val="single" w:sz="4" w:space="0" w:color="auto"/>
            </w:tcBorders>
            <w:vAlign w:val="center"/>
            <w:hideMark/>
          </w:tcPr>
          <w:p w14:paraId="0A066D75" w14:textId="77777777" w:rsidR="00BE15FE" w:rsidRPr="00471F8D" w:rsidRDefault="00BE15FE" w:rsidP="004C16EF">
            <w:pPr>
              <w:spacing w:line="276" w:lineRule="auto"/>
              <w:jc w:val="both"/>
              <w:rPr>
                <w:rFonts w:cs="Times New Roman"/>
                <w:b/>
                <w:bCs/>
                <w:sz w:val="22"/>
              </w:rPr>
            </w:pPr>
            <w:r w:rsidRPr="00471F8D">
              <w:rPr>
                <w:rFonts w:cs="Times New Roman"/>
                <w:b/>
                <w:bCs/>
                <w:sz w:val="22"/>
              </w:rPr>
              <w:t>Cena par 1 (vienu) mērvienību EUR bez PVN</w:t>
            </w:r>
          </w:p>
        </w:tc>
      </w:tr>
      <w:tr w:rsidR="00BE15FE" w:rsidRPr="00471F8D" w14:paraId="13F87B08"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61BF5B00"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hideMark/>
          </w:tcPr>
          <w:p w14:paraId="051305D7" w14:textId="77777777" w:rsidR="00BE15FE" w:rsidRPr="00471F8D" w:rsidRDefault="00BE15FE" w:rsidP="004C16EF">
            <w:pPr>
              <w:spacing w:line="276" w:lineRule="auto"/>
              <w:jc w:val="both"/>
              <w:rPr>
                <w:rFonts w:cs="Times New Roman"/>
                <w:bCs/>
                <w:sz w:val="22"/>
              </w:rPr>
            </w:pPr>
            <w:r w:rsidRPr="00471F8D">
              <w:rPr>
                <w:rFonts w:cs="Times New Roman"/>
                <w:sz w:val="22"/>
              </w:rPr>
              <w:t>Biļešu kiosks</w:t>
            </w:r>
          </w:p>
        </w:tc>
        <w:tc>
          <w:tcPr>
            <w:tcW w:w="681" w:type="pct"/>
            <w:tcBorders>
              <w:top w:val="single" w:sz="4" w:space="0" w:color="auto"/>
              <w:left w:val="single" w:sz="4" w:space="0" w:color="auto"/>
              <w:bottom w:val="single" w:sz="4" w:space="0" w:color="auto"/>
              <w:right w:val="single" w:sz="4" w:space="0" w:color="auto"/>
            </w:tcBorders>
            <w:vAlign w:val="center"/>
            <w:hideMark/>
          </w:tcPr>
          <w:p w14:paraId="45D3BFBA" w14:textId="77777777" w:rsidR="00BE15FE" w:rsidRPr="00471F8D" w:rsidRDefault="00BE15FE" w:rsidP="004C16EF">
            <w:pPr>
              <w:spacing w:line="276" w:lineRule="auto"/>
              <w:jc w:val="both"/>
              <w:rPr>
                <w:rFonts w:cs="Times New Roman"/>
                <w:bCs/>
                <w:sz w:val="22"/>
              </w:rPr>
            </w:pPr>
            <w:r w:rsidRPr="00471F8D">
              <w:rPr>
                <w:rFonts w:cs="Times New Roman"/>
                <w:bCs/>
                <w:sz w:val="22"/>
              </w:rPr>
              <w:t>iekārta</w:t>
            </w:r>
          </w:p>
        </w:tc>
        <w:tc>
          <w:tcPr>
            <w:tcW w:w="491" w:type="pct"/>
            <w:tcBorders>
              <w:top w:val="single" w:sz="4" w:space="0" w:color="auto"/>
              <w:left w:val="single" w:sz="4" w:space="0" w:color="auto"/>
              <w:bottom w:val="single" w:sz="4" w:space="0" w:color="auto"/>
              <w:right w:val="single" w:sz="4" w:space="0" w:color="auto"/>
            </w:tcBorders>
          </w:tcPr>
          <w:p w14:paraId="676F2C5E" w14:textId="77777777" w:rsidR="00BE15FE" w:rsidRPr="00471F8D" w:rsidRDefault="00BE15FE" w:rsidP="004C16EF">
            <w:pPr>
              <w:spacing w:line="276" w:lineRule="auto"/>
              <w:jc w:val="both"/>
              <w:rPr>
                <w:rFonts w:cs="Times New Roman"/>
                <w:bCs/>
                <w:sz w:val="22"/>
              </w:rPr>
            </w:pPr>
            <w:r w:rsidRPr="00471F8D">
              <w:rPr>
                <w:rFonts w:cs="Times New Roman"/>
                <w:bCs/>
                <w:sz w:val="22"/>
              </w:rPr>
              <w:t>2</w:t>
            </w:r>
          </w:p>
        </w:tc>
        <w:tc>
          <w:tcPr>
            <w:tcW w:w="1612" w:type="pct"/>
            <w:tcBorders>
              <w:top w:val="single" w:sz="4" w:space="0" w:color="auto"/>
              <w:left w:val="single" w:sz="4" w:space="0" w:color="auto"/>
              <w:bottom w:val="single" w:sz="4" w:space="0" w:color="auto"/>
              <w:right w:val="single" w:sz="4" w:space="0" w:color="auto"/>
            </w:tcBorders>
            <w:vAlign w:val="center"/>
          </w:tcPr>
          <w:p w14:paraId="2F05FE45" w14:textId="77777777" w:rsidR="00BE15FE" w:rsidRPr="00471F8D" w:rsidRDefault="00BE15FE" w:rsidP="004C16EF">
            <w:pPr>
              <w:spacing w:line="276" w:lineRule="auto"/>
              <w:jc w:val="both"/>
              <w:rPr>
                <w:rFonts w:cs="Times New Roman"/>
                <w:bCs/>
                <w:sz w:val="22"/>
              </w:rPr>
            </w:pPr>
          </w:p>
        </w:tc>
      </w:tr>
      <w:tr w:rsidR="00BE15FE" w:rsidRPr="00471F8D" w14:paraId="17B62D24" w14:textId="77777777" w:rsidTr="004C16EF">
        <w:trPr>
          <w:trHeight w:val="331"/>
        </w:trPr>
        <w:tc>
          <w:tcPr>
            <w:tcW w:w="462" w:type="pct"/>
            <w:tcBorders>
              <w:top w:val="single" w:sz="4" w:space="0" w:color="auto"/>
              <w:left w:val="single" w:sz="4" w:space="0" w:color="auto"/>
              <w:bottom w:val="single" w:sz="4" w:space="0" w:color="auto"/>
              <w:right w:val="single" w:sz="4" w:space="0" w:color="auto"/>
            </w:tcBorders>
          </w:tcPr>
          <w:p w14:paraId="3E948CD7"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hideMark/>
          </w:tcPr>
          <w:p w14:paraId="63EBF104" w14:textId="77777777" w:rsidR="00BE15FE" w:rsidRPr="00471F8D" w:rsidRDefault="00BE15FE" w:rsidP="004C16EF">
            <w:pPr>
              <w:spacing w:line="276" w:lineRule="auto"/>
              <w:rPr>
                <w:rFonts w:cs="Times New Roman"/>
                <w:bCs/>
                <w:sz w:val="22"/>
              </w:rPr>
            </w:pPr>
            <w:r w:rsidRPr="00471F8D">
              <w:rPr>
                <w:rFonts w:eastAsia="Calibri" w:cs="Times New Roman"/>
                <w:sz w:val="22"/>
              </w:rPr>
              <w:t>Biļešu printeris</w:t>
            </w:r>
          </w:p>
        </w:tc>
        <w:tc>
          <w:tcPr>
            <w:tcW w:w="681" w:type="pct"/>
            <w:tcBorders>
              <w:top w:val="single" w:sz="4" w:space="0" w:color="auto"/>
              <w:left w:val="single" w:sz="4" w:space="0" w:color="auto"/>
              <w:bottom w:val="single" w:sz="4" w:space="0" w:color="auto"/>
              <w:right w:val="single" w:sz="4" w:space="0" w:color="auto"/>
            </w:tcBorders>
            <w:vAlign w:val="center"/>
            <w:hideMark/>
          </w:tcPr>
          <w:p w14:paraId="6D8A0948" w14:textId="77777777" w:rsidR="00BE15FE" w:rsidRPr="00471F8D" w:rsidRDefault="00BE15FE" w:rsidP="004C16EF">
            <w:pPr>
              <w:spacing w:line="276" w:lineRule="auto"/>
              <w:jc w:val="both"/>
              <w:rPr>
                <w:rFonts w:cs="Times New Roman"/>
                <w:b/>
                <w:bCs/>
                <w:sz w:val="22"/>
              </w:rPr>
            </w:pPr>
            <w:r w:rsidRPr="00471F8D">
              <w:rPr>
                <w:rFonts w:cs="Times New Roman"/>
                <w:bCs/>
                <w:sz w:val="22"/>
              </w:rPr>
              <w:t>iekārta</w:t>
            </w:r>
          </w:p>
        </w:tc>
        <w:tc>
          <w:tcPr>
            <w:tcW w:w="491" w:type="pct"/>
            <w:tcBorders>
              <w:top w:val="single" w:sz="4" w:space="0" w:color="auto"/>
              <w:left w:val="single" w:sz="4" w:space="0" w:color="auto"/>
              <w:bottom w:val="single" w:sz="4" w:space="0" w:color="auto"/>
              <w:right w:val="single" w:sz="4" w:space="0" w:color="auto"/>
            </w:tcBorders>
          </w:tcPr>
          <w:p w14:paraId="6392FF66" w14:textId="77777777" w:rsidR="00BE15FE" w:rsidRPr="00471F8D" w:rsidRDefault="00BE15FE" w:rsidP="004C16EF">
            <w:pPr>
              <w:spacing w:line="276" w:lineRule="auto"/>
              <w:jc w:val="both"/>
              <w:rPr>
                <w:rFonts w:cs="Times New Roman"/>
                <w:bCs/>
                <w:sz w:val="22"/>
              </w:rPr>
            </w:pPr>
            <w:r w:rsidRPr="00471F8D">
              <w:rPr>
                <w:rFonts w:cs="Times New Roman"/>
                <w:bCs/>
                <w:sz w:val="22"/>
              </w:rPr>
              <w:t>1</w:t>
            </w:r>
          </w:p>
        </w:tc>
        <w:tc>
          <w:tcPr>
            <w:tcW w:w="1612" w:type="pct"/>
            <w:tcBorders>
              <w:top w:val="single" w:sz="4" w:space="0" w:color="auto"/>
              <w:left w:val="single" w:sz="4" w:space="0" w:color="auto"/>
              <w:bottom w:val="single" w:sz="4" w:space="0" w:color="auto"/>
              <w:right w:val="single" w:sz="4" w:space="0" w:color="auto"/>
            </w:tcBorders>
            <w:vAlign w:val="center"/>
          </w:tcPr>
          <w:p w14:paraId="195CC9CB" w14:textId="77777777" w:rsidR="00BE15FE" w:rsidRPr="00471F8D" w:rsidRDefault="00BE15FE" w:rsidP="004C16EF">
            <w:pPr>
              <w:spacing w:line="276" w:lineRule="auto"/>
              <w:jc w:val="both"/>
              <w:rPr>
                <w:rFonts w:cs="Times New Roman"/>
                <w:bCs/>
                <w:sz w:val="22"/>
              </w:rPr>
            </w:pPr>
          </w:p>
        </w:tc>
      </w:tr>
      <w:tr w:rsidR="00BE15FE" w:rsidRPr="00471F8D" w14:paraId="6E4D3431"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42EE80FD"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hideMark/>
          </w:tcPr>
          <w:p w14:paraId="52D74B9E" w14:textId="77777777" w:rsidR="00BE15FE" w:rsidRPr="00471F8D" w:rsidRDefault="00BE15FE" w:rsidP="004C16EF">
            <w:pPr>
              <w:spacing w:line="276" w:lineRule="auto"/>
              <w:jc w:val="both"/>
              <w:rPr>
                <w:rFonts w:cs="Times New Roman"/>
                <w:sz w:val="22"/>
              </w:rPr>
            </w:pPr>
            <w:r w:rsidRPr="00471F8D">
              <w:rPr>
                <w:rFonts w:eastAsia="Calibri" w:cs="Times New Roman"/>
                <w:sz w:val="22"/>
              </w:rPr>
              <w:t>Sienas stiprinājums biļešu printerim</w:t>
            </w:r>
          </w:p>
        </w:tc>
        <w:tc>
          <w:tcPr>
            <w:tcW w:w="681" w:type="pct"/>
            <w:tcBorders>
              <w:top w:val="single" w:sz="4" w:space="0" w:color="auto"/>
              <w:left w:val="single" w:sz="4" w:space="0" w:color="auto"/>
              <w:bottom w:val="single" w:sz="4" w:space="0" w:color="auto"/>
              <w:right w:val="single" w:sz="4" w:space="0" w:color="auto"/>
            </w:tcBorders>
            <w:vAlign w:val="center"/>
            <w:hideMark/>
          </w:tcPr>
          <w:p w14:paraId="287CC0D8" w14:textId="77777777" w:rsidR="00BE15FE" w:rsidRPr="00471F8D" w:rsidRDefault="00BE15FE" w:rsidP="004C16EF">
            <w:pPr>
              <w:spacing w:line="276" w:lineRule="auto"/>
              <w:jc w:val="both"/>
              <w:rPr>
                <w:rFonts w:cs="Times New Roman"/>
                <w:b/>
                <w:bCs/>
                <w:sz w:val="22"/>
              </w:rPr>
            </w:pPr>
            <w:r w:rsidRPr="00471F8D">
              <w:rPr>
                <w:rFonts w:cs="Times New Roman"/>
                <w:bCs/>
                <w:sz w:val="22"/>
              </w:rPr>
              <w:t>iekārta</w:t>
            </w:r>
          </w:p>
        </w:tc>
        <w:tc>
          <w:tcPr>
            <w:tcW w:w="491" w:type="pct"/>
            <w:tcBorders>
              <w:top w:val="single" w:sz="4" w:space="0" w:color="auto"/>
              <w:left w:val="single" w:sz="4" w:space="0" w:color="auto"/>
              <w:bottom w:val="single" w:sz="4" w:space="0" w:color="auto"/>
              <w:right w:val="single" w:sz="4" w:space="0" w:color="auto"/>
            </w:tcBorders>
          </w:tcPr>
          <w:p w14:paraId="54FEED24" w14:textId="77777777" w:rsidR="00BE15FE" w:rsidRPr="00471F8D" w:rsidRDefault="00BE15FE" w:rsidP="004C16EF">
            <w:pPr>
              <w:spacing w:line="276" w:lineRule="auto"/>
              <w:jc w:val="both"/>
              <w:rPr>
                <w:rFonts w:cs="Times New Roman"/>
                <w:bCs/>
                <w:sz w:val="22"/>
              </w:rPr>
            </w:pPr>
            <w:r w:rsidRPr="00471F8D">
              <w:rPr>
                <w:rFonts w:cs="Times New Roman"/>
                <w:bCs/>
                <w:sz w:val="22"/>
              </w:rPr>
              <w:t>1</w:t>
            </w:r>
          </w:p>
        </w:tc>
        <w:tc>
          <w:tcPr>
            <w:tcW w:w="1612" w:type="pct"/>
            <w:tcBorders>
              <w:top w:val="single" w:sz="4" w:space="0" w:color="auto"/>
              <w:left w:val="single" w:sz="4" w:space="0" w:color="auto"/>
              <w:bottom w:val="single" w:sz="4" w:space="0" w:color="auto"/>
              <w:right w:val="single" w:sz="4" w:space="0" w:color="auto"/>
            </w:tcBorders>
            <w:vAlign w:val="center"/>
          </w:tcPr>
          <w:p w14:paraId="52DC73A4" w14:textId="77777777" w:rsidR="00BE15FE" w:rsidRPr="00471F8D" w:rsidRDefault="00BE15FE" w:rsidP="004C16EF">
            <w:pPr>
              <w:spacing w:line="276" w:lineRule="auto"/>
              <w:jc w:val="both"/>
              <w:rPr>
                <w:rFonts w:cs="Times New Roman"/>
                <w:bCs/>
                <w:sz w:val="22"/>
              </w:rPr>
            </w:pPr>
          </w:p>
        </w:tc>
      </w:tr>
      <w:tr w:rsidR="00BE15FE" w:rsidRPr="00471F8D" w14:paraId="40F08D79"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22D81EEF"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hideMark/>
          </w:tcPr>
          <w:p w14:paraId="5827764A" w14:textId="77777777" w:rsidR="00BE15FE" w:rsidRPr="00471F8D" w:rsidRDefault="00BE15FE" w:rsidP="004C16EF">
            <w:pPr>
              <w:spacing w:line="276" w:lineRule="auto"/>
              <w:rPr>
                <w:rFonts w:eastAsia="Calibri" w:cs="Times New Roman"/>
                <w:sz w:val="22"/>
              </w:rPr>
            </w:pPr>
            <w:r w:rsidRPr="00471F8D">
              <w:rPr>
                <w:rFonts w:eastAsia="Calibri" w:cs="Times New Roman"/>
                <w:sz w:val="22"/>
              </w:rPr>
              <w:t xml:space="preserve">Pārskata un operatora monitors </w:t>
            </w:r>
            <w:r w:rsidRPr="00471F8D">
              <w:rPr>
                <w:rFonts w:cs="Times New Roman"/>
                <w:sz w:val="22"/>
              </w:rPr>
              <w:t xml:space="preserve">  (LFD displeji). Displejs no 10"-12" </w:t>
            </w:r>
          </w:p>
        </w:tc>
        <w:tc>
          <w:tcPr>
            <w:tcW w:w="681" w:type="pct"/>
            <w:tcBorders>
              <w:top w:val="single" w:sz="4" w:space="0" w:color="auto"/>
              <w:left w:val="single" w:sz="4" w:space="0" w:color="auto"/>
              <w:bottom w:val="single" w:sz="4" w:space="0" w:color="auto"/>
              <w:right w:val="single" w:sz="4" w:space="0" w:color="auto"/>
            </w:tcBorders>
            <w:vAlign w:val="center"/>
            <w:hideMark/>
          </w:tcPr>
          <w:p w14:paraId="7CF1C8F3" w14:textId="77777777" w:rsidR="00BE15FE" w:rsidRPr="00471F8D" w:rsidRDefault="00BE15FE" w:rsidP="004C16EF">
            <w:pPr>
              <w:spacing w:line="276" w:lineRule="auto"/>
              <w:jc w:val="both"/>
              <w:rPr>
                <w:rFonts w:cs="Times New Roman"/>
                <w:bCs/>
                <w:sz w:val="22"/>
              </w:rPr>
            </w:pPr>
            <w:r w:rsidRPr="00471F8D">
              <w:rPr>
                <w:rFonts w:cs="Times New Roman"/>
                <w:bCs/>
                <w:sz w:val="22"/>
              </w:rPr>
              <w:t>iekārta</w:t>
            </w:r>
          </w:p>
        </w:tc>
        <w:tc>
          <w:tcPr>
            <w:tcW w:w="491" w:type="pct"/>
            <w:tcBorders>
              <w:top w:val="single" w:sz="4" w:space="0" w:color="auto"/>
              <w:left w:val="single" w:sz="4" w:space="0" w:color="auto"/>
              <w:bottom w:val="single" w:sz="4" w:space="0" w:color="auto"/>
              <w:right w:val="single" w:sz="4" w:space="0" w:color="auto"/>
            </w:tcBorders>
          </w:tcPr>
          <w:p w14:paraId="62B70AD6" w14:textId="77777777" w:rsidR="00BE15FE" w:rsidRPr="00471F8D" w:rsidRDefault="00BE15FE" w:rsidP="004C16EF">
            <w:pPr>
              <w:spacing w:line="276" w:lineRule="auto"/>
              <w:jc w:val="both"/>
              <w:rPr>
                <w:rFonts w:cs="Times New Roman"/>
                <w:bCs/>
                <w:sz w:val="22"/>
              </w:rPr>
            </w:pPr>
            <w:r w:rsidRPr="00471F8D">
              <w:rPr>
                <w:rFonts w:cs="Times New Roman"/>
                <w:bCs/>
                <w:sz w:val="22"/>
              </w:rPr>
              <w:t>5</w:t>
            </w:r>
          </w:p>
        </w:tc>
        <w:tc>
          <w:tcPr>
            <w:tcW w:w="1612" w:type="pct"/>
            <w:tcBorders>
              <w:top w:val="single" w:sz="4" w:space="0" w:color="auto"/>
              <w:left w:val="single" w:sz="4" w:space="0" w:color="auto"/>
              <w:bottom w:val="single" w:sz="4" w:space="0" w:color="auto"/>
              <w:right w:val="single" w:sz="4" w:space="0" w:color="auto"/>
            </w:tcBorders>
            <w:vAlign w:val="center"/>
          </w:tcPr>
          <w:p w14:paraId="232797A0" w14:textId="77777777" w:rsidR="00BE15FE" w:rsidRPr="00471F8D" w:rsidRDefault="00BE15FE" w:rsidP="004C16EF">
            <w:pPr>
              <w:spacing w:line="276" w:lineRule="auto"/>
              <w:jc w:val="both"/>
              <w:rPr>
                <w:rFonts w:cs="Times New Roman"/>
                <w:bCs/>
                <w:sz w:val="22"/>
              </w:rPr>
            </w:pPr>
          </w:p>
        </w:tc>
      </w:tr>
      <w:tr w:rsidR="00BE15FE" w:rsidRPr="00471F8D" w14:paraId="62944953"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67702535"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tcPr>
          <w:p w14:paraId="545062AE" w14:textId="77777777" w:rsidR="00BE15FE" w:rsidRPr="00471F8D" w:rsidRDefault="00BE15FE" w:rsidP="004C16EF">
            <w:pPr>
              <w:spacing w:line="276" w:lineRule="auto"/>
              <w:rPr>
                <w:rFonts w:eastAsia="Calibri" w:cs="Times New Roman"/>
                <w:sz w:val="22"/>
              </w:rPr>
            </w:pPr>
            <w:r w:rsidRPr="00471F8D">
              <w:rPr>
                <w:rFonts w:eastAsia="Calibri" w:cs="Times New Roman"/>
                <w:sz w:val="22"/>
              </w:rPr>
              <w:t>Pārskata un operatora monitors   (LFD displeji).</w:t>
            </w:r>
            <w:r w:rsidRPr="00471F8D">
              <w:rPr>
                <w:rFonts w:cs="Times New Roman"/>
                <w:sz w:val="22"/>
              </w:rPr>
              <w:t xml:space="preserve"> </w:t>
            </w:r>
            <w:r w:rsidRPr="00471F8D">
              <w:rPr>
                <w:rFonts w:eastAsia="Calibri" w:cs="Times New Roman"/>
                <w:sz w:val="22"/>
              </w:rPr>
              <w:t>Displejs no 30"-34"</w:t>
            </w:r>
          </w:p>
        </w:tc>
        <w:tc>
          <w:tcPr>
            <w:tcW w:w="681" w:type="pct"/>
            <w:tcBorders>
              <w:top w:val="single" w:sz="4" w:space="0" w:color="auto"/>
              <w:left w:val="single" w:sz="4" w:space="0" w:color="auto"/>
              <w:bottom w:val="single" w:sz="4" w:space="0" w:color="auto"/>
              <w:right w:val="single" w:sz="4" w:space="0" w:color="auto"/>
            </w:tcBorders>
            <w:vAlign w:val="center"/>
          </w:tcPr>
          <w:p w14:paraId="2AE693CA" w14:textId="77777777" w:rsidR="00BE15FE" w:rsidRPr="00471F8D" w:rsidRDefault="00BE15FE" w:rsidP="004C16EF">
            <w:pPr>
              <w:spacing w:line="276" w:lineRule="auto"/>
              <w:jc w:val="both"/>
              <w:rPr>
                <w:rFonts w:cs="Times New Roman"/>
                <w:bCs/>
                <w:sz w:val="22"/>
              </w:rPr>
            </w:pPr>
            <w:r w:rsidRPr="00471F8D">
              <w:rPr>
                <w:rFonts w:cs="Times New Roman"/>
                <w:bCs/>
                <w:sz w:val="22"/>
              </w:rPr>
              <w:t>iekārta</w:t>
            </w:r>
          </w:p>
        </w:tc>
        <w:tc>
          <w:tcPr>
            <w:tcW w:w="491" w:type="pct"/>
            <w:tcBorders>
              <w:top w:val="single" w:sz="4" w:space="0" w:color="auto"/>
              <w:left w:val="single" w:sz="4" w:space="0" w:color="auto"/>
              <w:bottom w:val="single" w:sz="4" w:space="0" w:color="auto"/>
              <w:right w:val="single" w:sz="4" w:space="0" w:color="auto"/>
            </w:tcBorders>
          </w:tcPr>
          <w:p w14:paraId="6AC07968" w14:textId="77777777" w:rsidR="00BE15FE" w:rsidRPr="00471F8D" w:rsidRDefault="00BE15FE" w:rsidP="004C16EF">
            <w:pPr>
              <w:spacing w:line="276" w:lineRule="auto"/>
              <w:jc w:val="both"/>
              <w:rPr>
                <w:rFonts w:cs="Times New Roman"/>
                <w:bCs/>
                <w:sz w:val="22"/>
              </w:rPr>
            </w:pPr>
            <w:r w:rsidRPr="00471F8D">
              <w:rPr>
                <w:rFonts w:cs="Times New Roman"/>
                <w:bCs/>
                <w:sz w:val="22"/>
              </w:rPr>
              <w:t>2</w:t>
            </w:r>
          </w:p>
        </w:tc>
        <w:tc>
          <w:tcPr>
            <w:tcW w:w="1612" w:type="pct"/>
            <w:tcBorders>
              <w:top w:val="single" w:sz="4" w:space="0" w:color="auto"/>
              <w:left w:val="single" w:sz="4" w:space="0" w:color="auto"/>
              <w:bottom w:val="single" w:sz="4" w:space="0" w:color="auto"/>
              <w:right w:val="single" w:sz="4" w:space="0" w:color="auto"/>
            </w:tcBorders>
            <w:vAlign w:val="center"/>
          </w:tcPr>
          <w:p w14:paraId="74FE807E" w14:textId="77777777" w:rsidR="00BE15FE" w:rsidRPr="00471F8D" w:rsidRDefault="00BE15FE" w:rsidP="004C16EF">
            <w:pPr>
              <w:spacing w:line="276" w:lineRule="auto"/>
              <w:jc w:val="both"/>
              <w:rPr>
                <w:rFonts w:cs="Times New Roman"/>
                <w:bCs/>
                <w:sz w:val="22"/>
              </w:rPr>
            </w:pPr>
          </w:p>
        </w:tc>
      </w:tr>
      <w:tr w:rsidR="00BE15FE" w:rsidRPr="00471F8D" w14:paraId="6487ED22"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6DCDD030"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hideMark/>
          </w:tcPr>
          <w:p w14:paraId="0BB8B5E1" w14:textId="77777777" w:rsidR="00BE15FE" w:rsidRPr="00471F8D" w:rsidRDefault="00BE15FE" w:rsidP="004C16EF">
            <w:pPr>
              <w:spacing w:line="276" w:lineRule="auto"/>
              <w:rPr>
                <w:rFonts w:cs="Times New Roman"/>
                <w:b/>
                <w:bCs/>
                <w:sz w:val="22"/>
              </w:rPr>
            </w:pPr>
            <w:r w:rsidRPr="00471F8D">
              <w:rPr>
                <w:rFonts w:eastAsia="Calibri" w:cs="Times New Roman"/>
                <w:sz w:val="22"/>
              </w:rPr>
              <w:t xml:space="preserve">Pārskata un operatora monitors   (LFD displeji). </w:t>
            </w:r>
            <w:r w:rsidRPr="00471F8D">
              <w:rPr>
                <w:rFonts w:cs="Times New Roman"/>
                <w:sz w:val="22"/>
              </w:rPr>
              <w:t xml:space="preserve"> </w:t>
            </w:r>
            <w:r w:rsidRPr="00471F8D">
              <w:rPr>
                <w:rFonts w:eastAsia="Calibri" w:cs="Times New Roman"/>
                <w:sz w:val="22"/>
              </w:rPr>
              <w:t>Displejs no 48"-50"</w:t>
            </w:r>
          </w:p>
        </w:tc>
        <w:tc>
          <w:tcPr>
            <w:tcW w:w="681" w:type="pct"/>
            <w:tcBorders>
              <w:top w:val="single" w:sz="4" w:space="0" w:color="auto"/>
              <w:left w:val="single" w:sz="4" w:space="0" w:color="auto"/>
              <w:bottom w:val="single" w:sz="4" w:space="0" w:color="auto"/>
              <w:right w:val="single" w:sz="4" w:space="0" w:color="auto"/>
            </w:tcBorders>
            <w:vAlign w:val="center"/>
            <w:hideMark/>
          </w:tcPr>
          <w:p w14:paraId="482636B4" w14:textId="77777777" w:rsidR="00BE15FE" w:rsidRPr="00471F8D" w:rsidRDefault="00BE15FE" w:rsidP="004C16EF">
            <w:pPr>
              <w:spacing w:line="276" w:lineRule="auto"/>
              <w:jc w:val="both"/>
              <w:rPr>
                <w:rFonts w:cs="Times New Roman"/>
                <w:b/>
                <w:bCs/>
                <w:sz w:val="22"/>
              </w:rPr>
            </w:pPr>
            <w:r w:rsidRPr="00471F8D">
              <w:rPr>
                <w:rFonts w:cs="Times New Roman"/>
                <w:bCs/>
                <w:sz w:val="22"/>
              </w:rPr>
              <w:t>iekārta</w:t>
            </w:r>
          </w:p>
        </w:tc>
        <w:tc>
          <w:tcPr>
            <w:tcW w:w="491" w:type="pct"/>
            <w:tcBorders>
              <w:top w:val="single" w:sz="4" w:space="0" w:color="auto"/>
              <w:left w:val="single" w:sz="4" w:space="0" w:color="auto"/>
              <w:bottom w:val="single" w:sz="4" w:space="0" w:color="auto"/>
              <w:right w:val="single" w:sz="4" w:space="0" w:color="auto"/>
            </w:tcBorders>
          </w:tcPr>
          <w:p w14:paraId="7D0D798B" w14:textId="77777777" w:rsidR="00BE15FE" w:rsidRPr="00471F8D" w:rsidRDefault="00BE15FE" w:rsidP="004C16EF">
            <w:pPr>
              <w:spacing w:line="276" w:lineRule="auto"/>
              <w:jc w:val="both"/>
              <w:rPr>
                <w:rFonts w:cs="Times New Roman"/>
                <w:bCs/>
                <w:sz w:val="22"/>
              </w:rPr>
            </w:pPr>
            <w:r w:rsidRPr="00471F8D">
              <w:rPr>
                <w:rFonts w:cs="Times New Roman"/>
                <w:bCs/>
                <w:sz w:val="22"/>
              </w:rPr>
              <w:t>2</w:t>
            </w:r>
          </w:p>
        </w:tc>
        <w:tc>
          <w:tcPr>
            <w:tcW w:w="1612" w:type="pct"/>
            <w:tcBorders>
              <w:top w:val="single" w:sz="4" w:space="0" w:color="auto"/>
              <w:left w:val="single" w:sz="4" w:space="0" w:color="auto"/>
              <w:bottom w:val="single" w:sz="4" w:space="0" w:color="auto"/>
              <w:right w:val="single" w:sz="4" w:space="0" w:color="auto"/>
            </w:tcBorders>
            <w:vAlign w:val="center"/>
          </w:tcPr>
          <w:p w14:paraId="08FCC7C1" w14:textId="77777777" w:rsidR="00BE15FE" w:rsidRPr="00471F8D" w:rsidRDefault="00BE15FE" w:rsidP="004C16EF">
            <w:pPr>
              <w:spacing w:line="276" w:lineRule="auto"/>
              <w:jc w:val="both"/>
              <w:rPr>
                <w:rFonts w:cs="Times New Roman"/>
                <w:bCs/>
                <w:sz w:val="22"/>
              </w:rPr>
            </w:pPr>
          </w:p>
        </w:tc>
      </w:tr>
      <w:tr w:rsidR="00BE15FE" w:rsidRPr="00471F8D" w14:paraId="78E8263D"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4DA13021"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hideMark/>
          </w:tcPr>
          <w:p w14:paraId="3BC048B7" w14:textId="77777777" w:rsidR="00BE15FE" w:rsidRPr="00471F8D" w:rsidRDefault="00BE15FE" w:rsidP="004C16EF">
            <w:pPr>
              <w:spacing w:line="276" w:lineRule="auto"/>
              <w:rPr>
                <w:rFonts w:cs="Times New Roman"/>
                <w:b/>
                <w:bCs/>
                <w:sz w:val="22"/>
              </w:rPr>
            </w:pPr>
            <w:r w:rsidRPr="00471F8D">
              <w:rPr>
                <w:rFonts w:eastAsia="Calibri" w:cs="Times New Roman"/>
                <w:sz w:val="22"/>
              </w:rPr>
              <w:t>Sienas stiprinājums pārskata displejam (Grozāms TV sienas stiprinājums ar rotācijas iespējām)</w:t>
            </w:r>
          </w:p>
        </w:tc>
        <w:tc>
          <w:tcPr>
            <w:tcW w:w="681" w:type="pct"/>
            <w:tcBorders>
              <w:top w:val="single" w:sz="4" w:space="0" w:color="auto"/>
              <w:left w:val="single" w:sz="4" w:space="0" w:color="auto"/>
              <w:bottom w:val="single" w:sz="4" w:space="0" w:color="auto"/>
              <w:right w:val="single" w:sz="4" w:space="0" w:color="auto"/>
            </w:tcBorders>
            <w:vAlign w:val="center"/>
            <w:hideMark/>
          </w:tcPr>
          <w:p w14:paraId="5AB26F71" w14:textId="77777777" w:rsidR="00BE15FE" w:rsidRPr="00471F8D" w:rsidRDefault="00BE15FE" w:rsidP="004C16EF">
            <w:pPr>
              <w:spacing w:line="276" w:lineRule="auto"/>
              <w:jc w:val="both"/>
              <w:rPr>
                <w:rFonts w:cs="Times New Roman"/>
                <w:b/>
                <w:bCs/>
                <w:sz w:val="22"/>
              </w:rPr>
            </w:pPr>
            <w:r w:rsidRPr="00471F8D">
              <w:rPr>
                <w:rFonts w:cs="Times New Roman"/>
                <w:bCs/>
                <w:sz w:val="22"/>
              </w:rPr>
              <w:t>iekārta</w:t>
            </w:r>
          </w:p>
        </w:tc>
        <w:tc>
          <w:tcPr>
            <w:tcW w:w="491" w:type="pct"/>
            <w:tcBorders>
              <w:top w:val="single" w:sz="4" w:space="0" w:color="auto"/>
              <w:left w:val="single" w:sz="4" w:space="0" w:color="auto"/>
              <w:bottom w:val="single" w:sz="4" w:space="0" w:color="auto"/>
              <w:right w:val="single" w:sz="4" w:space="0" w:color="auto"/>
            </w:tcBorders>
          </w:tcPr>
          <w:p w14:paraId="0A6A2F86" w14:textId="77777777" w:rsidR="00BE15FE" w:rsidRPr="00471F8D" w:rsidRDefault="00BE15FE" w:rsidP="004C16EF">
            <w:pPr>
              <w:spacing w:line="276" w:lineRule="auto"/>
              <w:jc w:val="both"/>
              <w:rPr>
                <w:rFonts w:cs="Times New Roman"/>
                <w:bCs/>
                <w:sz w:val="22"/>
              </w:rPr>
            </w:pPr>
            <w:r w:rsidRPr="00471F8D">
              <w:rPr>
                <w:rFonts w:cs="Times New Roman"/>
                <w:bCs/>
                <w:sz w:val="22"/>
              </w:rPr>
              <w:t>5</w:t>
            </w:r>
          </w:p>
        </w:tc>
        <w:tc>
          <w:tcPr>
            <w:tcW w:w="1612" w:type="pct"/>
            <w:tcBorders>
              <w:top w:val="single" w:sz="4" w:space="0" w:color="auto"/>
              <w:left w:val="single" w:sz="4" w:space="0" w:color="auto"/>
              <w:bottom w:val="single" w:sz="4" w:space="0" w:color="auto"/>
              <w:right w:val="single" w:sz="4" w:space="0" w:color="auto"/>
            </w:tcBorders>
            <w:vAlign w:val="center"/>
          </w:tcPr>
          <w:p w14:paraId="26ADE99E" w14:textId="77777777" w:rsidR="00BE15FE" w:rsidRPr="00471F8D" w:rsidRDefault="00BE15FE" w:rsidP="004C16EF">
            <w:pPr>
              <w:spacing w:line="276" w:lineRule="auto"/>
              <w:jc w:val="both"/>
              <w:rPr>
                <w:rFonts w:cs="Times New Roman"/>
                <w:bCs/>
                <w:sz w:val="22"/>
              </w:rPr>
            </w:pPr>
          </w:p>
        </w:tc>
      </w:tr>
      <w:tr w:rsidR="00BE15FE" w:rsidRPr="00471F8D" w14:paraId="5033DCC9"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7D0FFC2D"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hideMark/>
          </w:tcPr>
          <w:p w14:paraId="694A3AAA" w14:textId="058E12BA" w:rsidR="00BE15FE" w:rsidRPr="00471F8D" w:rsidRDefault="00E01304" w:rsidP="00E01304">
            <w:pPr>
              <w:spacing w:line="276" w:lineRule="auto"/>
              <w:rPr>
                <w:rFonts w:cs="Times New Roman"/>
                <w:b/>
                <w:bCs/>
                <w:sz w:val="22"/>
              </w:rPr>
            </w:pPr>
            <w:r w:rsidRPr="00E01304">
              <w:rPr>
                <w:rFonts w:eastAsia="Calibri" w:cs="Times New Roman"/>
                <w:sz w:val="22"/>
              </w:rPr>
              <w:t xml:space="preserve">Klientu plūsmas  vadības sistēmas </w:t>
            </w:r>
            <w:proofErr w:type="spellStart"/>
            <w:r w:rsidR="00BE15FE" w:rsidRPr="00471F8D">
              <w:rPr>
                <w:rFonts w:eastAsia="Calibri" w:cs="Times New Roman"/>
                <w:sz w:val="22"/>
              </w:rPr>
              <w:t>sistēmas</w:t>
            </w:r>
            <w:proofErr w:type="spellEnd"/>
            <w:r w:rsidR="00BE15FE" w:rsidRPr="00471F8D">
              <w:rPr>
                <w:rFonts w:eastAsia="Calibri" w:cs="Times New Roman"/>
                <w:sz w:val="22"/>
              </w:rPr>
              <w:t xml:space="preserve"> </w:t>
            </w:r>
            <w:r w:rsidR="00BE15FE" w:rsidRPr="00471F8D">
              <w:rPr>
                <w:rFonts w:cs="Times New Roman"/>
                <w:sz w:val="22"/>
              </w:rPr>
              <w:t>licence 5 gadiem</w:t>
            </w:r>
          </w:p>
        </w:tc>
        <w:tc>
          <w:tcPr>
            <w:tcW w:w="681" w:type="pct"/>
            <w:tcBorders>
              <w:top w:val="single" w:sz="4" w:space="0" w:color="auto"/>
              <w:left w:val="single" w:sz="4" w:space="0" w:color="auto"/>
              <w:bottom w:val="single" w:sz="4" w:space="0" w:color="auto"/>
              <w:right w:val="single" w:sz="4" w:space="0" w:color="auto"/>
            </w:tcBorders>
            <w:vAlign w:val="center"/>
            <w:hideMark/>
          </w:tcPr>
          <w:p w14:paraId="5FB97063" w14:textId="77777777" w:rsidR="00BE15FE" w:rsidRPr="00471F8D" w:rsidRDefault="00BE15FE" w:rsidP="004C16EF">
            <w:pPr>
              <w:spacing w:line="276" w:lineRule="auto"/>
              <w:jc w:val="both"/>
              <w:rPr>
                <w:rFonts w:cs="Times New Roman"/>
                <w:bCs/>
                <w:sz w:val="22"/>
              </w:rPr>
            </w:pPr>
            <w:r w:rsidRPr="00471F8D">
              <w:rPr>
                <w:rFonts w:cs="Times New Roman"/>
                <w:bCs/>
                <w:sz w:val="22"/>
              </w:rPr>
              <w:t>Gab.</w:t>
            </w:r>
          </w:p>
        </w:tc>
        <w:tc>
          <w:tcPr>
            <w:tcW w:w="491" w:type="pct"/>
            <w:tcBorders>
              <w:top w:val="single" w:sz="4" w:space="0" w:color="auto"/>
              <w:left w:val="single" w:sz="4" w:space="0" w:color="auto"/>
              <w:bottom w:val="single" w:sz="4" w:space="0" w:color="auto"/>
              <w:right w:val="single" w:sz="4" w:space="0" w:color="auto"/>
            </w:tcBorders>
          </w:tcPr>
          <w:p w14:paraId="68195DA1" w14:textId="77777777" w:rsidR="00BE15FE" w:rsidRPr="00471F8D" w:rsidRDefault="00BE15FE" w:rsidP="004C16EF">
            <w:pPr>
              <w:spacing w:line="276" w:lineRule="auto"/>
              <w:jc w:val="both"/>
              <w:rPr>
                <w:rFonts w:cs="Times New Roman"/>
                <w:bCs/>
                <w:sz w:val="22"/>
              </w:rPr>
            </w:pPr>
            <w:r w:rsidRPr="00471F8D">
              <w:rPr>
                <w:rFonts w:cs="Times New Roman"/>
                <w:bCs/>
                <w:sz w:val="22"/>
              </w:rPr>
              <w:t>2</w:t>
            </w:r>
          </w:p>
        </w:tc>
        <w:tc>
          <w:tcPr>
            <w:tcW w:w="1612" w:type="pct"/>
            <w:tcBorders>
              <w:top w:val="single" w:sz="4" w:space="0" w:color="auto"/>
              <w:left w:val="single" w:sz="4" w:space="0" w:color="auto"/>
              <w:bottom w:val="single" w:sz="4" w:space="0" w:color="auto"/>
              <w:right w:val="single" w:sz="4" w:space="0" w:color="auto"/>
            </w:tcBorders>
            <w:vAlign w:val="center"/>
          </w:tcPr>
          <w:p w14:paraId="3029D742" w14:textId="77777777" w:rsidR="00BE15FE" w:rsidRPr="00471F8D" w:rsidRDefault="00BE15FE" w:rsidP="004C16EF">
            <w:pPr>
              <w:spacing w:line="276" w:lineRule="auto"/>
              <w:jc w:val="both"/>
              <w:rPr>
                <w:rFonts w:cs="Times New Roman"/>
                <w:bCs/>
                <w:sz w:val="22"/>
              </w:rPr>
            </w:pPr>
          </w:p>
        </w:tc>
      </w:tr>
      <w:tr w:rsidR="00BE15FE" w:rsidRPr="00471F8D" w14:paraId="53866D52"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70A9F4BE"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tcPr>
          <w:p w14:paraId="431F022D" w14:textId="77777777" w:rsidR="00BE15FE" w:rsidRPr="00471F8D" w:rsidRDefault="00BE15FE" w:rsidP="004C16EF">
            <w:pPr>
              <w:spacing w:line="276" w:lineRule="auto"/>
              <w:rPr>
                <w:rFonts w:eastAsia="Calibri" w:cs="Times New Roman"/>
                <w:sz w:val="22"/>
              </w:rPr>
            </w:pPr>
            <w:r w:rsidRPr="00471F8D">
              <w:rPr>
                <w:rFonts w:eastAsia="Calibri" w:cs="Times New Roman"/>
                <w:sz w:val="22"/>
              </w:rPr>
              <w:t>Biļešu papīrs</w:t>
            </w:r>
          </w:p>
        </w:tc>
        <w:tc>
          <w:tcPr>
            <w:tcW w:w="681" w:type="pct"/>
            <w:tcBorders>
              <w:top w:val="single" w:sz="4" w:space="0" w:color="auto"/>
              <w:left w:val="single" w:sz="4" w:space="0" w:color="auto"/>
              <w:bottom w:val="single" w:sz="4" w:space="0" w:color="auto"/>
              <w:right w:val="single" w:sz="4" w:space="0" w:color="auto"/>
            </w:tcBorders>
            <w:vAlign w:val="center"/>
          </w:tcPr>
          <w:p w14:paraId="17A35A95" w14:textId="77777777" w:rsidR="00BE15FE" w:rsidRPr="00471F8D" w:rsidRDefault="00BE15FE" w:rsidP="004C16EF">
            <w:pPr>
              <w:spacing w:line="276" w:lineRule="auto"/>
              <w:jc w:val="both"/>
              <w:rPr>
                <w:rFonts w:cs="Times New Roman"/>
                <w:bCs/>
                <w:sz w:val="22"/>
              </w:rPr>
            </w:pPr>
            <w:r w:rsidRPr="00471F8D">
              <w:rPr>
                <w:rFonts w:cs="Times New Roman"/>
                <w:bCs/>
                <w:sz w:val="22"/>
              </w:rPr>
              <w:t>Gab.</w:t>
            </w:r>
          </w:p>
        </w:tc>
        <w:tc>
          <w:tcPr>
            <w:tcW w:w="491" w:type="pct"/>
            <w:tcBorders>
              <w:top w:val="single" w:sz="4" w:space="0" w:color="auto"/>
              <w:left w:val="single" w:sz="4" w:space="0" w:color="auto"/>
              <w:bottom w:val="single" w:sz="4" w:space="0" w:color="auto"/>
              <w:right w:val="single" w:sz="4" w:space="0" w:color="auto"/>
            </w:tcBorders>
          </w:tcPr>
          <w:p w14:paraId="70D6BE9F" w14:textId="77777777" w:rsidR="00BE15FE" w:rsidRPr="00471F8D" w:rsidRDefault="00BE15FE" w:rsidP="004C16EF">
            <w:pPr>
              <w:spacing w:line="276" w:lineRule="auto"/>
              <w:jc w:val="both"/>
              <w:rPr>
                <w:rFonts w:cs="Times New Roman"/>
                <w:bCs/>
                <w:sz w:val="22"/>
              </w:rPr>
            </w:pPr>
            <w:r w:rsidRPr="00471F8D">
              <w:rPr>
                <w:rFonts w:cs="Times New Roman"/>
                <w:bCs/>
                <w:sz w:val="22"/>
              </w:rPr>
              <w:t>10</w:t>
            </w:r>
          </w:p>
        </w:tc>
        <w:tc>
          <w:tcPr>
            <w:tcW w:w="1612" w:type="pct"/>
            <w:tcBorders>
              <w:top w:val="single" w:sz="4" w:space="0" w:color="auto"/>
              <w:left w:val="single" w:sz="4" w:space="0" w:color="auto"/>
              <w:bottom w:val="single" w:sz="4" w:space="0" w:color="auto"/>
              <w:right w:val="single" w:sz="4" w:space="0" w:color="auto"/>
            </w:tcBorders>
            <w:vAlign w:val="center"/>
          </w:tcPr>
          <w:p w14:paraId="795BD850" w14:textId="77777777" w:rsidR="00BE15FE" w:rsidRPr="00471F8D" w:rsidRDefault="00BE15FE" w:rsidP="004C16EF">
            <w:pPr>
              <w:spacing w:line="276" w:lineRule="auto"/>
              <w:jc w:val="both"/>
              <w:rPr>
                <w:rFonts w:cs="Times New Roman"/>
                <w:bCs/>
                <w:sz w:val="22"/>
              </w:rPr>
            </w:pPr>
          </w:p>
        </w:tc>
      </w:tr>
      <w:tr w:rsidR="00BE15FE" w:rsidRPr="00471F8D" w14:paraId="01642E2A" w14:textId="77777777" w:rsidTr="004C16EF">
        <w:trPr>
          <w:trHeight w:val="465"/>
        </w:trPr>
        <w:tc>
          <w:tcPr>
            <w:tcW w:w="462" w:type="pct"/>
            <w:tcBorders>
              <w:top w:val="single" w:sz="4" w:space="0" w:color="auto"/>
              <w:left w:val="single" w:sz="4" w:space="0" w:color="auto"/>
              <w:bottom w:val="single" w:sz="4" w:space="0" w:color="auto"/>
              <w:right w:val="single" w:sz="4" w:space="0" w:color="auto"/>
            </w:tcBorders>
          </w:tcPr>
          <w:p w14:paraId="671CD128" w14:textId="77777777" w:rsidR="00BE15FE" w:rsidRPr="00471F8D" w:rsidRDefault="00BE15FE" w:rsidP="00882C93">
            <w:pPr>
              <w:pStyle w:val="ListParagraph"/>
              <w:numPr>
                <w:ilvl w:val="0"/>
                <w:numId w:val="10"/>
              </w:numPr>
              <w:spacing w:line="276" w:lineRule="auto"/>
              <w:jc w:val="both"/>
              <w:rPr>
                <w:rFonts w:cs="Times New Roman"/>
                <w:bCs/>
                <w:sz w:val="22"/>
              </w:rPr>
            </w:pPr>
          </w:p>
        </w:tc>
        <w:tc>
          <w:tcPr>
            <w:tcW w:w="1754" w:type="pct"/>
            <w:tcBorders>
              <w:top w:val="single" w:sz="4" w:space="0" w:color="auto"/>
              <w:left w:val="single" w:sz="4" w:space="0" w:color="auto"/>
              <w:bottom w:val="single" w:sz="4" w:space="0" w:color="auto"/>
              <w:right w:val="single" w:sz="4" w:space="0" w:color="auto"/>
            </w:tcBorders>
          </w:tcPr>
          <w:p w14:paraId="5790DAB9" w14:textId="7D7524B0" w:rsidR="00BE15FE" w:rsidRPr="00471F8D" w:rsidRDefault="00E01304" w:rsidP="00E01304">
            <w:pPr>
              <w:spacing w:line="276" w:lineRule="auto"/>
              <w:rPr>
                <w:rFonts w:eastAsia="Calibri" w:cs="Times New Roman"/>
                <w:sz w:val="22"/>
              </w:rPr>
            </w:pPr>
            <w:r>
              <w:rPr>
                <w:rFonts w:eastAsia="Calibri" w:cs="Times New Roman"/>
                <w:sz w:val="22"/>
              </w:rPr>
              <w:t xml:space="preserve">Klientu plūsmas </w:t>
            </w:r>
            <w:r w:rsidR="00BE15FE" w:rsidRPr="00471F8D">
              <w:rPr>
                <w:rFonts w:eastAsia="Calibri" w:cs="Times New Roman"/>
                <w:sz w:val="22"/>
              </w:rPr>
              <w:t xml:space="preserve"> vadības sistēmas uzstādīšana (t.sk. komunikāciju izveide un pievilkšana),  konfigurācija, apmācības,   u.c. darbi, kas nepieciešami sekmīgai rindu sistēmas darbības nodrošināšanai saskaņā ar tehnisko specifikāciju</w:t>
            </w:r>
          </w:p>
        </w:tc>
        <w:tc>
          <w:tcPr>
            <w:tcW w:w="681" w:type="pct"/>
            <w:tcBorders>
              <w:top w:val="single" w:sz="4" w:space="0" w:color="auto"/>
              <w:left w:val="single" w:sz="4" w:space="0" w:color="auto"/>
              <w:bottom w:val="single" w:sz="4" w:space="0" w:color="auto"/>
              <w:right w:val="single" w:sz="4" w:space="0" w:color="auto"/>
            </w:tcBorders>
            <w:vAlign w:val="center"/>
          </w:tcPr>
          <w:p w14:paraId="6B23DA53" w14:textId="77777777" w:rsidR="00BE15FE" w:rsidRPr="00471F8D" w:rsidRDefault="00BE15FE" w:rsidP="004C16EF">
            <w:pPr>
              <w:spacing w:line="276" w:lineRule="auto"/>
              <w:jc w:val="both"/>
              <w:rPr>
                <w:rFonts w:cs="Times New Roman"/>
                <w:bCs/>
                <w:sz w:val="22"/>
              </w:rPr>
            </w:pPr>
            <w:r w:rsidRPr="00471F8D">
              <w:rPr>
                <w:rFonts w:cs="Times New Roman"/>
                <w:bCs/>
                <w:sz w:val="22"/>
              </w:rPr>
              <w:t>Objekts</w:t>
            </w:r>
          </w:p>
        </w:tc>
        <w:tc>
          <w:tcPr>
            <w:tcW w:w="491" w:type="pct"/>
            <w:tcBorders>
              <w:top w:val="single" w:sz="4" w:space="0" w:color="auto"/>
              <w:left w:val="single" w:sz="4" w:space="0" w:color="auto"/>
              <w:bottom w:val="single" w:sz="4" w:space="0" w:color="auto"/>
              <w:right w:val="single" w:sz="4" w:space="0" w:color="auto"/>
            </w:tcBorders>
          </w:tcPr>
          <w:p w14:paraId="597B8A4D" w14:textId="77777777" w:rsidR="00BE15FE" w:rsidRPr="00471F8D" w:rsidRDefault="00BE15FE" w:rsidP="004C16EF">
            <w:pPr>
              <w:spacing w:line="276" w:lineRule="auto"/>
              <w:jc w:val="both"/>
              <w:rPr>
                <w:rFonts w:cs="Times New Roman"/>
                <w:bCs/>
                <w:sz w:val="22"/>
              </w:rPr>
            </w:pPr>
            <w:r w:rsidRPr="00471F8D">
              <w:rPr>
                <w:rFonts w:cs="Times New Roman"/>
                <w:bCs/>
                <w:sz w:val="22"/>
              </w:rPr>
              <w:t>1</w:t>
            </w:r>
          </w:p>
        </w:tc>
        <w:tc>
          <w:tcPr>
            <w:tcW w:w="1612" w:type="pct"/>
            <w:tcBorders>
              <w:top w:val="single" w:sz="4" w:space="0" w:color="auto"/>
              <w:left w:val="single" w:sz="4" w:space="0" w:color="auto"/>
              <w:bottom w:val="single" w:sz="4" w:space="0" w:color="auto"/>
              <w:right w:val="single" w:sz="4" w:space="0" w:color="auto"/>
            </w:tcBorders>
            <w:vAlign w:val="center"/>
          </w:tcPr>
          <w:p w14:paraId="73759864" w14:textId="77777777" w:rsidR="00BE15FE" w:rsidRPr="00471F8D" w:rsidRDefault="00BE15FE" w:rsidP="004C16EF">
            <w:pPr>
              <w:spacing w:line="276" w:lineRule="auto"/>
              <w:jc w:val="both"/>
              <w:rPr>
                <w:rFonts w:cs="Times New Roman"/>
                <w:bCs/>
                <w:sz w:val="22"/>
              </w:rPr>
            </w:pPr>
          </w:p>
        </w:tc>
      </w:tr>
      <w:tr w:rsidR="00BE15FE" w:rsidRPr="00471F8D" w14:paraId="53CDA1C3" w14:textId="77777777" w:rsidTr="004C16EF">
        <w:trPr>
          <w:trHeight w:val="690"/>
        </w:trPr>
        <w:tc>
          <w:tcPr>
            <w:tcW w:w="462" w:type="pct"/>
            <w:tcBorders>
              <w:top w:val="single" w:sz="4" w:space="0" w:color="auto"/>
              <w:left w:val="single" w:sz="4" w:space="0" w:color="auto"/>
              <w:bottom w:val="single" w:sz="4" w:space="0" w:color="auto"/>
              <w:right w:val="single" w:sz="4" w:space="0" w:color="auto"/>
            </w:tcBorders>
          </w:tcPr>
          <w:p w14:paraId="7B4BC238" w14:textId="77777777" w:rsidR="00BE15FE" w:rsidRPr="00471F8D" w:rsidRDefault="00BE15FE" w:rsidP="004C16EF">
            <w:pPr>
              <w:pStyle w:val="ListParagraph"/>
              <w:jc w:val="center"/>
              <w:rPr>
                <w:rFonts w:cs="Times New Roman"/>
                <w:sz w:val="22"/>
              </w:rPr>
            </w:pPr>
          </w:p>
        </w:tc>
        <w:tc>
          <w:tcPr>
            <w:tcW w:w="2435" w:type="pct"/>
            <w:gridSpan w:val="2"/>
            <w:tcBorders>
              <w:top w:val="single" w:sz="4" w:space="0" w:color="auto"/>
              <w:left w:val="single" w:sz="4" w:space="0" w:color="auto"/>
              <w:bottom w:val="single" w:sz="4" w:space="0" w:color="auto"/>
              <w:right w:val="single" w:sz="4" w:space="0" w:color="auto"/>
            </w:tcBorders>
            <w:vAlign w:val="center"/>
            <w:hideMark/>
          </w:tcPr>
          <w:p w14:paraId="2466CAB1" w14:textId="77777777" w:rsidR="00BE15FE" w:rsidRPr="00471F8D" w:rsidRDefault="00BE15FE" w:rsidP="004C16EF">
            <w:pPr>
              <w:spacing w:line="276" w:lineRule="auto"/>
              <w:jc w:val="right"/>
              <w:rPr>
                <w:rFonts w:cs="Times New Roman"/>
                <w:b/>
                <w:sz w:val="22"/>
              </w:rPr>
            </w:pPr>
            <w:r w:rsidRPr="00471F8D">
              <w:rPr>
                <w:rFonts w:cs="Times New Roman"/>
                <w:b/>
                <w:sz w:val="22"/>
              </w:rPr>
              <w:t>Līgumcena</w:t>
            </w:r>
          </w:p>
        </w:tc>
        <w:tc>
          <w:tcPr>
            <w:tcW w:w="491" w:type="pct"/>
            <w:tcBorders>
              <w:top w:val="single" w:sz="4" w:space="0" w:color="auto"/>
              <w:left w:val="single" w:sz="4" w:space="0" w:color="auto"/>
              <w:bottom w:val="single" w:sz="4" w:space="0" w:color="auto"/>
              <w:right w:val="single" w:sz="4" w:space="0" w:color="auto"/>
            </w:tcBorders>
          </w:tcPr>
          <w:p w14:paraId="167AC058" w14:textId="77777777" w:rsidR="00BE15FE" w:rsidRPr="00471F8D" w:rsidRDefault="00BE15FE" w:rsidP="004C16EF">
            <w:pPr>
              <w:spacing w:line="276" w:lineRule="auto"/>
              <w:jc w:val="both"/>
              <w:rPr>
                <w:rFonts w:cs="Times New Roman"/>
                <w:sz w:val="22"/>
              </w:rPr>
            </w:pPr>
          </w:p>
        </w:tc>
        <w:tc>
          <w:tcPr>
            <w:tcW w:w="1612" w:type="pct"/>
            <w:tcBorders>
              <w:top w:val="single" w:sz="4" w:space="0" w:color="auto"/>
              <w:left w:val="single" w:sz="4" w:space="0" w:color="auto"/>
              <w:bottom w:val="single" w:sz="4" w:space="0" w:color="auto"/>
              <w:right w:val="single" w:sz="4" w:space="0" w:color="auto"/>
            </w:tcBorders>
          </w:tcPr>
          <w:p w14:paraId="7E31B3DA" w14:textId="77777777" w:rsidR="00BE15FE" w:rsidRPr="00471F8D" w:rsidRDefault="00BE15FE" w:rsidP="004C16EF">
            <w:pPr>
              <w:spacing w:line="276" w:lineRule="auto"/>
              <w:jc w:val="both"/>
              <w:rPr>
                <w:rFonts w:cs="Times New Roman"/>
                <w:sz w:val="22"/>
              </w:rPr>
            </w:pPr>
          </w:p>
        </w:tc>
      </w:tr>
      <w:tr w:rsidR="00BE15FE" w:rsidRPr="00471F8D" w14:paraId="6716B771" w14:textId="77777777" w:rsidTr="004C16EF">
        <w:trPr>
          <w:trHeight w:val="690"/>
        </w:trPr>
        <w:tc>
          <w:tcPr>
            <w:tcW w:w="462" w:type="pct"/>
            <w:tcBorders>
              <w:top w:val="single" w:sz="4" w:space="0" w:color="auto"/>
              <w:left w:val="single" w:sz="4" w:space="0" w:color="auto"/>
              <w:bottom w:val="single" w:sz="4" w:space="0" w:color="auto"/>
              <w:right w:val="single" w:sz="4" w:space="0" w:color="auto"/>
            </w:tcBorders>
          </w:tcPr>
          <w:p w14:paraId="12C3A184" w14:textId="77777777" w:rsidR="00BE15FE" w:rsidRPr="00471F8D" w:rsidRDefault="00BE15FE" w:rsidP="004C16EF">
            <w:pPr>
              <w:pStyle w:val="ListParagraph"/>
              <w:jc w:val="center"/>
              <w:rPr>
                <w:rFonts w:cs="Times New Roman"/>
                <w:sz w:val="22"/>
              </w:rPr>
            </w:pPr>
          </w:p>
        </w:tc>
        <w:tc>
          <w:tcPr>
            <w:tcW w:w="2435" w:type="pct"/>
            <w:gridSpan w:val="2"/>
            <w:tcBorders>
              <w:top w:val="single" w:sz="4" w:space="0" w:color="auto"/>
              <w:left w:val="single" w:sz="4" w:space="0" w:color="auto"/>
              <w:bottom w:val="single" w:sz="4" w:space="0" w:color="auto"/>
              <w:right w:val="single" w:sz="4" w:space="0" w:color="auto"/>
            </w:tcBorders>
            <w:vAlign w:val="center"/>
          </w:tcPr>
          <w:p w14:paraId="7617F91A" w14:textId="77777777" w:rsidR="00BE15FE" w:rsidRPr="00471F8D" w:rsidRDefault="00BE15FE" w:rsidP="004C16EF">
            <w:pPr>
              <w:spacing w:line="276" w:lineRule="auto"/>
              <w:jc w:val="right"/>
              <w:rPr>
                <w:rFonts w:cs="Times New Roman"/>
                <w:b/>
                <w:sz w:val="22"/>
              </w:rPr>
            </w:pPr>
            <w:r w:rsidRPr="00471F8D">
              <w:rPr>
                <w:rFonts w:cs="Times New Roman"/>
                <w:b/>
                <w:sz w:val="22"/>
              </w:rPr>
              <w:t>PVN</w:t>
            </w:r>
          </w:p>
        </w:tc>
        <w:tc>
          <w:tcPr>
            <w:tcW w:w="491" w:type="pct"/>
            <w:tcBorders>
              <w:top w:val="single" w:sz="4" w:space="0" w:color="auto"/>
              <w:left w:val="single" w:sz="4" w:space="0" w:color="auto"/>
              <w:bottom w:val="single" w:sz="4" w:space="0" w:color="auto"/>
              <w:right w:val="single" w:sz="4" w:space="0" w:color="auto"/>
            </w:tcBorders>
          </w:tcPr>
          <w:p w14:paraId="10BC4479" w14:textId="77777777" w:rsidR="00BE15FE" w:rsidRPr="00471F8D" w:rsidRDefault="00BE15FE" w:rsidP="004C16EF">
            <w:pPr>
              <w:spacing w:line="276" w:lineRule="auto"/>
              <w:jc w:val="both"/>
              <w:rPr>
                <w:rFonts w:cs="Times New Roman"/>
                <w:sz w:val="22"/>
              </w:rPr>
            </w:pPr>
          </w:p>
        </w:tc>
        <w:tc>
          <w:tcPr>
            <w:tcW w:w="1612" w:type="pct"/>
            <w:tcBorders>
              <w:top w:val="single" w:sz="4" w:space="0" w:color="auto"/>
              <w:left w:val="single" w:sz="4" w:space="0" w:color="auto"/>
              <w:bottom w:val="single" w:sz="4" w:space="0" w:color="auto"/>
              <w:right w:val="single" w:sz="4" w:space="0" w:color="auto"/>
            </w:tcBorders>
          </w:tcPr>
          <w:p w14:paraId="219B8A56" w14:textId="77777777" w:rsidR="00BE15FE" w:rsidRPr="00471F8D" w:rsidRDefault="00BE15FE" w:rsidP="004C16EF">
            <w:pPr>
              <w:spacing w:line="276" w:lineRule="auto"/>
              <w:jc w:val="both"/>
              <w:rPr>
                <w:rFonts w:cs="Times New Roman"/>
                <w:sz w:val="22"/>
              </w:rPr>
            </w:pPr>
          </w:p>
        </w:tc>
      </w:tr>
      <w:tr w:rsidR="00BE15FE" w:rsidRPr="00471F8D" w14:paraId="7351A5F0" w14:textId="77777777" w:rsidTr="004C16EF">
        <w:trPr>
          <w:trHeight w:val="690"/>
        </w:trPr>
        <w:tc>
          <w:tcPr>
            <w:tcW w:w="462" w:type="pct"/>
            <w:tcBorders>
              <w:top w:val="single" w:sz="4" w:space="0" w:color="auto"/>
              <w:left w:val="single" w:sz="4" w:space="0" w:color="auto"/>
              <w:bottom w:val="single" w:sz="4" w:space="0" w:color="auto"/>
              <w:right w:val="single" w:sz="4" w:space="0" w:color="auto"/>
            </w:tcBorders>
          </w:tcPr>
          <w:p w14:paraId="6D885EB6" w14:textId="77777777" w:rsidR="00BE15FE" w:rsidRPr="00471F8D" w:rsidRDefault="00BE15FE" w:rsidP="004C16EF">
            <w:pPr>
              <w:pStyle w:val="ListParagraph"/>
              <w:jc w:val="center"/>
              <w:rPr>
                <w:rFonts w:cs="Times New Roman"/>
                <w:sz w:val="22"/>
              </w:rPr>
            </w:pPr>
          </w:p>
        </w:tc>
        <w:tc>
          <w:tcPr>
            <w:tcW w:w="2435" w:type="pct"/>
            <w:gridSpan w:val="2"/>
            <w:tcBorders>
              <w:top w:val="single" w:sz="4" w:space="0" w:color="auto"/>
              <w:left w:val="single" w:sz="4" w:space="0" w:color="auto"/>
              <w:bottom w:val="single" w:sz="4" w:space="0" w:color="auto"/>
              <w:right w:val="single" w:sz="4" w:space="0" w:color="auto"/>
            </w:tcBorders>
            <w:vAlign w:val="center"/>
          </w:tcPr>
          <w:p w14:paraId="23A66534" w14:textId="77777777" w:rsidR="00BE15FE" w:rsidRPr="00471F8D" w:rsidRDefault="00BE15FE" w:rsidP="004C16EF">
            <w:pPr>
              <w:spacing w:line="276" w:lineRule="auto"/>
              <w:jc w:val="right"/>
              <w:rPr>
                <w:rFonts w:cs="Times New Roman"/>
                <w:b/>
                <w:sz w:val="22"/>
              </w:rPr>
            </w:pPr>
            <w:r w:rsidRPr="00471F8D">
              <w:rPr>
                <w:rFonts w:cs="Times New Roman"/>
                <w:b/>
                <w:sz w:val="22"/>
              </w:rPr>
              <w:t>Kopā ar  PVN</w:t>
            </w:r>
          </w:p>
        </w:tc>
        <w:tc>
          <w:tcPr>
            <w:tcW w:w="491" w:type="pct"/>
            <w:tcBorders>
              <w:top w:val="single" w:sz="4" w:space="0" w:color="auto"/>
              <w:left w:val="single" w:sz="4" w:space="0" w:color="auto"/>
              <w:bottom w:val="single" w:sz="4" w:space="0" w:color="auto"/>
              <w:right w:val="single" w:sz="4" w:space="0" w:color="auto"/>
            </w:tcBorders>
          </w:tcPr>
          <w:p w14:paraId="418543BF" w14:textId="77777777" w:rsidR="00BE15FE" w:rsidRPr="00471F8D" w:rsidRDefault="00BE15FE" w:rsidP="004C16EF">
            <w:pPr>
              <w:spacing w:line="276" w:lineRule="auto"/>
              <w:jc w:val="both"/>
              <w:rPr>
                <w:rFonts w:cs="Times New Roman"/>
                <w:sz w:val="22"/>
              </w:rPr>
            </w:pPr>
          </w:p>
        </w:tc>
        <w:tc>
          <w:tcPr>
            <w:tcW w:w="1612" w:type="pct"/>
            <w:tcBorders>
              <w:top w:val="single" w:sz="4" w:space="0" w:color="auto"/>
              <w:left w:val="single" w:sz="4" w:space="0" w:color="auto"/>
              <w:bottom w:val="single" w:sz="4" w:space="0" w:color="auto"/>
              <w:right w:val="single" w:sz="4" w:space="0" w:color="auto"/>
            </w:tcBorders>
          </w:tcPr>
          <w:p w14:paraId="3084D7A5" w14:textId="77777777" w:rsidR="00BE15FE" w:rsidRPr="00471F8D" w:rsidRDefault="00BE15FE" w:rsidP="004C16EF">
            <w:pPr>
              <w:spacing w:line="276" w:lineRule="auto"/>
              <w:jc w:val="both"/>
              <w:rPr>
                <w:rFonts w:cs="Times New Roman"/>
                <w:sz w:val="22"/>
              </w:rPr>
            </w:pPr>
          </w:p>
        </w:tc>
      </w:tr>
    </w:tbl>
    <w:p w14:paraId="1E57CF97" w14:textId="77777777" w:rsidR="00BE15FE" w:rsidRPr="00471F8D" w:rsidRDefault="00BE15FE" w:rsidP="00BE15FE">
      <w:pPr>
        <w:tabs>
          <w:tab w:val="left" w:pos="38"/>
          <w:tab w:val="left" w:pos="426"/>
        </w:tabs>
        <w:suppressAutoHyphens/>
        <w:spacing w:line="276" w:lineRule="auto"/>
        <w:jc w:val="both"/>
        <w:rPr>
          <w:rFonts w:cs="Times New Roman"/>
          <w:sz w:val="22"/>
          <w:lang w:eastAsia="ar-SA"/>
        </w:rPr>
      </w:pPr>
    </w:p>
    <w:p w14:paraId="29C3A0CF" w14:textId="6D1CA301" w:rsidR="00BE15FE" w:rsidRPr="00471F8D" w:rsidRDefault="00BE15FE" w:rsidP="00BE15FE">
      <w:pPr>
        <w:tabs>
          <w:tab w:val="left" w:pos="426"/>
        </w:tabs>
        <w:spacing w:line="276" w:lineRule="auto"/>
        <w:jc w:val="both"/>
        <w:rPr>
          <w:rFonts w:cs="Times New Roman"/>
          <w:sz w:val="22"/>
        </w:rPr>
      </w:pPr>
      <w:r w:rsidRPr="00471F8D">
        <w:rPr>
          <w:rFonts w:cs="Times New Roman"/>
          <w:sz w:val="22"/>
        </w:rPr>
        <w:lastRenderedPageBreak/>
        <w:t xml:space="preserve">Apliecinām, ka esam  iekļāvuši  visas izmaksas, kas saistītas ar preču piegādi un uzstādīšanu (piemēram, nodokļi (izņemot pievienotās vērtības nodokli), nodevas, nepieciešamo palīgdarbu izmaksas, tehnikas un palīgierīču izmantošanas izmaksas, tai skaitā transporta izdevumi nodrošinot iepirkuma priekšmeta piegādes, un visas citas izmaksas, kuras rodas vai var rasties piegādātājam izpildot iepirkuma priekšmetu), kā arī Preces apkalpošanu tās garantijas laikā, t.sk. iekārtu tehniskās apkopes garantijas laikā saskaņā ar ražotāja noteikto, kā arī garantijas remonta izmaksas. </w:t>
      </w:r>
    </w:p>
    <w:p w14:paraId="1AB32C55" w14:textId="77777777" w:rsidR="009733D7" w:rsidRPr="00471F8D" w:rsidRDefault="009733D7" w:rsidP="00BE15FE">
      <w:pPr>
        <w:tabs>
          <w:tab w:val="left" w:pos="426"/>
        </w:tabs>
        <w:spacing w:line="276" w:lineRule="auto"/>
        <w:jc w:val="both"/>
        <w:rPr>
          <w:rFonts w:cs="Times New Roman"/>
          <w:sz w:val="22"/>
        </w:rPr>
      </w:pPr>
    </w:p>
    <w:p w14:paraId="12333271" w14:textId="77777777" w:rsidR="00BE15FE" w:rsidRPr="00471F8D" w:rsidRDefault="00BE15FE" w:rsidP="00BE15FE">
      <w:pPr>
        <w:tabs>
          <w:tab w:val="left" w:pos="426"/>
        </w:tabs>
        <w:spacing w:line="276" w:lineRule="auto"/>
        <w:jc w:val="both"/>
        <w:rPr>
          <w:rFonts w:cs="Times New Roman"/>
          <w:sz w:val="22"/>
        </w:rPr>
      </w:pPr>
      <w:r w:rsidRPr="00471F8D">
        <w:rPr>
          <w:rFonts w:cs="Times New Roman"/>
          <w:sz w:val="22"/>
        </w:rPr>
        <w:t>Apliecinām, ka, iesniedzot piedāvājumu, esam iepazinušies ar visiem apstākļiem, kas varētu ietekmēt līgumcenu un piedāvāto  preču piegādi un uzstādīšanu. Līdz ar to garantējam, ka gadījumā, ja mums tiks piešķirtas līguma slēgšanas tiesības, līgumsaistības apņemamies pildīt atbilstoši mūsu piedāvājumam.</w:t>
      </w:r>
    </w:p>
    <w:p w14:paraId="76538ADF" w14:textId="77777777" w:rsidR="00BE15FE" w:rsidRPr="00471F8D" w:rsidRDefault="00BE15FE" w:rsidP="00BE15FE">
      <w:pPr>
        <w:spacing w:line="276" w:lineRule="auto"/>
        <w:rPr>
          <w:rFonts w:cs="Times New Roman"/>
          <w:sz w:val="22"/>
        </w:rPr>
      </w:pPr>
    </w:p>
    <w:p w14:paraId="31935CC9" w14:textId="77777777" w:rsidR="005E1CC4" w:rsidRPr="00471F8D" w:rsidRDefault="005E1CC4" w:rsidP="000B7465">
      <w:pPr>
        <w:tabs>
          <w:tab w:val="left" w:pos="426"/>
        </w:tabs>
        <w:spacing w:line="276" w:lineRule="auto"/>
        <w:rPr>
          <w:rFonts w:eastAsia="Times New Roman" w:cs="Times New Roman"/>
          <w:b/>
          <w:bCs/>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985"/>
        <w:gridCol w:w="1876"/>
        <w:gridCol w:w="1876"/>
      </w:tblGrid>
      <w:tr w:rsidR="00B401E3" w:rsidRPr="008B509B" w14:paraId="0B068FED" w14:textId="77777777" w:rsidTr="00B401E3">
        <w:trPr>
          <w:trHeight w:val="543"/>
        </w:trPr>
        <w:tc>
          <w:tcPr>
            <w:tcW w:w="2595" w:type="pct"/>
            <w:tcBorders>
              <w:bottom w:val="single" w:sz="4" w:space="0" w:color="auto"/>
            </w:tcBorders>
            <w:noWrap/>
            <w:hideMark/>
          </w:tcPr>
          <w:p w14:paraId="26392AAC" w14:textId="77777777" w:rsidR="00B401E3" w:rsidRPr="00471F8D" w:rsidRDefault="00B401E3" w:rsidP="000B7465">
            <w:pPr>
              <w:tabs>
                <w:tab w:val="left" w:pos="426"/>
              </w:tabs>
              <w:spacing w:line="276" w:lineRule="auto"/>
              <w:jc w:val="center"/>
              <w:rPr>
                <w:rFonts w:eastAsia="Times New Roman" w:cs="Times New Roman"/>
                <w:b/>
                <w:bCs/>
                <w:sz w:val="22"/>
              </w:rPr>
            </w:pPr>
            <w:r w:rsidRPr="00471F8D">
              <w:rPr>
                <w:rFonts w:eastAsia="Times New Roman" w:cs="Times New Roman"/>
                <w:b/>
                <w:bCs/>
                <w:sz w:val="22"/>
              </w:rPr>
              <w:t> </w:t>
            </w:r>
          </w:p>
        </w:tc>
        <w:tc>
          <w:tcPr>
            <w:tcW w:w="500" w:type="pct"/>
            <w:noWrap/>
            <w:hideMark/>
          </w:tcPr>
          <w:p w14:paraId="7A26D0F0" w14:textId="77777777" w:rsidR="00B401E3" w:rsidRPr="00471F8D" w:rsidRDefault="00B401E3" w:rsidP="000B7465">
            <w:pPr>
              <w:tabs>
                <w:tab w:val="left" w:pos="426"/>
              </w:tabs>
              <w:spacing w:line="276" w:lineRule="auto"/>
              <w:jc w:val="center"/>
              <w:rPr>
                <w:rFonts w:eastAsia="Times New Roman" w:cs="Times New Roman"/>
                <w:b/>
                <w:bCs/>
                <w:sz w:val="22"/>
              </w:rPr>
            </w:pPr>
          </w:p>
        </w:tc>
        <w:tc>
          <w:tcPr>
            <w:tcW w:w="1904" w:type="pct"/>
            <w:gridSpan w:val="2"/>
            <w:tcBorders>
              <w:bottom w:val="single" w:sz="4" w:space="0" w:color="auto"/>
            </w:tcBorders>
            <w:noWrap/>
            <w:hideMark/>
          </w:tcPr>
          <w:p w14:paraId="3E2A79D4" w14:textId="77777777" w:rsidR="00B401E3" w:rsidRPr="00471F8D" w:rsidRDefault="00B401E3" w:rsidP="000B7465">
            <w:pPr>
              <w:tabs>
                <w:tab w:val="left" w:pos="426"/>
              </w:tabs>
              <w:spacing w:line="276" w:lineRule="auto"/>
              <w:jc w:val="center"/>
              <w:rPr>
                <w:rFonts w:eastAsia="Times New Roman" w:cs="Times New Roman"/>
                <w:b/>
                <w:bCs/>
                <w:sz w:val="22"/>
              </w:rPr>
            </w:pPr>
            <w:r w:rsidRPr="00471F8D">
              <w:rPr>
                <w:rFonts w:eastAsia="Times New Roman" w:cs="Times New Roman"/>
                <w:b/>
                <w:bCs/>
                <w:sz w:val="22"/>
              </w:rPr>
              <w:t> </w:t>
            </w:r>
          </w:p>
        </w:tc>
      </w:tr>
      <w:tr w:rsidR="00B401E3" w:rsidRPr="008B509B" w14:paraId="3A8B1093" w14:textId="77777777" w:rsidTr="00B401E3">
        <w:trPr>
          <w:trHeight w:val="300"/>
        </w:trPr>
        <w:tc>
          <w:tcPr>
            <w:tcW w:w="2595" w:type="pct"/>
            <w:tcBorders>
              <w:top w:val="single" w:sz="4" w:space="0" w:color="auto"/>
            </w:tcBorders>
            <w:noWrap/>
            <w:hideMark/>
          </w:tcPr>
          <w:p w14:paraId="15CC1FC9" w14:textId="77777777" w:rsidR="00B401E3" w:rsidRPr="00471F8D" w:rsidRDefault="00B401E3" w:rsidP="000B7465">
            <w:pPr>
              <w:tabs>
                <w:tab w:val="left" w:pos="426"/>
              </w:tabs>
              <w:spacing w:line="276" w:lineRule="auto"/>
              <w:jc w:val="center"/>
              <w:rPr>
                <w:rFonts w:eastAsia="Times New Roman" w:cs="Times New Roman"/>
                <w:b/>
                <w:bCs/>
                <w:sz w:val="22"/>
              </w:rPr>
            </w:pPr>
            <w:r w:rsidRPr="00471F8D">
              <w:rPr>
                <w:rFonts w:eastAsia="Times New Roman" w:cs="Times New Roman"/>
                <w:b/>
                <w:bCs/>
                <w:sz w:val="22"/>
              </w:rPr>
              <w:t xml:space="preserve">Amats, Vārds, Uzvārds </w:t>
            </w:r>
          </w:p>
        </w:tc>
        <w:tc>
          <w:tcPr>
            <w:tcW w:w="500" w:type="pct"/>
            <w:noWrap/>
            <w:hideMark/>
          </w:tcPr>
          <w:p w14:paraId="52EC2DB2" w14:textId="77777777" w:rsidR="00B401E3" w:rsidRPr="00471F8D" w:rsidRDefault="00B401E3" w:rsidP="000B7465">
            <w:pPr>
              <w:tabs>
                <w:tab w:val="left" w:pos="426"/>
              </w:tabs>
              <w:spacing w:line="276" w:lineRule="auto"/>
              <w:jc w:val="center"/>
              <w:rPr>
                <w:rFonts w:eastAsia="Times New Roman" w:cs="Times New Roman"/>
                <w:b/>
                <w:bCs/>
                <w:sz w:val="22"/>
              </w:rPr>
            </w:pPr>
          </w:p>
        </w:tc>
        <w:tc>
          <w:tcPr>
            <w:tcW w:w="1904" w:type="pct"/>
            <w:gridSpan w:val="2"/>
            <w:tcBorders>
              <w:top w:val="single" w:sz="4" w:space="0" w:color="auto"/>
            </w:tcBorders>
            <w:noWrap/>
            <w:hideMark/>
          </w:tcPr>
          <w:p w14:paraId="49A1F109" w14:textId="77777777" w:rsidR="00B401E3" w:rsidRPr="00471F8D" w:rsidRDefault="00B401E3" w:rsidP="000B7465">
            <w:pPr>
              <w:tabs>
                <w:tab w:val="left" w:pos="426"/>
              </w:tabs>
              <w:spacing w:line="276" w:lineRule="auto"/>
              <w:jc w:val="center"/>
              <w:rPr>
                <w:rFonts w:eastAsia="Times New Roman" w:cs="Times New Roman"/>
                <w:b/>
                <w:bCs/>
                <w:sz w:val="22"/>
              </w:rPr>
            </w:pPr>
            <w:r w:rsidRPr="00471F8D">
              <w:rPr>
                <w:rFonts w:eastAsia="Times New Roman" w:cs="Times New Roman"/>
                <w:b/>
                <w:bCs/>
                <w:sz w:val="22"/>
              </w:rPr>
              <w:t>Paraksts</w:t>
            </w:r>
          </w:p>
        </w:tc>
      </w:tr>
      <w:tr w:rsidR="00B401E3" w:rsidRPr="008B509B" w14:paraId="6930393E" w14:textId="77777777" w:rsidTr="00B401E3">
        <w:trPr>
          <w:trHeight w:val="300"/>
        </w:trPr>
        <w:tc>
          <w:tcPr>
            <w:tcW w:w="2595" w:type="pct"/>
            <w:tcBorders>
              <w:bottom w:val="single" w:sz="4" w:space="0" w:color="auto"/>
            </w:tcBorders>
            <w:noWrap/>
            <w:hideMark/>
          </w:tcPr>
          <w:p w14:paraId="0407B092" w14:textId="77777777" w:rsidR="00B401E3" w:rsidRPr="00471F8D" w:rsidRDefault="00B401E3" w:rsidP="000B7465">
            <w:pPr>
              <w:tabs>
                <w:tab w:val="left" w:pos="426"/>
              </w:tabs>
              <w:spacing w:line="276" w:lineRule="auto"/>
              <w:jc w:val="center"/>
              <w:rPr>
                <w:rFonts w:eastAsia="Times New Roman" w:cs="Times New Roman"/>
                <w:b/>
                <w:bCs/>
                <w:sz w:val="22"/>
              </w:rPr>
            </w:pPr>
            <w:r w:rsidRPr="00471F8D">
              <w:rPr>
                <w:rFonts w:eastAsia="Times New Roman" w:cs="Times New Roman"/>
                <w:b/>
                <w:bCs/>
                <w:sz w:val="22"/>
              </w:rPr>
              <w:t> </w:t>
            </w:r>
          </w:p>
        </w:tc>
        <w:tc>
          <w:tcPr>
            <w:tcW w:w="500" w:type="pct"/>
            <w:noWrap/>
            <w:hideMark/>
          </w:tcPr>
          <w:p w14:paraId="360D8A5C" w14:textId="77777777" w:rsidR="00B401E3" w:rsidRPr="00471F8D"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081C38A" w14:textId="77777777" w:rsidR="00B401E3" w:rsidRPr="00471F8D"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D374FFC" w14:textId="77777777" w:rsidR="00B401E3" w:rsidRPr="00471F8D" w:rsidRDefault="00B401E3" w:rsidP="000B7465">
            <w:pPr>
              <w:tabs>
                <w:tab w:val="left" w:pos="426"/>
              </w:tabs>
              <w:spacing w:line="276" w:lineRule="auto"/>
              <w:jc w:val="center"/>
              <w:rPr>
                <w:rFonts w:eastAsia="Times New Roman" w:cs="Times New Roman"/>
                <w:b/>
                <w:bCs/>
                <w:sz w:val="22"/>
              </w:rPr>
            </w:pPr>
          </w:p>
        </w:tc>
      </w:tr>
      <w:tr w:rsidR="00B401E3" w:rsidRPr="008B509B" w14:paraId="4A8FC98D" w14:textId="77777777" w:rsidTr="00B401E3">
        <w:trPr>
          <w:trHeight w:val="300"/>
        </w:trPr>
        <w:tc>
          <w:tcPr>
            <w:tcW w:w="2595" w:type="pct"/>
            <w:tcBorders>
              <w:top w:val="single" w:sz="4" w:space="0" w:color="auto"/>
            </w:tcBorders>
            <w:noWrap/>
            <w:hideMark/>
          </w:tcPr>
          <w:p w14:paraId="7A10F5E8" w14:textId="77777777" w:rsidR="00B401E3" w:rsidRPr="00471F8D" w:rsidRDefault="00B401E3" w:rsidP="000B7465">
            <w:pPr>
              <w:tabs>
                <w:tab w:val="left" w:pos="426"/>
              </w:tabs>
              <w:spacing w:line="276" w:lineRule="auto"/>
              <w:jc w:val="center"/>
              <w:rPr>
                <w:rFonts w:eastAsia="Times New Roman" w:cs="Times New Roman"/>
                <w:b/>
                <w:bCs/>
                <w:sz w:val="22"/>
              </w:rPr>
            </w:pPr>
            <w:r w:rsidRPr="00471F8D">
              <w:rPr>
                <w:rFonts w:eastAsia="Times New Roman" w:cs="Times New Roman"/>
                <w:b/>
                <w:bCs/>
                <w:sz w:val="22"/>
              </w:rPr>
              <w:t>Datums</w:t>
            </w:r>
          </w:p>
        </w:tc>
        <w:tc>
          <w:tcPr>
            <w:tcW w:w="500" w:type="pct"/>
            <w:noWrap/>
            <w:hideMark/>
          </w:tcPr>
          <w:p w14:paraId="77B6C52E" w14:textId="77777777" w:rsidR="00B401E3" w:rsidRPr="00471F8D"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39B77850" w14:textId="77777777" w:rsidR="00B401E3" w:rsidRPr="00471F8D"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E8F5F9E" w14:textId="77777777" w:rsidR="00B401E3" w:rsidRPr="00471F8D" w:rsidRDefault="00B401E3" w:rsidP="000B7465">
            <w:pPr>
              <w:tabs>
                <w:tab w:val="left" w:pos="426"/>
              </w:tabs>
              <w:spacing w:line="276" w:lineRule="auto"/>
              <w:jc w:val="center"/>
              <w:rPr>
                <w:rFonts w:eastAsia="Times New Roman" w:cs="Times New Roman"/>
                <w:b/>
                <w:bCs/>
                <w:sz w:val="22"/>
              </w:rPr>
            </w:pPr>
          </w:p>
        </w:tc>
      </w:tr>
    </w:tbl>
    <w:p w14:paraId="22FFBF42" w14:textId="77777777" w:rsidR="00B401E3" w:rsidRPr="00471F8D" w:rsidRDefault="00B401E3" w:rsidP="000B7465">
      <w:pPr>
        <w:tabs>
          <w:tab w:val="left" w:pos="426"/>
        </w:tabs>
        <w:spacing w:line="276" w:lineRule="auto"/>
        <w:jc w:val="both"/>
        <w:rPr>
          <w:rFonts w:eastAsia="Times New Roman" w:cs="Times New Roman"/>
          <w:sz w:val="22"/>
          <w:lang w:eastAsia="lv-LV"/>
        </w:rPr>
      </w:pPr>
    </w:p>
    <w:p w14:paraId="48590D8F" w14:textId="77777777" w:rsidR="00B401E3" w:rsidRPr="00471F8D" w:rsidRDefault="00B401E3" w:rsidP="000B7465">
      <w:pPr>
        <w:tabs>
          <w:tab w:val="left" w:pos="426"/>
        </w:tabs>
        <w:spacing w:line="276" w:lineRule="auto"/>
        <w:jc w:val="both"/>
        <w:rPr>
          <w:rFonts w:eastAsia="Times New Roman" w:cs="Times New Roman"/>
          <w:sz w:val="22"/>
          <w:lang w:eastAsia="lv-LV"/>
        </w:rPr>
      </w:pPr>
    </w:p>
    <w:p w14:paraId="1B6A04D6" w14:textId="77777777" w:rsidR="00B401E3" w:rsidRPr="00471F8D" w:rsidRDefault="00B401E3" w:rsidP="000B7465">
      <w:pPr>
        <w:tabs>
          <w:tab w:val="left" w:pos="426"/>
        </w:tabs>
        <w:spacing w:line="276" w:lineRule="auto"/>
        <w:jc w:val="both"/>
        <w:rPr>
          <w:rFonts w:eastAsia="Times New Roman" w:cs="Times New Roman"/>
          <w:sz w:val="22"/>
          <w:lang w:eastAsia="lv-LV"/>
        </w:rPr>
      </w:pPr>
    </w:p>
    <w:p w14:paraId="26438767" w14:textId="77777777" w:rsidR="00B401E3" w:rsidRPr="00471F8D" w:rsidRDefault="00B401E3" w:rsidP="000B7465">
      <w:pPr>
        <w:tabs>
          <w:tab w:val="left" w:pos="426"/>
          <w:tab w:val="left" w:pos="567"/>
        </w:tabs>
        <w:spacing w:before="60" w:after="60" w:line="276" w:lineRule="auto"/>
        <w:jc w:val="right"/>
        <w:rPr>
          <w:rFonts w:eastAsia="Times New Roman" w:cs="Times New Roman"/>
          <w:b/>
          <w:sz w:val="22"/>
        </w:rPr>
      </w:pPr>
    </w:p>
    <w:p w14:paraId="07AE420E" w14:textId="77777777" w:rsidR="00B401E3" w:rsidRPr="00471F8D" w:rsidRDefault="00B401E3" w:rsidP="000B7465">
      <w:pPr>
        <w:tabs>
          <w:tab w:val="left" w:pos="426"/>
          <w:tab w:val="left" w:pos="567"/>
        </w:tabs>
        <w:spacing w:before="60" w:after="60" w:line="276" w:lineRule="auto"/>
        <w:jc w:val="right"/>
        <w:rPr>
          <w:rFonts w:eastAsia="Times New Roman" w:cs="Times New Roman"/>
          <w:b/>
          <w:sz w:val="22"/>
        </w:rPr>
      </w:pPr>
    </w:p>
    <w:p w14:paraId="4328B913" w14:textId="77777777" w:rsidR="00B401E3" w:rsidRPr="00471F8D" w:rsidRDefault="00B401E3" w:rsidP="000B7465">
      <w:pPr>
        <w:tabs>
          <w:tab w:val="left" w:pos="426"/>
          <w:tab w:val="left" w:pos="567"/>
        </w:tabs>
        <w:spacing w:before="60" w:after="60" w:line="276" w:lineRule="auto"/>
        <w:jc w:val="right"/>
        <w:rPr>
          <w:rFonts w:eastAsia="Times New Roman" w:cs="Times New Roman"/>
          <w:b/>
          <w:sz w:val="22"/>
        </w:rPr>
      </w:pPr>
    </w:p>
    <w:p w14:paraId="0C50EB44" w14:textId="175E4F9F" w:rsidR="00B401E3" w:rsidRPr="00471F8D" w:rsidRDefault="00B401E3" w:rsidP="000B7465">
      <w:pPr>
        <w:tabs>
          <w:tab w:val="left" w:pos="426"/>
        </w:tabs>
        <w:spacing w:line="276" w:lineRule="auto"/>
        <w:rPr>
          <w:rFonts w:eastAsia="Times New Roman" w:cs="Times New Roman"/>
          <w:b/>
          <w:sz w:val="22"/>
        </w:rPr>
      </w:pPr>
      <w:r w:rsidRPr="00471F8D">
        <w:rPr>
          <w:rFonts w:eastAsia="Times New Roman" w:cs="Times New Roman"/>
          <w:b/>
          <w:sz w:val="22"/>
        </w:rPr>
        <w:br w:type="page"/>
      </w:r>
    </w:p>
    <w:p w14:paraId="3512391B" w14:textId="17259F12" w:rsidR="000D09F8" w:rsidRPr="00471F8D" w:rsidRDefault="000D09F8" w:rsidP="000D09F8">
      <w:pPr>
        <w:tabs>
          <w:tab w:val="left" w:pos="426"/>
          <w:tab w:val="left" w:pos="567"/>
          <w:tab w:val="left" w:pos="1260"/>
        </w:tabs>
        <w:spacing w:before="60" w:after="60" w:line="276" w:lineRule="auto"/>
        <w:jc w:val="right"/>
        <w:rPr>
          <w:rFonts w:eastAsia="Calibri" w:cs="Times New Roman"/>
          <w:sz w:val="22"/>
        </w:rPr>
      </w:pPr>
      <w:r w:rsidRPr="00471F8D">
        <w:rPr>
          <w:rFonts w:eastAsia="Calibri" w:cs="Times New Roman"/>
          <w:sz w:val="22"/>
        </w:rPr>
        <w:lastRenderedPageBreak/>
        <w:t>4.pielikums</w:t>
      </w:r>
    </w:p>
    <w:p w14:paraId="2328AAB4" w14:textId="2B8E3161" w:rsidR="006373CD" w:rsidRPr="00471F8D" w:rsidRDefault="006373CD" w:rsidP="000B7465">
      <w:pPr>
        <w:tabs>
          <w:tab w:val="left" w:pos="426"/>
          <w:tab w:val="left" w:pos="567"/>
          <w:tab w:val="left" w:pos="1260"/>
        </w:tabs>
        <w:spacing w:before="60" w:after="60" w:line="276" w:lineRule="auto"/>
        <w:jc w:val="center"/>
        <w:rPr>
          <w:rFonts w:eastAsia="Calibri" w:cs="Times New Roman"/>
          <w:sz w:val="22"/>
        </w:rPr>
      </w:pPr>
      <w:r w:rsidRPr="00471F8D">
        <w:rPr>
          <w:rFonts w:eastAsia="Calibri" w:cs="Times New Roman"/>
          <w:sz w:val="22"/>
        </w:rPr>
        <w:t>PIEGĀDES LĪGUMS Nr.__/</w:t>
      </w:r>
      <w:r w:rsidR="00E01304" w:rsidRPr="00471F8D">
        <w:rPr>
          <w:rFonts w:eastAsia="Calibri" w:cs="Times New Roman"/>
          <w:sz w:val="22"/>
        </w:rPr>
        <w:t>201</w:t>
      </w:r>
      <w:r w:rsidR="00E01304">
        <w:rPr>
          <w:rFonts w:eastAsia="Calibri" w:cs="Times New Roman"/>
          <w:sz w:val="22"/>
        </w:rPr>
        <w:t>9</w:t>
      </w:r>
    </w:p>
    <w:p w14:paraId="6A297070" w14:textId="77777777" w:rsidR="006373CD" w:rsidRPr="00471F8D" w:rsidRDefault="006373CD" w:rsidP="000B7465">
      <w:pPr>
        <w:tabs>
          <w:tab w:val="left" w:pos="426"/>
          <w:tab w:val="left" w:pos="567"/>
          <w:tab w:val="left" w:pos="1260"/>
        </w:tabs>
        <w:spacing w:before="60" w:after="60" w:line="276" w:lineRule="auto"/>
        <w:jc w:val="center"/>
        <w:rPr>
          <w:rFonts w:eastAsia="Calibri" w:cs="Times New Roman"/>
          <w:sz w:val="22"/>
        </w:rPr>
      </w:pPr>
      <w:r w:rsidRPr="00471F8D">
        <w:rPr>
          <w:rFonts w:eastAsia="Calibri" w:cs="Times New Roman"/>
          <w:sz w:val="22"/>
        </w:rPr>
        <w:t>(projekts)</w:t>
      </w:r>
    </w:p>
    <w:p w14:paraId="55D66A31" w14:textId="77777777" w:rsidR="006373CD" w:rsidRPr="00471F8D" w:rsidRDefault="006373CD" w:rsidP="000B7465">
      <w:pPr>
        <w:tabs>
          <w:tab w:val="left" w:pos="0"/>
          <w:tab w:val="left" w:pos="426"/>
          <w:tab w:val="left" w:pos="567"/>
        </w:tabs>
        <w:spacing w:before="60" w:after="60" w:line="276" w:lineRule="auto"/>
        <w:jc w:val="center"/>
        <w:rPr>
          <w:rFonts w:eastAsia="Calibri" w:cs="Times New Roman"/>
          <w:sz w:val="22"/>
        </w:rPr>
      </w:pPr>
    </w:p>
    <w:p w14:paraId="1DB4CEB1" w14:textId="3FCE5352" w:rsidR="006373CD" w:rsidRPr="00471F8D" w:rsidRDefault="006373CD" w:rsidP="000B7465">
      <w:pPr>
        <w:tabs>
          <w:tab w:val="left" w:pos="0"/>
          <w:tab w:val="left" w:pos="426"/>
          <w:tab w:val="left" w:pos="567"/>
        </w:tabs>
        <w:spacing w:before="60" w:after="60" w:line="276" w:lineRule="auto"/>
        <w:jc w:val="center"/>
        <w:rPr>
          <w:rFonts w:eastAsia="Calibri" w:cs="Times New Roman"/>
          <w:sz w:val="22"/>
        </w:rPr>
      </w:pPr>
      <w:r w:rsidRPr="00471F8D">
        <w:rPr>
          <w:rFonts w:eastAsia="Calibri" w:cs="Times New Roman"/>
          <w:sz w:val="22"/>
        </w:rPr>
        <w:t>Jūrmalā                                                                                           201</w:t>
      </w:r>
      <w:r w:rsidR="006A0328" w:rsidRPr="00471F8D">
        <w:rPr>
          <w:rFonts w:eastAsia="Calibri" w:cs="Times New Roman"/>
          <w:sz w:val="22"/>
        </w:rPr>
        <w:t>8</w:t>
      </w:r>
      <w:r w:rsidRPr="00471F8D">
        <w:rPr>
          <w:rFonts w:eastAsia="Calibri" w:cs="Times New Roman"/>
          <w:sz w:val="22"/>
        </w:rPr>
        <w:t>.gada ________</w:t>
      </w:r>
    </w:p>
    <w:p w14:paraId="3C6A1D90" w14:textId="77777777" w:rsidR="006373CD" w:rsidRPr="00471F8D" w:rsidRDefault="006373CD" w:rsidP="000B7465">
      <w:pPr>
        <w:tabs>
          <w:tab w:val="left" w:pos="426"/>
          <w:tab w:val="left" w:pos="567"/>
          <w:tab w:val="left" w:pos="1260"/>
        </w:tabs>
        <w:spacing w:before="60" w:after="60" w:line="276" w:lineRule="auto"/>
        <w:rPr>
          <w:rFonts w:eastAsia="Calibri" w:cs="Times New Roman"/>
          <w:sz w:val="22"/>
        </w:rPr>
      </w:pPr>
      <w:r w:rsidRPr="00471F8D">
        <w:rPr>
          <w:rFonts w:eastAsia="Calibri" w:cs="Times New Roman"/>
          <w:sz w:val="22"/>
        </w:rPr>
        <w:tab/>
      </w:r>
    </w:p>
    <w:p w14:paraId="4DFCFF2B" w14:textId="7EA65073" w:rsidR="006373CD" w:rsidRPr="00471F8D" w:rsidRDefault="006373CD" w:rsidP="000B7465">
      <w:pPr>
        <w:tabs>
          <w:tab w:val="left" w:pos="426"/>
          <w:tab w:val="left" w:pos="567"/>
          <w:tab w:val="left" w:pos="1260"/>
        </w:tabs>
        <w:spacing w:before="60" w:after="60" w:line="276" w:lineRule="auto"/>
        <w:jc w:val="both"/>
        <w:rPr>
          <w:rFonts w:eastAsia="Calibri" w:cs="Times New Roman"/>
          <w:sz w:val="22"/>
        </w:rPr>
      </w:pPr>
      <w:r w:rsidRPr="00471F8D">
        <w:rPr>
          <w:rFonts w:eastAsia="Calibri" w:cs="Times New Roman"/>
          <w:b/>
          <w:sz w:val="22"/>
        </w:rPr>
        <w:t>Sabiedrība ar ierobežotu atbildību ”Jūrmalas slimnīca”,</w:t>
      </w:r>
      <w:r w:rsidRPr="00471F8D">
        <w:rPr>
          <w:rFonts w:eastAsia="Calibri" w:cs="Times New Roman"/>
          <w:sz w:val="22"/>
        </w:rPr>
        <w:t xml:space="preserve"> reģistrācijas Nr.40003220000, adrese Jūrmala, Vienības prospektā 19/21, LV 2010 (turpmāk tekstā </w:t>
      </w:r>
      <w:r w:rsidR="00E07CDF">
        <w:rPr>
          <w:rFonts w:eastAsia="Calibri" w:cs="Times New Roman"/>
          <w:b/>
          <w:sz w:val="22"/>
        </w:rPr>
        <w:t>Pasūtītājs</w:t>
      </w:r>
      <w:r w:rsidRPr="00471F8D">
        <w:rPr>
          <w:rFonts w:eastAsia="Calibri" w:cs="Times New Roman"/>
          <w:sz w:val="22"/>
        </w:rPr>
        <w:t xml:space="preserve">), tās valdes locekļa </w:t>
      </w:r>
      <w:r w:rsidR="006A0328" w:rsidRPr="00471F8D">
        <w:rPr>
          <w:rFonts w:eastAsia="Calibri" w:cs="Times New Roman"/>
          <w:sz w:val="22"/>
        </w:rPr>
        <w:t>____________________</w:t>
      </w:r>
      <w:r w:rsidRPr="00471F8D">
        <w:rPr>
          <w:rFonts w:eastAsia="Calibri" w:cs="Times New Roman"/>
          <w:sz w:val="22"/>
        </w:rPr>
        <w:t xml:space="preserve"> personā, kurš rīkojas saskaņā ar Statūtiem, no vienas puses,</w:t>
      </w:r>
    </w:p>
    <w:p w14:paraId="7DD5F700" w14:textId="5B94ADEE" w:rsidR="006373CD" w:rsidRPr="00471F8D" w:rsidRDefault="006373CD" w:rsidP="000B7465">
      <w:pPr>
        <w:tabs>
          <w:tab w:val="left" w:pos="426"/>
          <w:tab w:val="left" w:pos="567"/>
        </w:tabs>
        <w:spacing w:before="60" w:after="60" w:line="276" w:lineRule="auto"/>
        <w:jc w:val="both"/>
        <w:rPr>
          <w:rFonts w:eastAsia="Calibri" w:cs="Times New Roman"/>
          <w:sz w:val="22"/>
        </w:rPr>
      </w:pPr>
      <w:r w:rsidRPr="00471F8D">
        <w:rPr>
          <w:rFonts w:eastAsia="Calibri" w:cs="Times New Roman"/>
          <w:sz w:val="22"/>
        </w:rPr>
        <w:t xml:space="preserve"> un </w:t>
      </w:r>
      <w:r w:rsidRPr="00471F8D">
        <w:rPr>
          <w:rFonts w:eastAsia="Calibri" w:cs="Times New Roman"/>
          <w:b/>
          <w:sz w:val="22"/>
        </w:rPr>
        <w:t xml:space="preserve">__________________________, </w:t>
      </w:r>
      <w:r w:rsidRPr="00471F8D">
        <w:rPr>
          <w:rFonts w:eastAsia="Calibri" w:cs="Times New Roman"/>
          <w:sz w:val="22"/>
        </w:rPr>
        <w:t xml:space="preserve">reģistrācijas Nr.__________, adrese ______________ (turpmāk tekstā </w:t>
      </w:r>
      <w:r w:rsidR="00E07CDF">
        <w:rPr>
          <w:rFonts w:eastAsia="Calibri" w:cs="Times New Roman"/>
          <w:b/>
          <w:sz w:val="22"/>
        </w:rPr>
        <w:t>Izpildītājs</w:t>
      </w:r>
      <w:r w:rsidRPr="00471F8D">
        <w:rPr>
          <w:rFonts w:eastAsia="Calibri" w:cs="Times New Roman"/>
          <w:b/>
          <w:sz w:val="22"/>
        </w:rPr>
        <w:t xml:space="preserve">), </w:t>
      </w:r>
      <w:r w:rsidRPr="00471F8D">
        <w:rPr>
          <w:rFonts w:eastAsia="Calibri" w:cs="Times New Roman"/>
          <w:sz w:val="22"/>
        </w:rPr>
        <w:t xml:space="preserve">tās ___________________________ personā, kura rīkojas pamatojoties uz Statūtiem, no otras puses, bet abi kopā turpmāk līguma tekstā saukti </w:t>
      </w:r>
      <w:r w:rsidR="00CE5CF6" w:rsidRPr="00471F8D">
        <w:rPr>
          <w:rFonts w:eastAsia="Calibri" w:cs="Times New Roman"/>
          <w:b/>
          <w:sz w:val="22"/>
        </w:rPr>
        <w:t>Līdzēji</w:t>
      </w:r>
      <w:r w:rsidRPr="00471F8D">
        <w:rPr>
          <w:rFonts w:eastAsia="Calibri" w:cs="Times New Roman"/>
          <w:b/>
          <w:sz w:val="22"/>
        </w:rPr>
        <w:t xml:space="preserve">, </w:t>
      </w:r>
      <w:r w:rsidRPr="00471F8D">
        <w:rPr>
          <w:rFonts w:eastAsia="Calibri" w:cs="Times New Roman"/>
          <w:sz w:val="22"/>
        </w:rPr>
        <w:t xml:space="preserve">bez viltus un spaidiem, brīvi paužot savu gribu, ievērojot, ka </w:t>
      </w:r>
      <w:r w:rsidR="00E07CDF">
        <w:rPr>
          <w:rFonts w:eastAsia="Calibri" w:cs="Times New Roman"/>
          <w:sz w:val="22"/>
        </w:rPr>
        <w:t>Izpildītājs</w:t>
      </w:r>
      <w:r w:rsidR="00E07CDF" w:rsidRPr="00471F8D">
        <w:rPr>
          <w:rFonts w:eastAsia="Calibri" w:cs="Times New Roman"/>
          <w:sz w:val="22"/>
        </w:rPr>
        <w:t xml:space="preserve"> </w:t>
      </w:r>
      <w:r w:rsidRPr="00471F8D">
        <w:rPr>
          <w:rFonts w:eastAsia="Calibri" w:cs="Times New Roman"/>
          <w:sz w:val="22"/>
        </w:rPr>
        <w:t xml:space="preserve">ir uzvarējis publiskajā iepirkumā ar Identifikācijas Nr. SIAJS </w:t>
      </w:r>
      <w:r w:rsidR="00EC2F8A" w:rsidRPr="00471F8D">
        <w:rPr>
          <w:rFonts w:eastAsia="Calibri" w:cs="Times New Roman"/>
          <w:sz w:val="22"/>
        </w:rPr>
        <w:t>201</w:t>
      </w:r>
      <w:r w:rsidR="006A0328" w:rsidRPr="00471F8D">
        <w:rPr>
          <w:rFonts w:eastAsia="Calibri" w:cs="Times New Roman"/>
          <w:sz w:val="22"/>
        </w:rPr>
        <w:t>8</w:t>
      </w:r>
      <w:r w:rsidR="00EC2F8A" w:rsidRPr="00471F8D">
        <w:rPr>
          <w:rFonts w:eastAsia="Calibri" w:cs="Times New Roman"/>
          <w:sz w:val="22"/>
        </w:rPr>
        <w:t>/</w:t>
      </w:r>
      <w:r w:rsidR="005A456A" w:rsidRPr="00471F8D">
        <w:rPr>
          <w:rFonts w:eastAsia="Calibri" w:cs="Times New Roman"/>
          <w:sz w:val="22"/>
        </w:rPr>
        <w:t xml:space="preserve">30 </w:t>
      </w:r>
      <w:r w:rsidRPr="00471F8D">
        <w:rPr>
          <w:rFonts w:eastAsia="Calibri" w:cs="Times New Roman"/>
          <w:sz w:val="22"/>
        </w:rPr>
        <w:t>par tiesībām piegādāt</w:t>
      </w:r>
      <w:r w:rsidR="00471F8D" w:rsidRPr="00471F8D">
        <w:rPr>
          <w:rFonts w:eastAsia="Calibri" w:cs="Times New Roman"/>
          <w:sz w:val="22"/>
        </w:rPr>
        <w:t xml:space="preserve"> un uzstādīt </w:t>
      </w:r>
      <w:r w:rsidRPr="00471F8D">
        <w:rPr>
          <w:rFonts w:eastAsia="Calibri" w:cs="Times New Roman"/>
          <w:sz w:val="22"/>
        </w:rPr>
        <w:t xml:space="preserve"> </w:t>
      </w:r>
      <w:r w:rsidR="00471F8D" w:rsidRPr="00471F8D">
        <w:rPr>
          <w:rFonts w:eastAsia="Calibri" w:cs="Times New Roman"/>
          <w:noProof/>
          <w:sz w:val="22"/>
        </w:rPr>
        <w:t>klientu rindu vadības sistēmu</w:t>
      </w:r>
      <w:r w:rsidR="005A456A" w:rsidRPr="00471F8D">
        <w:rPr>
          <w:rFonts w:eastAsia="Calibri" w:cs="Times New Roman"/>
          <w:noProof/>
          <w:sz w:val="22"/>
        </w:rPr>
        <w:t xml:space="preserve"> </w:t>
      </w:r>
      <w:r w:rsidR="00CE5CF6" w:rsidRPr="00471F8D">
        <w:rPr>
          <w:rFonts w:eastAsia="Calibri" w:cs="Times New Roman"/>
          <w:noProof/>
          <w:sz w:val="22"/>
        </w:rPr>
        <w:t>(turpmāk – Iepirkums)</w:t>
      </w:r>
      <w:r w:rsidR="00FE318F" w:rsidRPr="00471F8D">
        <w:rPr>
          <w:rFonts w:eastAsia="Calibri" w:cs="Times New Roman"/>
          <w:noProof/>
          <w:sz w:val="22"/>
        </w:rPr>
        <w:t>,</w:t>
      </w:r>
      <w:r w:rsidRPr="00471F8D" w:rsidDel="00470BE5">
        <w:rPr>
          <w:rFonts w:eastAsia="Calibri" w:cs="Times New Roman"/>
          <w:sz w:val="22"/>
        </w:rPr>
        <w:t xml:space="preserve"> </w:t>
      </w:r>
      <w:r w:rsidRPr="00471F8D">
        <w:rPr>
          <w:rFonts w:eastAsia="Calibri" w:cs="Times New Roman"/>
          <w:sz w:val="22"/>
        </w:rPr>
        <w:t xml:space="preserve">saskaņā ar Līguma </w:t>
      </w:r>
      <w:r w:rsidR="003F5F16" w:rsidRPr="00471F8D">
        <w:rPr>
          <w:rFonts w:eastAsia="Calibri" w:cs="Times New Roman"/>
          <w:sz w:val="22"/>
        </w:rPr>
        <w:t xml:space="preserve">1. un 2. </w:t>
      </w:r>
      <w:r w:rsidRPr="00471F8D">
        <w:rPr>
          <w:rFonts w:eastAsia="Calibri" w:cs="Times New Roman"/>
          <w:sz w:val="22"/>
        </w:rPr>
        <w:t>pielikumu, noslēdz sekojošu Līgumu:</w:t>
      </w:r>
    </w:p>
    <w:p w14:paraId="235CE0E6" w14:textId="77777777" w:rsidR="00261485" w:rsidRPr="008B509B" w:rsidRDefault="00261485" w:rsidP="00882C93">
      <w:pPr>
        <w:numPr>
          <w:ilvl w:val="0"/>
          <w:numId w:val="7"/>
        </w:numPr>
        <w:spacing w:before="120" w:after="120"/>
        <w:ind w:right="-1"/>
        <w:jc w:val="center"/>
        <w:rPr>
          <w:rFonts w:eastAsia="Times New Roman" w:cs="Times New Roman"/>
          <w:b/>
          <w:bCs/>
          <w:sz w:val="22"/>
        </w:rPr>
      </w:pPr>
      <w:r w:rsidRPr="008B509B">
        <w:rPr>
          <w:rFonts w:eastAsia="Times New Roman" w:cs="Times New Roman"/>
          <w:b/>
          <w:bCs/>
          <w:sz w:val="22"/>
        </w:rPr>
        <w:t>Līguma priekšmets</w:t>
      </w:r>
    </w:p>
    <w:p w14:paraId="3D2C9898" w14:textId="6BC180B1" w:rsidR="00261485" w:rsidRPr="008B509B" w:rsidRDefault="00261485" w:rsidP="00882C93">
      <w:pPr>
        <w:numPr>
          <w:ilvl w:val="1"/>
          <w:numId w:val="7"/>
        </w:numPr>
        <w:ind w:right="-1" w:hanging="562"/>
        <w:jc w:val="both"/>
        <w:rPr>
          <w:rFonts w:eastAsia="Calibri" w:cs="Times New Roman"/>
          <w:sz w:val="22"/>
        </w:rPr>
      </w:pPr>
      <w:r w:rsidRPr="008B509B">
        <w:rPr>
          <w:rFonts w:eastAsia="Times New Roman" w:cs="Times New Roman"/>
          <w:sz w:val="22"/>
        </w:rPr>
        <w:t xml:space="preserve">Pasūtītājs pasūta un Izpildītājs apņemas veikt </w:t>
      </w:r>
      <w:r w:rsidR="00471F8D" w:rsidRPr="008B509B">
        <w:rPr>
          <w:rFonts w:eastAsia="Times New Roman" w:cs="Times New Roman"/>
          <w:sz w:val="22"/>
        </w:rPr>
        <w:t xml:space="preserve">klientu </w:t>
      </w:r>
      <w:r w:rsidRPr="008B509B">
        <w:rPr>
          <w:rFonts w:eastAsia="Times New Roman" w:cs="Times New Roman"/>
          <w:sz w:val="22"/>
        </w:rPr>
        <w:t xml:space="preserve">rindu vadības sistēmas izveidi (turpmāk – Piegāde) atbilstoši Līguma un tā </w:t>
      </w:r>
      <w:r w:rsidR="00471F8D" w:rsidRPr="008B509B">
        <w:rPr>
          <w:rFonts w:eastAsia="Times New Roman" w:cs="Times New Roman"/>
          <w:sz w:val="22"/>
        </w:rPr>
        <w:t xml:space="preserve">1.,2. </w:t>
      </w:r>
      <w:r w:rsidRPr="008B509B">
        <w:rPr>
          <w:rFonts w:eastAsia="Times New Roman" w:cs="Times New Roman"/>
          <w:sz w:val="22"/>
        </w:rPr>
        <w:t xml:space="preserve">pielikumu noteikumiem.  </w:t>
      </w:r>
    </w:p>
    <w:p w14:paraId="72E6CC2B" w14:textId="71E163D1" w:rsidR="00261485" w:rsidRPr="008B509B" w:rsidRDefault="00261485" w:rsidP="00882C93">
      <w:pPr>
        <w:numPr>
          <w:ilvl w:val="1"/>
          <w:numId w:val="7"/>
        </w:numPr>
        <w:ind w:right="-1" w:hanging="562"/>
        <w:jc w:val="both"/>
        <w:rPr>
          <w:rFonts w:eastAsia="Times New Roman" w:cs="Times New Roman"/>
          <w:sz w:val="22"/>
        </w:rPr>
      </w:pPr>
      <w:r w:rsidRPr="008B509B">
        <w:rPr>
          <w:rFonts w:eastAsia="Times New Roman" w:cs="Times New Roman"/>
          <w:sz w:val="22"/>
        </w:rPr>
        <w:t xml:space="preserve">Izpildītājs nodrošina rindu vadības sistēmas piegādi, uzstādīšanu un nodošanu ekspluatācijā </w:t>
      </w:r>
      <w:r w:rsidR="00E753E0" w:rsidRPr="008B509B">
        <w:rPr>
          <w:rFonts w:eastAsia="Times New Roman" w:cs="Times New Roman"/>
          <w:sz w:val="22"/>
        </w:rPr>
        <w:t xml:space="preserve">4 </w:t>
      </w:r>
      <w:r w:rsidRPr="008B509B">
        <w:rPr>
          <w:rFonts w:eastAsia="Times New Roman" w:cs="Times New Roman"/>
          <w:sz w:val="22"/>
        </w:rPr>
        <w:t xml:space="preserve"> </w:t>
      </w:r>
      <w:r w:rsidR="001F4EAF" w:rsidRPr="008B509B">
        <w:rPr>
          <w:rFonts w:eastAsia="Times New Roman" w:cs="Times New Roman"/>
          <w:sz w:val="22"/>
        </w:rPr>
        <w:t xml:space="preserve">nedēļu </w:t>
      </w:r>
      <w:r w:rsidRPr="008B509B">
        <w:rPr>
          <w:rFonts w:eastAsia="Times New Roman" w:cs="Times New Roman"/>
          <w:sz w:val="22"/>
        </w:rPr>
        <w:t xml:space="preserve"> laikā no </w:t>
      </w:r>
      <w:r w:rsidR="001F4EAF" w:rsidRPr="008B509B">
        <w:rPr>
          <w:rFonts w:eastAsia="Times New Roman" w:cs="Times New Roman"/>
          <w:sz w:val="22"/>
        </w:rPr>
        <w:t>darba uzdevuma saņemšanas</w:t>
      </w:r>
      <w:r w:rsidRPr="008B509B">
        <w:rPr>
          <w:rFonts w:eastAsia="Times New Roman" w:cs="Times New Roman"/>
          <w:sz w:val="22"/>
        </w:rPr>
        <w:t xml:space="preserve"> dienas</w:t>
      </w:r>
      <w:r w:rsidR="00E07CDF">
        <w:rPr>
          <w:rFonts w:eastAsia="Times New Roman" w:cs="Times New Roman"/>
          <w:sz w:val="22"/>
        </w:rPr>
        <w:t xml:space="preserve">, kas Pārdevējam tiks izsniegts ne vēlāk </w:t>
      </w:r>
      <w:proofErr w:type="spellStart"/>
      <w:r w:rsidR="00E07CDF">
        <w:rPr>
          <w:rFonts w:eastAsia="Times New Roman" w:cs="Times New Roman"/>
          <w:sz w:val="22"/>
        </w:rPr>
        <w:t>kā____</w:t>
      </w:r>
      <w:r w:rsidR="00D9068D">
        <w:rPr>
          <w:rFonts w:eastAsia="Times New Roman" w:cs="Times New Roman"/>
          <w:sz w:val="22"/>
        </w:rPr>
        <w:t>divu</w:t>
      </w:r>
      <w:proofErr w:type="spellEnd"/>
      <w:r w:rsidR="00D9068D">
        <w:rPr>
          <w:rFonts w:eastAsia="Times New Roman" w:cs="Times New Roman"/>
          <w:sz w:val="22"/>
        </w:rPr>
        <w:t xml:space="preserve"> mēnešu </w:t>
      </w:r>
      <w:r w:rsidR="00E07CDF">
        <w:rPr>
          <w:rFonts w:eastAsia="Times New Roman" w:cs="Times New Roman"/>
          <w:sz w:val="22"/>
        </w:rPr>
        <w:t>__ lai</w:t>
      </w:r>
      <w:r w:rsidR="00D056DF">
        <w:rPr>
          <w:rFonts w:eastAsia="Times New Roman" w:cs="Times New Roman"/>
          <w:sz w:val="22"/>
        </w:rPr>
        <w:t xml:space="preserve">kā no Līguma noslēgšanas dienas, tā kā darba uzdevuma izsniegšanas termiņš saistīts ar plānotajiem </w:t>
      </w:r>
      <w:proofErr w:type="spellStart"/>
      <w:r w:rsidR="00D056DF">
        <w:rPr>
          <w:rFonts w:eastAsia="Times New Roman" w:cs="Times New Roman"/>
          <w:sz w:val="22"/>
        </w:rPr>
        <w:t>būvdariem</w:t>
      </w:r>
      <w:proofErr w:type="spellEnd"/>
      <w:r w:rsidR="00D056DF">
        <w:rPr>
          <w:rFonts w:eastAsia="Times New Roman" w:cs="Times New Roman"/>
          <w:sz w:val="22"/>
        </w:rPr>
        <w:t>.</w:t>
      </w:r>
    </w:p>
    <w:p w14:paraId="1B337C5E" w14:textId="77777777" w:rsidR="00261485" w:rsidRPr="008B509B" w:rsidRDefault="00261485" w:rsidP="00882C93">
      <w:pPr>
        <w:numPr>
          <w:ilvl w:val="1"/>
          <w:numId w:val="7"/>
        </w:numPr>
        <w:ind w:right="-1" w:hanging="562"/>
        <w:jc w:val="both"/>
        <w:rPr>
          <w:rFonts w:eastAsia="Times New Roman" w:cs="Times New Roman"/>
          <w:sz w:val="22"/>
        </w:rPr>
      </w:pPr>
      <w:r w:rsidRPr="008B509B">
        <w:rPr>
          <w:rFonts w:eastAsia="Times New Roman" w:cs="Times New Roman"/>
          <w:sz w:val="22"/>
        </w:rPr>
        <w:t>Līguma ietvaros piegādātajām iekārtām un licencēm ir jāatbilst Latvijas Republikas spēkā esošajos normatīvajos aktos noteiktajām prasībām un ražotāja noteiktajiem garantijas noteikumiem.</w:t>
      </w:r>
    </w:p>
    <w:p w14:paraId="2136E79C" w14:textId="77777777" w:rsidR="00261485" w:rsidRPr="008B509B" w:rsidRDefault="00261485" w:rsidP="009733D7">
      <w:pPr>
        <w:ind w:right="-1"/>
        <w:jc w:val="both"/>
        <w:rPr>
          <w:rFonts w:eastAsia="Times New Roman" w:cs="Times New Roman"/>
          <w:sz w:val="22"/>
        </w:rPr>
      </w:pPr>
    </w:p>
    <w:p w14:paraId="52600DC2" w14:textId="77777777" w:rsidR="00261485" w:rsidRPr="008B509B" w:rsidRDefault="00261485" w:rsidP="00882C93">
      <w:pPr>
        <w:numPr>
          <w:ilvl w:val="0"/>
          <w:numId w:val="7"/>
        </w:numPr>
        <w:spacing w:before="120" w:after="120"/>
        <w:ind w:right="-1"/>
        <w:jc w:val="center"/>
        <w:rPr>
          <w:rFonts w:eastAsia="Times New Roman" w:cs="Times New Roman"/>
          <w:b/>
          <w:bCs/>
          <w:sz w:val="22"/>
        </w:rPr>
      </w:pPr>
      <w:r w:rsidRPr="008B509B">
        <w:rPr>
          <w:rFonts w:eastAsia="Times New Roman" w:cs="Times New Roman"/>
          <w:b/>
          <w:bCs/>
          <w:sz w:val="22"/>
        </w:rPr>
        <w:t>Līguma summa un norēķinu kārtība</w:t>
      </w:r>
    </w:p>
    <w:p w14:paraId="49FCAD42" w14:textId="2B730F5E" w:rsidR="00261485" w:rsidRPr="008B509B" w:rsidRDefault="00261485" w:rsidP="00882C93">
      <w:pPr>
        <w:numPr>
          <w:ilvl w:val="1"/>
          <w:numId w:val="7"/>
        </w:numPr>
        <w:ind w:right="-1" w:hanging="562"/>
        <w:jc w:val="both"/>
        <w:rPr>
          <w:rFonts w:eastAsia="Calibri" w:cs="Times New Roman"/>
          <w:sz w:val="22"/>
        </w:rPr>
      </w:pPr>
      <w:r w:rsidRPr="008B509B">
        <w:rPr>
          <w:rFonts w:eastAsia="Times New Roman" w:cs="Times New Roman"/>
          <w:sz w:val="22"/>
        </w:rPr>
        <w:t xml:space="preserve">Līguma kopējā summa nepārsniedz </w:t>
      </w:r>
      <w:r w:rsidRPr="008B509B">
        <w:rPr>
          <w:rFonts w:eastAsia="Times New Roman" w:cs="Times New Roman"/>
          <w:b/>
          <w:bCs/>
          <w:sz w:val="22"/>
        </w:rPr>
        <w:t xml:space="preserve"> </w:t>
      </w:r>
      <w:r w:rsidR="001F4EAF" w:rsidRPr="008B509B">
        <w:rPr>
          <w:rFonts w:eastAsia="Times New Roman" w:cs="Times New Roman"/>
          <w:b/>
          <w:bCs/>
          <w:sz w:val="22"/>
        </w:rPr>
        <w:t>________</w:t>
      </w:r>
      <w:r w:rsidRPr="008B509B">
        <w:rPr>
          <w:rFonts w:eastAsia="Times New Roman" w:cs="Times New Roman"/>
          <w:b/>
          <w:bCs/>
          <w:sz w:val="22"/>
        </w:rPr>
        <w:t xml:space="preserve"> EUR </w:t>
      </w:r>
      <w:r w:rsidRPr="008B509B">
        <w:rPr>
          <w:rFonts w:eastAsia="Times New Roman" w:cs="Times New Roman"/>
          <w:sz w:val="22"/>
        </w:rPr>
        <w:t xml:space="preserve"> (</w:t>
      </w:r>
      <w:r w:rsidR="001F4EAF" w:rsidRPr="008B509B">
        <w:rPr>
          <w:rFonts w:eastAsia="Times New Roman" w:cs="Times New Roman"/>
          <w:sz w:val="22"/>
        </w:rPr>
        <w:t>_______________</w:t>
      </w:r>
      <w:r w:rsidRPr="008B509B">
        <w:rPr>
          <w:rFonts w:eastAsia="Times New Roman" w:cs="Times New Roman"/>
          <w:sz w:val="22"/>
        </w:rPr>
        <w:t xml:space="preserve"> </w:t>
      </w:r>
      <w:proofErr w:type="spellStart"/>
      <w:r w:rsidRPr="008B509B">
        <w:rPr>
          <w:rFonts w:eastAsia="Times New Roman" w:cs="Times New Roman"/>
          <w:i/>
          <w:sz w:val="22"/>
        </w:rPr>
        <w:t>euro</w:t>
      </w:r>
      <w:proofErr w:type="spellEnd"/>
      <w:r w:rsidRPr="008B509B">
        <w:rPr>
          <w:rFonts w:eastAsia="Times New Roman" w:cs="Times New Roman"/>
          <w:sz w:val="22"/>
        </w:rPr>
        <w:t xml:space="preserve"> un </w:t>
      </w:r>
      <w:r w:rsidR="001F4EAF" w:rsidRPr="008B509B">
        <w:rPr>
          <w:rFonts w:eastAsia="Times New Roman" w:cs="Times New Roman"/>
          <w:sz w:val="22"/>
        </w:rPr>
        <w:t>______</w:t>
      </w:r>
      <w:r w:rsidRPr="008B509B">
        <w:rPr>
          <w:rFonts w:eastAsia="Times New Roman" w:cs="Times New Roman"/>
          <w:sz w:val="22"/>
        </w:rPr>
        <w:t xml:space="preserve">centi) bez pievienotās vērtības nodokļa (turpmāk – PVN). PVN tiek aprēķināts un maksāts papildus saskaņā ar spēkā esošo nodokļu likmi.   </w:t>
      </w:r>
    </w:p>
    <w:p w14:paraId="7D8F9863" w14:textId="77777777" w:rsidR="00261485" w:rsidRPr="008B509B" w:rsidRDefault="00261485" w:rsidP="00882C93">
      <w:pPr>
        <w:numPr>
          <w:ilvl w:val="1"/>
          <w:numId w:val="7"/>
        </w:numPr>
        <w:ind w:right="-1" w:hanging="562"/>
        <w:jc w:val="both"/>
        <w:rPr>
          <w:rFonts w:eastAsia="Times New Roman" w:cs="Times New Roman"/>
          <w:sz w:val="22"/>
        </w:rPr>
      </w:pPr>
      <w:r w:rsidRPr="008B509B">
        <w:rPr>
          <w:rFonts w:eastAsia="Times New Roman" w:cs="Times New Roman"/>
          <w:sz w:val="22"/>
        </w:rPr>
        <w:t xml:space="preserve">Līguma 2.1.punktā norādītajā summā ir ietverti visi Izpildītāja izdevumi, kas tam rodas saistībā ar Līguma izpildi, tajā skaitā uzstādīšana, </w:t>
      </w:r>
      <w:r w:rsidRPr="008B509B">
        <w:rPr>
          <w:rFonts w:eastAsia="Calibri" w:cs="Times New Roman"/>
          <w:sz w:val="22"/>
        </w:rPr>
        <w:t>transporta izmaksas, darbs, materiāli, u.c. saistītās izmaksas</w:t>
      </w:r>
      <w:r w:rsidRPr="008B509B">
        <w:rPr>
          <w:rFonts w:eastAsia="Times New Roman" w:cs="Times New Roman"/>
          <w:sz w:val="22"/>
        </w:rPr>
        <w:t>.</w:t>
      </w:r>
    </w:p>
    <w:p w14:paraId="08D5FEE3" w14:textId="0B527401" w:rsidR="00261485" w:rsidRPr="00E01304" w:rsidRDefault="00261485" w:rsidP="00882C93">
      <w:pPr>
        <w:numPr>
          <w:ilvl w:val="1"/>
          <w:numId w:val="7"/>
        </w:numPr>
        <w:ind w:left="567" w:right="-1" w:hanging="567"/>
        <w:jc w:val="both"/>
        <w:rPr>
          <w:rFonts w:eastAsia="Times New Roman" w:cs="Times New Roman"/>
          <w:sz w:val="22"/>
        </w:rPr>
      </w:pPr>
      <w:r w:rsidRPr="008B509B">
        <w:rPr>
          <w:rFonts w:eastAsia="Times New Roman" w:cs="Times New Roman"/>
          <w:sz w:val="22"/>
        </w:rPr>
        <w:t xml:space="preserve">Pasūtītājs veic samaksu par veiktajām Piegādēm </w:t>
      </w:r>
      <w:r w:rsidR="001F4EAF" w:rsidRPr="008B509B">
        <w:rPr>
          <w:rFonts w:eastAsia="Times New Roman" w:cs="Times New Roman"/>
          <w:sz w:val="22"/>
        </w:rPr>
        <w:t>20</w:t>
      </w:r>
      <w:r w:rsidRPr="008B509B">
        <w:rPr>
          <w:rFonts w:eastAsia="Times New Roman" w:cs="Times New Roman"/>
          <w:sz w:val="22"/>
        </w:rPr>
        <w:t xml:space="preserve"> (</w:t>
      </w:r>
      <w:r w:rsidR="001F4EAF" w:rsidRPr="008B509B">
        <w:rPr>
          <w:rFonts w:eastAsia="Times New Roman" w:cs="Times New Roman"/>
          <w:sz w:val="22"/>
        </w:rPr>
        <w:t>div</w:t>
      </w:r>
      <w:r w:rsidRPr="008B509B">
        <w:rPr>
          <w:rFonts w:eastAsia="Times New Roman" w:cs="Times New Roman"/>
          <w:sz w:val="22"/>
        </w:rPr>
        <w:t xml:space="preserve">desmit) kalendāro dienu laikā pēc pieņemšanas – nodošanas akta un rēķina abpusējas parakstīšanas dienas, pārskaitot rēķinā norādīto </w:t>
      </w:r>
      <w:r w:rsidRPr="00E01304">
        <w:rPr>
          <w:rFonts w:eastAsia="Times New Roman" w:cs="Times New Roman"/>
          <w:sz w:val="22"/>
        </w:rPr>
        <w:t>naudas summu uz Līgumā norādīto Izpildītāja bankas norēķina kontu.</w:t>
      </w:r>
    </w:p>
    <w:p w14:paraId="5756E9CF" w14:textId="77777777" w:rsidR="00261485" w:rsidRPr="00E01304" w:rsidRDefault="00261485" w:rsidP="00882C93">
      <w:pPr>
        <w:numPr>
          <w:ilvl w:val="1"/>
          <w:numId w:val="7"/>
        </w:numPr>
        <w:ind w:right="-1" w:hanging="562"/>
        <w:jc w:val="both"/>
        <w:rPr>
          <w:rFonts w:eastAsia="Times New Roman" w:cs="Times New Roman"/>
          <w:sz w:val="22"/>
        </w:rPr>
      </w:pPr>
      <w:r w:rsidRPr="00E01304">
        <w:rPr>
          <w:rFonts w:eastAsia="Times New Roman" w:cs="Times New Roman"/>
          <w:sz w:val="22"/>
        </w:rPr>
        <w:t>Samaksa uzskatāma par veiktu ar brīdi, kad Pasūtītājs veicis pārskaitījumu uz Izpildītāja norādīto norēķinu kontu.</w:t>
      </w:r>
    </w:p>
    <w:p w14:paraId="3C549AF8" w14:textId="77777777" w:rsidR="00261485" w:rsidRPr="00E01304" w:rsidRDefault="00261485" w:rsidP="009733D7">
      <w:pPr>
        <w:ind w:left="562" w:right="-1"/>
        <w:jc w:val="both"/>
        <w:rPr>
          <w:rFonts w:eastAsia="Times New Roman" w:cs="Times New Roman"/>
          <w:sz w:val="22"/>
        </w:rPr>
      </w:pPr>
    </w:p>
    <w:p w14:paraId="14C9DDBC" w14:textId="77777777" w:rsidR="00261485" w:rsidRPr="00E01304" w:rsidRDefault="00261485" w:rsidP="00882C93">
      <w:pPr>
        <w:numPr>
          <w:ilvl w:val="0"/>
          <w:numId w:val="7"/>
        </w:numPr>
        <w:spacing w:before="120" w:after="120"/>
        <w:ind w:right="-1"/>
        <w:jc w:val="center"/>
        <w:rPr>
          <w:rFonts w:eastAsia="Times New Roman" w:cs="Times New Roman"/>
          <w:b/>
          <w:bCs/>
          <w:sz w:val="22"/>
          <w:lang w:eastAsia="lv-LV"/>
        </w:rPr>
      </w:pPr>
      <w:r w:rsidRPr="00E01304">
        <w:rPr>
          <w:rFonts w:eastAsia="Times New Roman" w:cs="Times New Roman"/>
          <w:b/>
          <w:bCs/>
          <w:sz w:val="22"/>
          <w:lang w:eastAsia="lv-LV"/>
        </w:rPr>
        <w:t>Līguma darbības termiņš un spēkā esamība</w:t>
      </w:r>
    </w:p>
    <w:p w14:paraId="44F58FC6" w14:textId="41E157B1" w:rsidR="00261485" w:rsidRPr="00E01304" w:rsidRDefault="00261485" w:rsidP="00882C93">
      <w:pPr>
        <w:numPr>
          <w:ilvl w:val="1"/>
          <w:numId w:val="7"/>
        </w:numPr>
        <w:ind w:right="-1"/>
        <w:jc w:val="both"/>
        <w:rPr>
          <w:rFonts w:eastAsia="Calibri" w:cs="Times New Roman"/>
          <w:sz w:val="22"/>
          <w:lang w:eastAsia="lv-LV"/>
        </w:rPr>
      </w:pPr>
      <w:r w:rsidRPr="00E01304">
        <w:rPr>
          <w:rFonts w:eastAsia="Times New Roman" w:cs="Times New Roman"/>
          <w:sz w:val="22"/>
          <w:lang w:eastAsia="lv-LV"/>
        </w:rPr>
        <w:t>Līgums stājas spēkā tā abpusējas parakstīšanas brīdī un ir spēkā līdz</w:t>
      </w:r>
      <w:r w:rsidR="001F4EAF" w:rsidRPr="00E01304">
        <w:rPr>
          <w:rFonts w:eastAsia="Times New Roman" w:cs="Times New Roman"/>
          <w:sz w:val="22"/>
          <w:lang w:eastAsia="lv-LV"/>
        </w:rPr>
        <w:t xml:space="preserve"> Līdzēju </w:t>
      </w:r>
      <w:r w:rsidRPr="00E01304">
        <w:rPr>
          <w:rFonts w:eastAsia="Times New Roman" w:cs="Times New Roman"/>
          <w:sz w:val="22"/>
        </w:rPr>
        <w:t xml:space="preserve"> </w:t>
      </w:r>
      <w:r w:rsidR="001F4EAF" w:rsidRPr="00E01304">
        <w:rPr>
          <w:rFonts w:eastAsia="Times New Roman" w:cs="Times New Roman"/>
          <w:sz w:val="22"/>
        </w:rPr>
        <w:t>saistību izpildei</w:t>
      </w:r>
      <w:r w:rsidR="00AA5BFC" w:rsidRPr="00E01304">
        <w:rPr>
          <w:rFonts w:eastAsia="Times New Roman" w:cs="Times New Roman"/>
          <w:sz w:val="22"/>
        </w:rPr>
        <w:t>, tai skaitā līdz garantijas termiņa beigām, kas nav mazāks par 24 mēnešiem (</w:t>
      </w:r>
      <w:r w:rsidR="00E01304" w:rsidRPr="00E01304">
        <w:rPr>
          <w:rFonts w:eastAsia="Times New Roman" w:cs="Times New Roman"/>
          <w:sz w:val="22"/>
        </w:rPr>
        <w:t xml:space="preserve">t.sk. </w:t>
      </w:r>
      <w:r w:rsidR="00AA5BFC" w:rsidRPr="00E01304">
        <w:rPr>
          <w:rFonts w:eastAsia="Times New Roman" w:cs="Times New Roman"/>
          <w:sz w:val="22"/>
        </w:rPr>
        <w:t>darbiem</w:t>
      </w:r>
      <w:r w:rsidR="00E01304" w:rsidRPr="00E01304">
        <w:rPr>
          <w:rFonts w:eastAsia="Times New Roman" w:cs="Times New Roman"/>
          <w:sz w:val="22"/>
        </w:rPr>
        <w:t>. k</w:t>
      </w:r>
      <w:r w:rsidR="00E07CDF" w:rsidRPr="00E01304">
        <w:rPr>
          <w:rFonts w:eastAsia="Times New Roman" w:cs="Times New Roman"/>
          <w:sz w:val="22"/>
        </w:rPr>
        <w:t>atras konkrētas ierīces garantijas laiks norādīts Pielikumā Nr_</w:t>
      </w:r>
      <w:r w:rsidR="00D9068D" w:rsidRPr="00E01304">
        <w:rPr>
          <w:rFonts w:eastAsia="Times New Roman" w:cs="Times New Roman"/>
          <w:sz w:val="22"/>
        </w:rPr>
        <w:t>1.</w:t>
      </w:r>
      <w:r w:rsidR="00E07CDF" w:rsidRPr="00E01304">
        <w:rPr>
          <w:rFonts w:eastAsia="Times New Roman" w:cs="Times New Roman"/>
          <w:sz w:val="22"/>
        </w:rPr>
        <w:t>__)</w:t>
      </w:r>
    </w:p>
    <w:p w14:paraId="1B9983A3" w14:textId="77777777" w:rsidR="00261485" w:rsidRPr="00E01304" w:rsidRDefault="00261485" w:rsidP="00882C93">
      <w:pPr>
        <w:numPr>
          <w:ilvl w:val="1"/>
          <w:numId w:val="7"/>
        </w:numPr>
        <w:ind w:right="-1" w:hanging="562"/>
        <w:jc w:val="both"/>
        <w:rPr>
          <w:rFonts w:eastAsia="Times New Roman" w:cs="Times New Roman"/>
          <w:sz w:val="22"/>
          <w:lang w:eastAsia="lv-LV"/>
        </w:rPr>
      </w:pPr>
      <w:r w:rsidRPr="00E01304">
        <w:rPr>
          <w:rFonts w:eastAsia="Times New Roman" w:cs="Times New Roman"/>
          <w:sz w:val="22"/>
          <w:lang w:eastAsia="lv-LV"/>
        </w:rPr>
        <w:t>Pusēm ir tiesības jebkurā brīdī izbeigt Līgumu, par to rakstiski vienojoties.</w:t>
      </w:r>
    </w:p>
    <w:p w14:paraId="6B5BBC7C" w14:textId="01F45E83" w:rsidR="00261485" w:rsidRPr="00E01304" w:rsidRDefault="00261485" w:rsidP="00882C93">
      <w:pPr>
        <w:numPr>
          <w:ilvl w:val="1"/>
          <w:numId w:val="7"/>
        </w:numPr>
        <w:ind w:right="-1" w:hanging="562"/>
        <w:jc w:val="both"/>
        <w:rPr>
          <w:rFonts w:eastAsia="Calibri" w:cs="Times New Roman"/>
          <w:sz w:val="22"/>
        </w:rPr>
      </w:pPr>
      <w:r w:rsidRPr="00E01304">
        <w:rPr>
          <w:rFonts w:eastAsia="Times New Roman" w:cs="Times New Roman"/>
          <w:sz w:val="22"/>
        </w:rPr>
        <w:t xml:space="preserve">Pasūtītājam ir tiesības vienpusēji atkāpties no Līguma, </w:t>
      </w:r>
      <w:r w:rsidR="001F4EAF" w:rsidRPr="00E01304">
        <w:rPr>
          <w:rFonts w:eastAsia="Times New Roman" w:cs="Times New Roman"/>
          <w:sz w:val="22"/>
        </w:rPr>
        <w:t>10 (</w:t>
      </w:r>
      <w:r w:rsidRPr="00E01304">
        <w:rPr>
          <w:rFonts w:eastAsia="Times New Roman" w:cs="Times New Roman"/>
          <w:sz w:val="22"/>
        </w:rPr>
        <w:t>desmit) dienas iepriekš rakstiski par to brīdinot Izpildītāju, ja:</w:t>
      </w:r>
    </w:p>
    <w:p w14:paraId="395ACAB2" w14:textId="77777777" w:rsidR="00261485" w:rsidRPr="00E01304" w:rsidRDefault="00261485" w:rsidP="00882C93">
      <w:pPr>
        <w:numPr>
          <w:ilvl w:val="2"/>
          <w:numId w:val="7"/>
        </w:numPr>
        <w:tabs>
          <w:tab w:val="num" w:pos="1276"/>
        </w:tabs>
        <w:ind w:left="1276" w:right="-1" w:hanging="709"/>
        <w:jc w:val="both"/>
        <w:rPr>
          <w:rFonts w:eastAsia="Times New Roman" w:cs="Times New Roman"/>
          <w:sz w:val="22"/>
        </w:rPr>
      </w:pPr>
      <w:r w:rsidRPr="00E01304">
        <w:rPr>
          <w:rFonts w:eastAsia="Times New Roman" w:cs="Times New Roman"/>
          <w:bCs/>
          <w:sz w:val="22"/>
        </w:rPr>
        <w:t>Izpildītājs ilgāk kā 20 (divdesmit) kalendārās dienas nepilda savas Līgumā noteiktās saistības;</w:t>
      </w:r>
    </w:p>
    <w:p w14:paraId="6B1EECFF" w14:textId="77777777" w:rsidR="00261485" w:rsidRPr="00E01304" w:rsidRDefault="00261485" w:rsidP="00882C93">
      <w:pPr>
        <w:numPr>
          <w:ilvl w:val="2"/>
          <w:numId w:val="7"/>
        </w:numPr>
        <w:tabs>
          <w:tab w:val="num" w:pos="1276"/>
        </w:tabs>
        <w:ind w:left="1276" w:right="-1" w:hanging="709"/>
        <w:jc w:val="both"/>
        <w:rPr>
          <w:rFonts w:eastAsia="Times New Roman" w:cs="Times New Roman"/>
          <w:sz w:val="22"/>
        </w:rPr>
      </w:pPr>
      <w:r w:rsidRPr="00E01304">
        <w:rPr>
          <w:rFonts w:eastAsia="Times New Roman" w:cs="Times New Roman"/>
          <w:sz w:val="22"/>
        </w:rPr>
        <w:t>Izpildītājs Piegādes veic neatbilstoši Līguma un 1.pielikuma noteikumiem, un Pasūtītājs to jebkādā veidā var pamatot;</w:t>
      </w:r>
    </w:p>
    <w:p w14:paraId="1C76E6C7" w14:textId="77777777" w:rsidR="00261485" w:rsidRPr="00E01304" w:rsidRDefault="00261485" w:rsidP="00882C93">
      <w:pPr>
        <w:numPr>
          <w:ilvl w:val="2"/>
          <w:numId w:val="7"/>
        </w:numPr>
        <w:tabs>
          <w:tab w:val="num" w:pos="1276"/>
        </w:tabs>
        <w:ind w:left="1276" w:right="-1" w:hanging="709"/>
        <w:jc w:val="both"/>
        <w:rPr>
          <w:rFonts w:eastAsia="Times New Roman" w:cs="Times New Roman"/>
          <w:sz w:val="22"/>
        </w:rPr>
      </w:pPr>
      <w:r w:rsidRPr="00E01304">
        <w:rPr>
          <w:rFonts w:eastAsia="Times New Roman" w:cs="Times New Roman"/>
          <w:sz w:val="22"/>
        </w:rPr>
        <w:t xml:space="preserve">Izpildītājs Līguma noslēgšanas vai Līguma izpildes laikā sniedzis nepatiesas vai nepilnīgas ziņas vai apliecinājumus; </w:t>
      </w:r>
    </w:p>
    <w:p w14:paraId="188028C0" w14:textId="77777777" w:rsidR="00261485" w:rsidRPr="00E01304" w:rsidRDefault="00261485" w:rsidP="00882C93">
      <w:pPr>
        <w:numPr>
          <w:ilvl w:val="2"/>
          <w:numId w:val="7"/>
        </w:numPr>
        <w:tabs>
          <w:tab w:val="num" w:pos="1276"/>
        </w:tabs>
        <w:ind w:left="1276" w:right="-1" w:hanging="709"/>
        <w:jc w:val="both"/>
        <w:rPr>
          <w:rFonts w:eastAsia="Times New Roman" w:cs="Times New Roman"/>
          <w:sz w:val="22"/>
        </w:rPr>
      </w:pPr>
      <w:r w:rsidRPr="00E01304">
        <w:rPr>
          <w:rFonts w:eastAsia="Times New Roman" w:cs="Times New Roman"/>
          <w:sz w:val="22"/>
        </w:rPr>
        <w:t xml:space="preserve">notikusi Izpildītāja likvidācija; </w:t>
      </w:r>
    </w:p>
    <w:p w14:paraId="55DE30A8" w14:textId="77777777" w:rsidR="001F4EAF" w:rsidRPr="00E01304" w:rsidRDefault="00261485" w:rsidP="00882C93">
      <w:pPr>
        <w:numPr>
          <w:ilvl w:val="2"/>
          <w:numId w:val="7"/>
        </w:numPr>
        <w:tabs>
          <w:tab w:val="num" w:pos="1276"/>
        </w:tabs>
        <w:ind w:left="1276" w:right="-1" w:hanging="709"/>
        <w:jc w:val="both"/>
        <w:rPr>
          <w:rFonts w:eastAsia="Times New Roman" w:cs="Times New Roman"/>
          <w:sz w:val="22"/>
        </w:rPr>
      </w:pPr>
      <w:r w:rsidRPr="00E01304">
        <w:rPr>
          <w:rFonts w:eastAsia="Times New Roman" w:cs="Times New Roman"/>
          <w:sz w:val="22"/>
        </w:rPr>
        <w:lastRenderedPageBreak/>
        <w:t>pret Izpildītāju uzsākta maksātnespējas procedūra.</w:t>
      </w:r>
    </w:p>
    <w:p w14:paraId="2012F45E" w14:textId="47FD7D8A" w:rsidR="001F4EAF" w:rsidRPr="00E01304" w:rsidRDefault="001F4EAF" w:rsidP="00882C93">
      <w:pPr>
        <w:numPr>
          <w:ilvl w:val="2"/>
          <w:numId w:val="7"/>
        </w:numPr>
        <w:tabs>
          <w:tab w:val="left" w:pos="567"/>
          <w:tab w:val="left" w:pos="1134"/>
        </w:tabs>
        <w:ind w:left="567" w:right="-1" w:firstLine="0"/>
        <w:jc w:val="both"/>
        <w:rPr>
          <w:rFonts w:eastAsia="Times New Roman" w:cs="Times New Roman"/>
          <w:sz w:val="22"/>
        </w:rPr>
      </w:pPr>
      <w:r w:rsidRPr="00E01304">
        <w:rPr>
          <w:rFonts w:cs="Times New Roman"/>
          <w:sz w:val="22"/>
        </w:rPr>
        <w:t>Pasūtītajam ir tiesības vienpusēji izbeigt Līgumu, par to paziņojot rakstveidā, ar paziņojuma nosūtīšanas brīdi, ja Līgumu nav iespējams izpildīt tādēļ, ka līguma izpildes laikā attiecībā uz Izpildītāju ir piemērotas starptautiskās vai nacionālās sankcijas vai būtiskas finanšu un kapitāla tirgus intereses ietekmējošas Eiropas Savienības vai Ziemeļatlantijas līguma organizācijas dalībvalsts noteiktās sankcijas.</w:t>
      </w:r>
    </w:p>
    <w:p w14:paraId="58921100" w14:textId="77777777" w:rsidR="001F4EAF" w:rsidRPr="00E01304" w:rsidRDefault="001F4EAF" w:rsidP="00471F8D">
      <w:pPr>
        <w:tabs>
          <w:tab w:val="num" w:pos="1276"/>
        </w:tabs>
        <w:ind w:left="1276" w:right="-1"/>
        <w:jc w:val="both"/>
        <w:rPr>
          <w:rFonts w:eastAsia="Times New Roman" w:cs="Times New Roman"/>
          <w:sz w:val="22"/>
        </w:rPr>
      </w:pPr>
    </w:p>
    <w:p w14:paraId="56FB54EF" w14:textId="0F8B40F5" w:rsidR="00261485" w:rsidRPr="00E01304" w:rsidRDefault="00261485" w:rsidP="00882C93">
      <w:pPr>
        <w:numPr>
          <w:ilvl w:val="1"/>
          <w:numId w:val="7"/>
        </w:numPr>
        <w:ind w:right="-1" w:hanging="562"/>
        <w:jc w:val="both"/>
        <w:rPr>
          <w:rFonts w:eastAsia="Times New Roman" w:cs="Times New Roman"/>
          <w:sz w:val="22"/>
        </w:rPr>
      </w:pPr>
      <w:r w:rsidRPr="00E01304">
        <w:rPr>
          <w:rFonts w:eastAsia="Times New Roman" w:cs="Times New Roman"/>
          <w:sz w:val="22"/>
        </w:rPr>
        <w:t>Par vienpusēju atkāpšanos no līguma Pasūtītājs Līguma 3.3.punktā noteiktajā termiņā nosuta Izpildītājam rakstisku paziņojumu. Līgums uzskatāms par izbeigtu desmitajā dienā pēc Pasūtītāja rakstiska paziņojuma nosūtīšanas</w:t>
      </w:r>
      <w:r w:rsidR="00E07CDF" w:rsidRPr="00E01304">
        <w:rPr>
          <w:rFonts w:eastAsia="Times New Roman" w:cs="Times New Roman"/>
          <w:sz w:val="22"/>
        </w:rPr>
        <w:t>, izņemot Līguma 3.3.6.punktu, kad Līgums tiek izbeigts Paziņojuma nosūtīšanas dienā</w:t>
      </w:r>
      <w:r w:rsidRPr="00E01304">
        <w:rPr>
          <w:rFonts w:eastAsia="Times New Roman" w:cs="Times New Roman"/>
          <w:sz w:val="22"/>
        </w:rPr>
        <w:t>.</w:t>
      </w:r>
    </w:p>
    <w:p w14:paraId="02F63F3A" w14:textId="77777777" w:rsidR="00261485" w:rsidRPr="00E01304" w:rsidRDefault="00261485" w:rsidP="00882C93">
      <w:pPr>
        <w:numPr>
          <w:ilvl w:val="1"/>
          <w:numId w:val="7"/>
        </w:numPr>
        <w:ind w:right="-1" w:hanging="562"/>
        <w:jc w:val="both"/>
        <w:rPr>
          <w:rFonts w:eastAsia="Times New Roman" w:cs="Times New Roman"/>
          <w:sz w:val="22"/>
        </w:rPr>
      </w:pPr>
      <w:r w:rsidRPr="00E01304">
        <w:rPr>
          <w:rFonts w:eastAsia="Times New Roman" w:cs="Times New Roman"/>
          <w:sz w:val="22"/>
        </w:rPr>
        <w:t>Izpildītājs ir tiesīgs vienpusēji atkāpties no Līguma, nosūtot par to rakstisku paziņojumu uz Pasūtītāja juridisko adresi 30 (trīsdesmit) kalendārās dienas iepriekš, ja iestājies kāds no šādiem apstākļiem:</w:t>
      </w:r>
    </w:p>
    <w:p w14:paraId="3BE444D9" w14:textId="77777777" w:rsidR="00261485" w:rsidRPr="008B509B" w:rsidRDefault="00261485" w:rsidP="00882C93">
      <w:pPr>
        <w:numPr>
          <w:ilvl w:val="2"/>
          <w:numId w:val="7"/>
        </w:numPr>
        <w:tabs>
          <w:tab w:val="num" w:pos="1276"/>
        </w:tabs>
        <w:ind w:left="1276" w:right="-1" w:hanging="709"/>
        <w:jc w:val="both"/>
        <w:rPr>
          <w:rFonts w:eastAsia="Times New Roman" w:cs="Times New Roman"/>
          <w:sz w:val="22"/>
        </w:rPr>
      </w:pPr>
      <w:r w:rsidRPr="00E01304">
        <w:rPr>
          <w:rFonts w:eastAsia="Times New Roman" w:cs="Times New Roman"/>
          <w:sz w:val="22"/>
        </w:rPr>
        <w:t>Pasūtītājs 30 (trīsdesmit) kalendārās dienas kavē Līgumā noteikto maksājumu veikšanas</w:t>
      </w:r>
      <w:r w:rsidRPr="008B509B">
        <w:rPr>
          <w:rFonts w:eastAsia="Times New Roman" w:cs="Times New Roman"/>
          <w:sz w:val="22"/>
        </w:rPr>
        <w:t xml:space="preserve"> termiņu un Pasūtītājs pārkāpumu nenovērš 30 (trīsdesmit) kalendāro dienu laikā no Izpildītāja pretenzijas nosūtīšanas dienas uz Pasūtītāja juridisko adresi;</w:t>
      </w:r>
    </w:p>
    <w:p w14:paraId="3F321C31" w14:textId="77777777" w:rsidR="00261485" w:rsidRPr="008B509B" w:rsidRDefault="00261485" w:rsidP="00882C93">
      <w:pPr>
        <w:numPr>
          <w:ilvl w:val="2"/>
          <w:numId w:val="7"/>
        </w:numPr>
        <w:tabs>
          <w:tab w:val="num" w:pos="1276"/>
        </w:tabs>
        <w:ind w:left="1276" w:right="-1" w:hanging="709"/>
        <w:jc w:val="both"/>
        <w:rPr>
          <w:rFonts w:eastAsia="Times New Roman" w:cs="Times New Roman"/>
          <w:sz w:val="22"/>
        </w:rPr>
      </w:pPr>
      <w:r w:rsidRPr="008B509B">
        <w:rPr>
          <w:rFonts w:eastAsia="Times New Roman" w:cs="Times New Roman"/>
          <w:bCs/>
          <w:sz w:val="22"/>
        </w:rPr>
        <w:t>iestājušies apstākļi, kas apgrūtina vai padara neiespējamu Izpildītāja Līgumā noteikto saistību izpildi, iesniedzot Pasūtītāja rakstisku pamatojumu</w:t>
      </w:r>
      <w:r w:rsidRPr="008B509B">
        <w:rPr>
          <w:rFonts w:eastAsia="Times New Roman" w:cs="Times New Roman"/>
          <w:sz w:val="22"/>
        </w:rPr>
        <w:t>.</w:t>
      </w:r>
    </w:p>
    <w:p w14:paraId="007048BD" w14:textId="77777777" w:rsidR="00261485" w:rsidRPr="008B509B" w:rsidRDefault="00261485" w:rsidP="00882C93">
      <w:pPr>
        <w:numPr>
          <w:ilvl w:val="1"/>
          <w:numId w:val="7"/>
        </w:numPr>
        <w:ind w:right="-1" w:hanging="562"/>
        <w:jc w:val="both"/>
        <w:rPr>
          <w:rFonts w:eastAsia="Times New Roman" w:cs="Times New Roman"/>
          <w:sz w:val="22"/>
        </w:rPr>
      </w:pPr>
      <w:r w:rsidRPr="008B509B">
        <w:rPr>
          <w:rFonts w:eastAsia="Times New Roman" w:cs="Times New Roman"/>
          <w:sz w:val="22"/>
        </w:rPr>
        <w:t>Līguma saistību izbeigšanas gadījumā Pasūtītājs veic pilnu norēķinu un samaksā visus Izpildītāja pamatoti iesniegtos rēķinus par faktiski veikto piegādi līdz līgumsaistību pilnīgai izbeigšanai.</w:t>
      </w:r>
    </w:p>
    <w:p w14:paraId="6EA33254" w14:textId="77777777" w:rsidR="00261485" w:rsidRPr="008B509B" w:rsidRDefault="00261485" w:rsidP="009733D7">
      <w:pPr>
        <w:ind w:right="-1"/>
        <w:jc w:val="both"/>
        <w:rPr>
          <w:rFonts w:eastAsia="Times New Roman" w:cs="Times New Roman"/>
          <w:sz w:val="22"/>
        </w:rPr>
      </w:pPr>
    </w:p>
    <w:p w14:paraId="05CEBF26" w14:textId="77777777" w:rsidR="00261485" w:rsidRPr="008B509B" w:rsidRDefault="00261485" w:rsidP="00882C93">
      <w:pPr>
        <w:numPr>
          <w:ilvl w:val="0"/>
          <w:numId w:val="7"/>
        </w:numPr>
        <w:spacing w:before="120" w:after="120"/>
        <w:ind w:right="-1"/>
        <w:jc w:val="center"/>
        <w:rPr>
          <w:rFonts w:eastAsia="Times New Roman" w:cs="Times New Roman"/>
          <w:b/>
          <w:bCs/>
          <w:sz w:val="22"/>
        </w:rPr>
      </w:pPr>
      <w:r w:rsidRPr="008B509B">
        <w:rPr>
          <w:rFonts w:eastAsia="Times New Roman" w:cs="Times New Roman"/>
          <w:b/>
          <w:bCs/>
          <w:sz w:val="22"/>
        </w:rPr>
        <w:t>Līguma izpildes kārtība</w:t>
      </w:r>
    </w:p>
    <w:p w14:paraId="6787D2C5" w14:textId="33B64AD1" w:rsidR="00261485" w:rsidRPr="008B509B" w:rsidRDefault="00261485" w:rsidP="00882C93">
      <w:pPr>
        <w:numPr>
          <w:ilvl w:val="1"/>
          <w:numId w:val="7"/>
        </w:numPr>
        <w:ind w:left="561" w:right="-1" w:hanging="561"/>
        <w:jc w:val="both"/>
        <w:rPr>
          <w:rFonts w:eastAsia="Calibri" w:cs="Times New Roman"/>
          <w:bCs/>
          <w:sz w:val="22"/>
        </w:rPr>
      </w:pPr>
      <w:r w:rsidRPr="008B509B">
        <w:rPr>
          <w:rFonts w:eastAsia="Calibri" w:cs="Times New Roman"/>
          <w:bCs/>
          <w:sz w:val="22"/>
        </w:rPr>
        <w:t xml:space="preserve">Izpildītājs nodrošina savlaicīgu un kvalitatīvu Piegādi saskaņā ar Līguma nosacījumiem, kā arī nodrošina Līguma ietvaros piegāžu nodrošināšanu uz Pasūtītāja adresi: </w:t>
      </w:r>
      <w:r w:rsidR="001F4EAF" w:rsidRPr="008B509B">
        <w:rPr>
          <w:rFonts w:eastAsia="Calibri" w:cs="Times New Roman"/>
          <w:bCs/>
          <w:sz w:val="22"/>
        </w:rPr>
        <w:t>Jūrmala,  Vienības prospekts 19/21, LV-2010</w:t>
      </w:r>
      <w:r w:rsidRPr="008B509B">
        <w:rPr>
          <w:rFonts w:eastAsia="Calibri" w:cs="Times New Roman"/>
          <w:bCs/>
          <w:sz w:val="22"/>
        </w:rPr>
        <w:t>, visu saskaņojot ar Līguma 9.9.1</w:t>
      </w:r>
      <w:r w:rsidRPr="008B509B">
        <w:rPr>
          <w:rFonts w:eastAsia="Times New Roman" w:cs="Times New Roman"/>
          <w:bCs/>
          <w:sz w:val="22"/>
        </w:rPr>
        <w:t>.</w:t>
      </w:r>
      <w:r w:rsidR="00E07CDF">
        <w:rPr>
          <w:rFonts w:eastAsia="Times New Roman" w:cs="Times New Roman"/>
          <w:bCs/>
          <w:sz w:val="22"/>
        </w:rPr>
        <w:t xml:space="preserve">punktā </w:t>
      </w:r>
      <w:r w:rsidRPr="008B509B">
        <w:rPr>
          <w:rFonts w:eastAsia="Times New Roman" w:cs="Times New Roman"/>
          <w:bCs/>
          <w:sz w:val="22"/>
        </w:rPr>
        <w:t>norādīto kontaktpersonu.</w:t>
      </w:r>
    </w:p>
    <w:p w14:paraId="60ADB1B9" w14:textId="7360FDE1" w:rsidR="00261485" w:rsidRPr="008B509B" w:rsidRDefault="00261485" w:rsidP="00882C93">
      <w:pPr>
        <w:numPr>
          <w:ilvl w:val="1"/>
          <w:numId w:val="7"/>
        </w:numPr>
        <w:ind w:left="561" w:right="-1" w:hanging="562"/>
        <w:jc w:val="both"/>
        <w:rPr>
          <w:rFonts w:eastAsia="Calibri" w:cs="Times New Roman"/>
          <w:bCs/>
          <w:sz w:val="22"/>
        </w:rPr>
      </w:pPr>
      <w:r w:rsidRPr="008B509B">
        <w:rPr>
          <w:rFonts w:eastAsia="Calibri" w:cs="Times New Roman"/>
          <w:bCs/>
          <w:sz w:val="22"/>
        </w:rPr>
        <w:t>Par sniegto Piegādi Izpildītājs sagatavo pieņemšanas – nodošanas aktu un iesniedz to 9.</w:t>
      </w:r>
      <w:r w:rsidR="00232F9E">
        <w:rPr>
          <w:rFonts w:eastAsia="Calibri" w:cs="Times New Roman"/>
          <w:bCs/>
          <w:sz w:val="22"/>
        </w:rPr>
        <w:t>12</w:t>
      </w:r>
      <w:r w:rsidRPr="008B509B">
        <w:rPr>
          <w:rFonts w:eastAsia="Calibri" w:cs="Times New Roman"/>
          <w:bCs/>
          <w:sz w:val="22"/>
        </w:rPr>
        <w:t xml:space="preserve">.1.punktā norādītajai kontaktpersonai. Pasūtītāja atbildīgā kontaktpersona pieņemšanas – nodošanas aktu apstiprina ne vēlā kā 5 (piecu) darba dienu laikā no tā saņemšanas dienas, vai arī minētajā termiņā rakstiski iesniedz Izpildītājam pamatotas pretenzijas par Izpildītāja veiktajām Piegādēm, norādot trūkumu novēršanas termiņu.  </w:t>
      </w:r>
    </w:p>
    <w:p w14:paraId="0287DE1A" w14:textId="77777777" w:rsidR="00261485" w:rsidRPr="008B509B" w:rsidRDefault="00261485" w:rsidP="00882C93">
      <w:pPr>
        <w:numPr>
          <w:ilvl w:val="1"/>
          <w:numId w:val="7"/>
        </w:numPr>
        <w:ind w:left="561" w:right="-1" w:hanging="562"/>
        <w:jc w:val="both"/>
        <w:rPr>
          <w:rFonts w:eastAsia="Calibri" w:cs="Times New Roman"/>
          <w:bCs/>
          <w:sz w:val="22"/>
        </w:rPr>
      </w:pPr>
      <w:r w:rsidRPr="008B509B">
        <w:rPr>
          <w:rFonts w:eastAsia="Times New Roman" w:cs="Times New Roman"/>
          <w:sz w:val="22"/>
        </w:rPr>
        <w:t>Piegāde uzskatāma veikta ar brīdi, kad pieņemšanas – nodošanas akts ir abpusēji parakstīts 2 (divos) eksemplāros.</w:t>
      </w:r>
    </w:p>
    <w:p w14:paraId="31604165" w14:textId="77777777" w:rsidR="00261485" w:rsidRPr="008B509B" w:rsidRDefault="00261485" w:rsidP="009733D7">
      <w:pPr>
        <w:ind w:right="-1"/>
        <w:jc w:val="both"/>
        <w:rPr>
          <w:rFonts w:eastAsia="Times New Roman" w:cs="Times New Roman"/>
          <w:bCs/>
          <w:sz w:val="22"/>
        </w:rPr>
      </w:pPr>
    </w:p>
    <w:p w14:paraId="54B99124" w14:textId="6AF8854A" w:rsidR="00261485" w:rsidRPr="008B509B" w:rsidRDefault="00E07CDF" w:rsidP="00882C93">
      <w:pPr>
        <w:numPr>
          <w:ilvl w:val="0"/>
          <w:numId w:val="7"/>
        </w:numPr>
        <w:spacing w:before="120" w:after="120"/>
        <w:ind w:right="-1"/>
        <w:jc w:val="center"/>
        <w:rPr>
          <w:rFonts w:eastAsia="Calibri" w:cs="Times New Roman"/>
          <w:b/>
          <w:bCs/>
          <w:sz w:val="22"/>
        </w:rPr>
      </w:pPr>
      <w:r>
        <w:rPr>
          <w:rFonts w:eastAsia="Calibri" w:cs="Times New Roman"/>
          <w:b/>
          <w:bCs/>
          <w:sz w:val="22"/>
        </w:rPr>
        <w:t>Līdzēju</w:t>
      </w:r>
      <w:r w:rsidR="00261485" w:rsidRPr="008B509B">
        <w:rPr>
          <w:rFonts w:eastAsia="Calibri" w:cs="Times New Roman"/>
          <w:b/>
          <w:bCs/>
          <w:sz w:val="22"/>
        </w:rPr>
        <w:t xml:space="preserve"> saistības</w:t>
      </w:r>
    </w:p>
    <w:p w14:paraId="6E01ED90" w14:textId="77777777" w:rsidR="00261485" w:rsidRPr="008B509B" w:rsidRDefault="00261485" w:rsidP="00882C93">
      <w:pPr>
        <w:numPr>
          <w:ilvl w:val="1"/>
          <w:numId w:val="7"/>
        </w:numPr>
        <w:ind w:right="-1"/>
        <w:contextualSpacing/>
        <w:jc w:val="both"/>
        <w:rPr>
          <w:rFonts w:eastAsia="Calibri" w:cs="Times New Roman"/>
          <w:sz w:val="22"/>
        </w:rPr>
      </w:pPr>
      <w:r w:rsidRPr="008B509B">
        <w:rPr>
          <w:rFonts w:eastAsia="Calibri" w:cs="Times New Roman"/>
          <w:sz w:val="22"/>
        </w:rPr>
        <w:t>Izpildītāja pienākumi:</w:t>
      </w:r>
    </w:p>
    <w:p w14:paraId="5B03A532" w14:textId="77777777" w:rsidR="00261485" w:rsidRPr="008B509B" w:rsidRDefault="00261485" w:rsidP="00882C93">
      <w:pPr>
        <w:numPr>
          <w:ilvl w:val="2"/>
          <w:numId w:val="7"/>
        </w:numPr>
        <w:tabs>
          <w:tab w:val="num" w:pos="1276"/>
        </w:tabs>
        <w:ind w:left="1276" w:right="-1" w:hanging="709"/>
        <w:jc w:val="both"/>
        <w:rPr>
          <w:rFonts w:eastAsia="Calibri" w:cs="Times New Roman"/>
          <w:sz w:val="22"/>
        </w:rPr>
      </w:pPr>
      <w:r w:rsidRPr="008B509B">
        <w:rPr>
          <w:rFonts w:eastAsia="Calibri" w:cs="Times New Roman"/>
          <w:sz w:val="22"/>
        </w:rPr>
        <w:t>savlaicīgi un pienācīgā kvalitātē veikt visas Piegādes un Līguma 1.pielikumā Piegādes ietvaros norādītos darbus;</w:t>
      </w:r>
    </w:p>
    <w:p w14:paraId="35E560FB" w14:textId="77777777" w:rsidR="00261485" w:rsidRPr="008B509B" w:rsidRDefault="00261485" w:rsidP="00882C93">
      <w:pPr>
        <w:numPr>
          <w:ilvl w:val="2"/>
          <w:numId w:val="7"/>
        </w:numPr>
        <w:tabs>
          <w:tab w:val="num" w:pos="1276"/>
        </w:tabs>
        <w:ind w:left="1276" w:right="-1" w:hanging="709"/>
        <w:jc w:val="both"/>
        <w:rPr>
          <w:rFonts w:eastAsia="Times New Roman" w:cs="Times New Roman"/>
          <w:sz w:val="22"/>
        </w:rPr>
      </w:pPr>
      <w:r w:rsidRPr="008B509B">
        <w:rPr>
          <w:rFonts w:eastAsia="Times New Roman" w:cs="Times New Roman"/>
          <w:sz w:val="22"/>
        </w:rPr>
        <w:t>veicot Piegādi, ievērot visus Pasūtītāja pārstāvja sniegtos norādījumus;</w:t>
      </w:r>
    </w:p>
    <w:p w14:paraId="3BC653A7" w14:textId="77777777" w:rsidR="00261485" w:rsidRPr="008B509B" w:rsidRDefault="00261485" w:rsidP="00882C93">
      <w:pPr>
        <w:numPr>
          <w:ilvl w:val="2"/>
          <w:numId w:val="7"/>
        </w:numPr>
        <w:tabs>
          <w:tab w:val="num" w:pos="1276"/>
        </w:tabs>
        <w:ind w:left="1276" w:right="-1" w:hanging="709"/>
        <w:jc w:val="both"/>
        <w:rPr>
          <w:rFonts w:eastAsia="Times New Roman" w:cs="Times New Roman"/>
          <w:sz w:val="22"/>
        </w:rPr>
      </w:pPr>
      <w:r w:rsidRPr="008B509B">
        <w:rPr>
          <w:rFonts w:eastAsia="Times New Roman" w:cs="Times New Roman"/>
          <w:sz w:val="22"/>
        </w:rPr>
        <w:t>laikus, 5 (piecas) darba dienas pirms Līguma izpildes termiņa iestāšanās, informēt Pasūtītāju par iespējamiem vai paredzamiem kavējumiem Līguma izpildē un apstākļiem, notikumiem un problēmām, kas kavē tā izpildi noteiktajā laikā. Pasūtītājs ir tiesīgs izvērtēt Piegādātāja sniegto informāciju, kā arī lemt par Līguma 6.2.punkta piemērošanu šajā gadījumā. Uz šo punktu nav attiecināmi Līguma 7.punkta noteikumi;</w:t>
      </w:r>
    </w:p>
    <w:p w14:paraId="4283F8AC" w14:textId="77777777" w:rsidR="00261485" w:rsidRPr="008B509B" w:rsidRDefault="00261485" w:rsidP="00882C93">
      <w:pPr>
        <w:numPr>
          <w:ilvl w:val="2"/>
          <w:numId w:val="7"/>
        </w:numPr>
        <w:tabs>
          <w:tab w:val="num" w:pos="1276"/>
        </w:tabs>
        <w:ind w:left="1276" w:right="-1" w:hanging="709"/>
        <w:jc w:val="both"/>
        <w:rPr>
          <w:rFonts w:eastAsia="Times New Roman" w:cs="Times New Roman"/>
          <w:sz w:val="22"/>
        </w:rPr>
      </w:pPr>
      <w:r w:rsidRPr="008B509B">
        <w:rPr>
          <w:rFonts w:eastAsia="Times New Roman" w:cs="Times New Roman"/>
          <w:sz w:val="22"/>
        </w:rPr>
        <w:t>uz sava rēķina novērst jebkurus bojājumus un segt jebkādus zaudējumus, kas radušies Pasūtītājam Izpildītāja nekvalitatīvas rīcības rezultātā;</w:t>
      </w:r>
    </w:p>
    <w:p w14:paraId="5BE7B181" w14:textId="77777777" w:rsidR="00261485" w:rsidRPr="008B509B" w:rsidRDefault="00261485" w:rsidP="00882C93">
      <w:pPr>
        <w:numPr>
          <w:ilvl w:val="2"/>
          <w:numId w:val="7"/>
        </w:numPr>
        <w:tabs>
          <w:tab w:val="num" w:pos="1276"/>
        </w:tabs>
        <w:ind w:left="1276" w:right="-1" w:hanging="709"/>
        <w:jc w:val="both"/>
        <w:rPr>
          <w:rFonts w:eastAsia="Times New Roman" w:cs="Times New Roman"/>
          <w:sz w:val="22"/>
        </w:rPr>
      </w:pPr>
      <w:r w:rsidRPr="008B509B">
        <w:rPr>
          <w:rFonts w:eastAsia="Times New Roman" w:cs="Times New Roman"/>
          <w:sz w:val="22"/>
        </w:rPr>
        <w:t>veikt vides sakārtošanu, nodrošinot visu iepakojuma materiālu izvešanu no teritorijas;</w:t>
      </w:r>
    </w:p>
    <w:p w14:paraId="00D57B1B" w14:textId="5B1E5F18" w:rsidR="00C66543" w:rsidRPr="008B509B" w:rsidRDefault="00261485">
      <w:pPr>
        <w:numPr>
          <w:ilvl w:val="2"/>
          <w:numId w:val="7"/>
        </w:numPr>
        <w:tabs>
          <w:tab w:val="num" w:pos="1276"/>
        </w:tabs>
        <w:ind w:left="1276" w:right="-1" w:hanging="709"/>
        <w:jc w:val="both"/>
        <w:rPr>
          <w:rFonts w:eastAsia="Times New Roman" w:cs="Times New Roman"/>
          <w:sz w:val="22"/>
        </w:rPr>
      </w:pPr>
      <w:r w:rsidRPr="00E07CDF">
        <w:rPr>
          <w:rFonts w:eastAsia="Times New Roman" w:cs="Times New Roman"/>
          <w:sz w:val="22"/>
        </w:rPr>
        <w:t>Izpildītājs un tā personāls ievēro pilnu konfidencialitāti attiecībā uz jebkuriem pieejamajiem Pasūtītāja dokumentiem un materiāliem jebkādā formā, ar kuriem Izpildītāja personālam ir iespēja apzināti vai neapzināti iepazīties Piegādes veikšanas procesā. Izpildītājs apņemas nodrošināt jebkādu ziņu neizpaušanu trešajām personām attiecībā uz informāciju, kuru iespējams iegūt Līguma izpildes laikā;</w:t>
      </w:r>
    </w:p>
    <w:p w14:paraId="18E07807" w14:textId="77777777" w:rsidR="00C66543" w:rsidRDefault="00261485">
      <w:pPr>
        <w:numPr>
          <w:ilvl w:val="2"/>
          <w:numId w:val="7"/>
        </w:numPr>
        <w:tabs>
          <w:tab w:val="num" w:pos="1276"/>
        </w:tabs>
        <w:ind w:left="1276" w:right="-1" w:hanging="709"/>
        <w:jc w:val="both"/>
        <w:rPr>
          <w:rFonts w:eastAsia="Times New Roman" w:cs="Times New Roman"/>
          <w:sz w:val="22"/>
        </w:rPr>
      </w:pPr>
      <w:r w:rsidRPr="00E07CDF">
        <w:rPr>
          <w:rFonts w:eastAsia="Times New Roman" w:cs="Times New Roman"/>
          <w:sz w:val="22"/>
        </w:rPr>
        <w:t>veikt Līguma izpildi ar saviem spēkiem, resursiem un līdzekļiem</w:t>
      </w:r>
      <w:r w:rsidR="00C66543">
        <w:rPr>
          <w:rFonts w:eastAsia="Times New Roman" w:cs="Times New Roman"/>
          <w:sz w:val="22"/>
        </w:rPr>
        <w:t>;</w:t>
      </w:r>
    </w:p>
    <w:p w14:paraId="03BEE8FF" w14:textId="3732F542" w:rsidR="00261485" w:rsidRPr="00E07CDF" w:rsidRDefault="00C66543">
      <w:pPr>
        <w:numPr>
          <w:ilvl w:val="2"/>
          <w:numId w:val="7"/>
        </w:numPr>
        <w:tabs>
          <w:tab w:val="num" w:pos="1276"/>
        </w:tabs>
        <w:ind w:left="1276" w:right="-1" w:hanging="709"/>
        <w:jc w:val="both"/>
        <w:rPr>
          <w:rFonts w:eastAsia="Times New Roman" w:cs="Times New Roman"/>
          <w:sz w:val="22"/>
        </w:rPr>
      </w:pPr>
      <w:r>
        <w:rPr>
          <w:rFonts w:eastAsia="Times New Roman" w:cs="Times New Roman"/>
          <w:sz w:val="22"/>
        </w:rPr>
        <w:t>ja Līguma izpildes ietvaros tiek piesaistīti apakšuzņēmēji, pilnībā uzņemties atbildību par to veiktajiem darbiem vai uz tiem attiecināmajām saistībām.</w:t>
      </w:r>
    </w:p>
    <w:p w14:paraId="4DFD2AC5" w14:textId="77777777" w:rsidR="00261485" w:rsidRPr="008B509B" w:rsidRDefault="00261485" w:rsidP="009733D7">
      <w:pPr>
        <w:tabs>
          <w:tab w:val="left" w:pos="567"/>
        </w:tabs>
        <w:ind w:left="1276" w:right="-1" w:hanging="1276"/>
        <w:jc w:val="both"/>
        <w:rPr>
          <w:rFonts w:eastAsia="Times New Roman" w:cs="Times New Roman"/>
          <w:sz w:val="22"/>
        </w:rPr>
      </w:pPr>
      <w:r w:rsidRPr="008B509B">
        <w:rPr>
          <w:rFonts w:eastAsia="Times New Roman" w:cs="Times New Roman"/>
          <w:sz w:val="22"/>
        </w:rPr>
        <w:t>5.2.    Izpildītāja tiesības:</w:t>
      </w:r>
    </w:p>
    <w:p w14:paraId="045EA0E3" w14:textId="77777777" w:rsidR="00261485" w:rsidRPr="008B509B" w:rsidRDefault="00261485" w:rsidP="009733D7">
      <w:pPr>
        <w:ind w:left="1276" w:right="-1" w:hanging="709"/>
        <w:jc w:val="both"/>
        <w:rPr>
          <w:rFonts w:eastAsia="Times New Roman" w:cs="Times New Roman"/>
          <w:sz w:val="22"/>
        </w:rPr>
      </w:pPr>
      <w:r w:rsidRPr="008B509B">
        <w:rPr>
          <w:rFonts w:eastAsia="Times New Roman" w:cs="Times New Roman"/>
          <w:sz w:val="22"/>
        </w:rPr>
        <w:lastRenderedPageBreak/>
        <w:t>5.2.1.</w:t>
      </w:r>
      <w:r w:rsidRPr="008B509B">
        <w:rPr>
          <w:rFonts w:eastAsia="Times New Roman" w:cs="Times New Roman"/>
          <w:sz w:val="22"/>
        </w:rPr>
        <w:tab/>
      </w:r>
      <w:r w:rsidRPr="008B509B">
        <w:rPr>
          <w:rFonts w:eastAsia="Calibri" w:cs="Times New Roman"/>
          <w:sz w:val="22"/>
        </w:rPr>
        <w:t>saņemt no Pasūtītāja visu nepieciešamo informāciju, kas nepieciešama kvalitatīvai un savlaicīgai Līguma izpildei</w:t>
      </w:r>
      <w:r w:rsidRPr="008B509B">
        <w:rPr>
          <w:rFonts w:eastAsia="Times New Roman" w:cs="Times New Roman"/>
          <w:sz w:val="22"/>
        </w:rPr>
        <w:t>;</w:t>
      </w:r>
    </w:p>
    <w:p w14:paraId="3D4EC55C" w14:textId="77777777" w:rsidR="00261485" w:rsidRPr="008B509B" w:rsidRDefault="00261485" w:rsidP="009733D7">
      <w:pPr>
        <w:ind w:left="1276" w:right="-1" w:hanging="709"/>
        <w:jc w:val="both"/>
        <w:rPr>
          <w:rFonts w:eastAsia="Times New Roman" w:cs="Times New Roman"/>
          <w:sz w:val="22"/>
        </w:rPr>
      </w:pPr>
      <w:r w:rsidRPr="008B509B">
        <w:rPr>
          <w:rFonts w:eastAsia="Times New Roman" w:cs="Times New Roman"/>
          <w:sz w:val="22"/>
        </w:rPr>
        <w:t>5.2.2.</w:t>
      </w:r>
      <w:r w:rsidRPr="008B509B">
        <w:rPr>
          <w:rFonts w:eastAsia="Times New Roman" w:cs="Times New Roman"/>
          <w:sz w:val="22"/>
        </w:rPr>
        <w:tab/>
        <w:t>saņemt samaksu par kvalitatīvu Līguma izpildi.</w:t>
      </w:r>
    </w:p>
    <w:p w14:paraId="11F62A4C" w14:textId="77777777" w:rsidR="00261485" w:rsidRPr="008B509B" w:rsidRDefault="00261485" w:rsidP="009733D7">
      <w:pPr>
        <w:tabs>
          <w:tab w:val="num" w:pos="567"/>
          <w:tab w:val="left" w:pos="993"/>
        </w:tabs>
        <w:ind w:left="142" w:right="-1" w:hanging="142"/>
        <w:jc w:val="both"/>
        <w:rPr>
          <w:rFonts w:eastAsia="Times New Roman" w:cs="Times New Roman"/>
          <w:sz w:val="22"/>
        </w:rPr>
      </w:pPr>
      <w:r w:rsidRPr="008B509B">
        <w:rPr>
          <w:rFonts w:eastAsia="Times New Roman" w:cs="Times New Roman"/>
          <w:sz w:val="22"/>
        </w:rPr>
        <w:t>5.3.    Pasūtītāja pienākumi:</w:t>
      </w:r>
    </w:p>
    <w:p w14:paraId="2BC17137" w14:textId="77777777" w:rsidR="00261485" w:rsidRPr="008B509B" w:rsidRDefault="00261485" w:rsidP="00882C93">
      <w:pPr>
        <w:numPr>
          <w:ilvl w:val="2"/>
          <w:numId w:val="8"/>
        </w:numPr>
        <w:ind w:left="1276" w:right="-1" w:hanging="709"/>
        <w:contextualSpacing/>
        <w:jc w:val="both"/>
        <w:rPr>
          <w:rFonts w:eastAsia="Calibri" w:cs="Times New Roman"/>
          <w:sz w:val="22"/>
        </w:rPr>
      </w:pPr>
      <w:r w:rsidRPr="008B509B">
        <w:rPr>
          <w:rFonts w:eastAsia="Calibri" w:cs="Times New Roman"/>
          <w:sz w:val="22"/>
        </w:rPr>
        <w:t>savlaicīgi, pēc Izpildītāja pieprasījuma, sniegt tam visu nepieciešamo informācijas apjomu Līguma kvalitatīvai izpildei;</w:t>
      </w:r>
    </w:p>
    <w:p w14:paraId="37210906" w14:textId="77777777" w:rsidR="00261485" w:rsidRPr="008B509B" w:rsidRDefault="00261485" w:rsidP="00882C93">
      <w:pPr>
        <w:numPr>
          <w:ilvl w:val="2"/>
          <w:numId w:val="8"/>
        </w:numPr>
        <w:ind w:left="1276" w:right="-1" w:hanging="709"/>
        <w:contextualSpacing/>
        <w:jc w:val="both"/>
        <w:rPr>
          <w:rFonts w:eastAsia="Times New Roman" w:cs="Times New Roman"/>
          <w:sz w:val="22"/>
        </w:rPr>
      </w:pPr>
      <w:r w:rsidRPr="008B509B">
        <w:rPr>
          <w:rFonts w:eastAsia="Calibri" w:cs="Times New Roman"/>
          <w:sz w:val="22"/>
        </w:rPr>
        <w:t>savlaicīgi veikt samaksu par Izpildītāja savlaicīgi un kvalitatīvi veiktajām Piegādēm.</w:t>
      </w:r>
    </w:p>
    <w:p w14:paraId="0963EDF2" w14:textId="77777777" w:rsidR="00261485" w:rsidRPr="008B509B" w:rsidRDefault="00261485" w:rsidP="00882C93">
      <w:pPr>
        <w:numPr>
          <w:ilvl w:val="1"/>
          <w:numId w:val="8"/>
        </w:numPr>
        <w:tabs>
          <w:tab w:val="left" w:pos="426"/>
        </w:tabs>
        <w:ind w:right="-1" w:hanging="895"/>
        <w:contextualSpacing/>
        <w:jc w:val="both"/>
        <w:rPr>
          <w:rFonts w:eastAsia="Calibri" w:cs="Times New Roman"/>
          <w:sz w:val="22"/>
        </w:rPr>
      </w:pPr>
      <w:r w:rsidRPr="008B509B">
        <w:rPr>
          <w:rFonts w:ascii="Calibri" w:eastAsia="Calibri" w:hAnsi="Calibri" w:cs="Times New Roman"/>
          <w:sz w:val="22"/>
        </w:rPr>
        <w:t xml:space="preserve">   </w:t>
      </w:r>
      <w:r w:rsidRPr="008B509B">
        <w:rPr>
          <w:rFonts w:eastAsia="Calibri" w:cs="Times New Roman"/>
          <w:sz w:val="22"/>
        </w:rPr>
        <w:t>Pasūtītāja tiesības:</w:t>
      </w:r>
    </w:p>
    <w:p w14:paraId="59AC0A52" w14:textId="77777777" w:rsidR="00261485" w:rsidRPr="008B509B" w:rsidRDefault="00261485" w:rsidP="00882C93">
      <w:pPr>
        <w:numPr>
          <w:ilvl w:val="2"/>
          <w:numId w:val="8"/>
        </w:numPr>
        <w:ind w:left="1276" w:right="-1" w:hanging="709"/>
        <w:jc w:val="both"/>
        <w:rPr>
          <w:rFonts w:eastAsia="Calibri" w:cs="Times New Roman"/>
          <w:sz w:val="22"/>
        </w:rPr>
      </w:pPr>
      <w:r w:rsidRPr="008B509B">
        <w:rPr>
          <w:rFonts w:eastAsia="Calibri" w:cs="Times New Roman"/>
          <w:sz w:val="22"/>
        </w:rPr>
        <w:t>dot Izpildītājam saistošus norādījumus attiecībā uz Līguma izpildi;</w:t>
      </w:r>
    </w:p>
    <w:p w14:paraId="3814C87A" w14:textId="77777777" w:rsidR="00261485" w:rsidRPr="008B509B" w:rsidRDefault="00261485" w:rsidP="00882C93">
      <w:pPr>
        <w:numPr>
          <w:ilvl w:val="2"/>
          <w:numId w:val="8"/>
        </w:numPr>
        <w:ind w:left="1276" w:right="-1" w:hanging="709"/>
        <w:jc w:val="both"/>
        <w:rPr>
          <w:rFonts w:eastAsia="Times New Roman" w:cs="Times New Roman"/>
          <w:sz w:val="22"/>
        </w:rPr>
      </w:pPr>
      <w:r w:rsidRPr="008B509B">
        <w:rPr>
          <w:rFonts w:eastAsia="Times New Roman" w:cs="Times New Roman"/>
          <w:sz w:val="22"/>
        </w:rPr>
        <w:t>saņemt no Izpildītāja informāciju un paskaidrojumus par Līguma izpildes gaitu un citiem Līguma izpildes jautājumiem;</w:t>
      </w:r>
    </w:p>
    <w:p w14:paraId="105BBE40" w14:textId="77777777" w:rsidR="00261485" w:rsidRPr="008B509B" w:rsidRDefault="00261485" w:rsidP="00882C93">
      <w:pPr>
        <w:numPr>
          <w:ilvl w:val="2"/>
          <w:numId w:val="8"/>
        </w:numPr>
        <w:ind w:left="1276" w:right="-1" w:hanging="709"/>
        <w:jc w:val="both"/>
        <w:rPr>
          <w:rFonts w:eastAsia="Times New Roman" w:cs="Times New Roman"/>
          <w:sz w:val="22"/>
        </w:rPr>
      </w:pPr>
      <w:r w:rsidRPr="008B509B">
        <w:rPr>
          <w:rFonts w:eastAsia="Times New Roman" w:cs="Times New Roman"/>
          <w:sz w:val="22"/>
        </w:rPr>
        <w:t>laicīgi saņemt no Piegādātāja informāciju un paskaidrojumus par iespējamajiem vai paredzamajiem kavējumiem Līguma izpildē;</w:t>
      </w:r>
    </w:p>
    <w:p w14:paraId="2A9E4D21" w14:textId="77777777" w:rsidR="00261485" w:rsidRPr="008B509B" w:rsidRDefault="00261485" w:rsidP="00882C93">
      <w:pPr>
        <w:numPr>
          <w:ilvl w:val="2"/>
          <w:numId w:val="8"/>
        </w:numPr>
        <w:ind w:left="1276" w:right="-1" w:hanging="709"/>
        <w:jc w:val="both"/>
        <w:rPr>
          <w:rFonts w:eastAsia="Times New Roman" w:cs="Times New Roman"/>
          <w:sz w:val="22"/>
        </w:rPr>
      </w:pPr>
      <w:r w:rsidRPr="008B509B">
        <w:rPr>
          <w:rFonts w:eastAsia="Times New Roman" w:cs="Times New Roman"/>
          <w:sz w:val="22"/>
        </w:rPr>
        <w:t>apturēt Līguma izpildi Līguma 3.4.punktā noteiktajos gadījumos;</w:t>
      </w:r>
    </w:p>
    <w:p w14:paraId="1601C774" w14:textId="77777777" w:rsidR="00261485" w:rsidRPr="008B509B" w:rsidRDefault="00261485" w:rsidP="00882C93">
      <w:pPr>
        <w:numPr>
          <w:ilvl w:val="2"/>
          <w:numId w:val="8"/>
        </w:numPr>
        <w:ind w:left="1276" w:right="-1" w:hanging="709"/>
        <w:jc w:val="both"/>
        <w:rPr>
          <w:rFonts w:eastAsia="Times New Roman" w:cs="Times New Roman"/>
          <w:sz w:val="22"/>
        </w:rPr>
      </w:pPr>
      <w:r w:rsidRPr="008B509B">
        <w:rPr>
          <w:rFonts w:eastAsia="Times New Roman" w:cs="Times New Roman"/>
          <w:sz w:val="22"/>
        </w:rPr>
        <w:t>apturēt un atlikt Līgumā paredzēto maksājumu ārējā normatīvajā aktā vai šajā Līgumā noteiktajos gadījumos.</w:t>
      </w:r>
    </w:p>
    <w:p w14:paraId="5D4D6629" w14:textId="77777777" w:rsidR="00261485" w:rsidRPr="008B509B" w:rsidRDefault="00261485" w:rsidP="00882C93">
      <w:pPr>
        <w:numPr>
          <w:ilvl w:val="1"/>
          <w:numId w:val="8"/>
        </w:numPr>
        <w:ind w:left="567" w:right="-1" w:hanging="567"/>
        <w:jc w:val="both"/>
        <w:rPr>
          <w:rFonts w:eastAsia="Calibri" w:cs="Times New Roman"/>
          <w:sz w:val="22"/>
        </w:rPr>
      </w:pPr>
      <w:r w:rsidRPr="008B509B">
        <w:rPr>
          <w:rFonts w:eastAsia="Times New Roman" w:cs="Times New Roman"/>
          <w:sz w:val="22"/>
        </w:rPr>
        <w:t>Pasūtītājs atsaka pieņemt Līguma izpildījumu, ja Piegādes veiktas nekvalitatīvi un Līguma noteikumiem neatbilstoši.</w:t>
      </w:r>
    </w:p>
    <w:p w14:paraId="7D55157F" w14:textId="77777777" w:rsidR="00261485" w:rsidRPr="008B509B" w:rsidRDefault="00261485" w:rsidP="009733D7">
      <w:pPr>
        <w:ind w:right="-1"/>
        <w:jc w:val="both"/>
        <w:rPr>
          <w:rFonts w:eastAsia="Times New Roman" w:cs="Times New Roman"/>
          <w:sz w:val="22"/>
        </w:rPr>
      </w:pPr>
    </w:p>
    <w:p w14:paraId="4426AAD6" w14:textId="38F7C124" w:rsidR="00261485" w:rsidRPr="008B509B" w:rsidRDefault="00C66543" w:rsidP="00882C93">
      <w:pPr>
        <w:numPr>
          <w:ilvl w:val="0"/>
          <w:numId w:val="8"/>
        </w:numPr>
        <w:spacing w:before="120" w:after="120"/>
        <w:ind w:right="-1"/>
        <w:contextualSpacing/>
        <w:jc w:val="center"/>
        <w:rPr>
          <w:rFonts w:eastAsia="Calibri" w:cs="Times New Roman"/>
          <w:b/>
          <w:bCs/>
          <w:sz w:val="22"/>
        </w:rPr>
      </w:pPr>
      <w:r>
        <w:rPr>
          <w:rFonts w:eastAsia="Times New Roman" w:cs="Times New Roman"/>
          <w:b/>
          <w:bCs/>
          <w:sz w:val="22"/>
        </w:rPr>
        <w:t>Līdzēju</w:t>
      </w:r>
      <w:r w:rsidRPr="008B509B">
        <w:rPr>
          <w:rFonts w:eastAsia="Times New Roman" w:cs="Times New Roman"/>
          <w:b/>
          <w:bCs/>
          <w:sz w:val="22"/>
        </w:rPr>
        <w:t xml:space="preserve"> </w:t>
      </w:r>
      <w:r w:rsidR="00261485" w:rsidRPr="008B509B">
        <w:rPr>
          <w:rFonts w:eastAsia="Times New Roman" w:cs="Times New Roman"/>
          <w:b/>
          <w:bCs/>
          <w:sz w:val="22"/>
        </w:rPr>
        <w:t>atbildība</w:t>
      </w:r>
    </w:p>
    <w:p w14:paraId="1A74BDC5" w14:textId="1D2C7F43" w:rsidR="00261485" w:rsidRPr="008B509B" w:rsidRDefault="00C66543" w:rsidP="00882C93">
      <w:pPr>
        <w:numPr>
          <w:ilvl w:val="1"/>
          <w:numId w:val="9"/>
        </w:numPr>
        <w:ind w:left="567" w:right="-1" w:hanging="567"/>
        <w:contextualSpacing/>
        <w:jc w:val="both"/>
        <w:rPr>
          <w:rFonts w:eastAsia="Calibri" w:cs="Times New Roman"/>
          <w:sz w:val="22"/>
        </w:rPr>
      </w:pPr>
      <w:r>
        <w:rPr>
          <w:rFonts w:eastAsia="Calibri" w:cs="Times New Roman"/>
          <w:sz w:val="22"/>
        </w:rPr>
        <w:t>Līdzējam</w:t>
      </w:r>
      <w:r w:rsidR="00261485" w:rsidRPr="008B509B">
        <w:rPr>
          <w:rFonts w:eastAsia="Calibri" w:cs="Times New Roman"/>
          <w:sz w:val="22"/>
        </w:rPr>
        <w:t xml:space="preserve"> ir pienākums atlīdzināt otra</w:t>
      </w:r>
      <w:r>
        <w:rPr>
          <w:rFonts w:eastAsia="Calibri" w:cs="Times New Roman"/>
          <w:sz w:val="22"/>
        </w:rPr>
        <w:t>m</w:t>
      </w:r>
      <w:r w:rsidR="00261485" w:rsidRPr="008B509B">
        <w:rPr>
          <w:rFonts w:eastAsia="Calibri" w:cs="Times New Roman"/>
          <w:sz w:val="22"/>
        </w:rPr>
        <w:t xml:space="preserve"> </w:t>
      </w:r>
      <w:r>
        <w:rPr>
          <w:rFonts w:eastAsia="Calibri" w:cs="Times New Roman"/>
          <w:sz w:val="22"/>
        </w:rPr>
        <w:t>Līdzējam</w:t>
      </w:r>
      <w:r w:rsidR="00261485" w:rsidRPr="008B509B">
        <w:rPr>
          <w:rFonts w:eastAsia="Calibri" w:cs="Times New Roman"/>
          <w:sz w:val="22"/>
        </w:rPr>
        <w:t xml:space="preserve"> nodarītos tiešos vai netiešos zaudējumus, ja tādi ir radušies prettiesiskas rīcības rezultātā un ir konstatēta un dokumentāli pamatoti pierādīta zaudējumu nodarīt</w:t>
      </w:r>
      <w:r>
        <w:rPr>
          <w:rFonts w:eastAsia="Calibri" w:cs="Times New Roman"/>
          <w:sz w:val="22"/>
        </w:rPr>
        <w:t>ā</w:t>
      </w:r>
      <w:r w:rsidR="00261485" w:rsidRPr="008B509B">
        <w:rPr>
          <w:rFonts w:eastAsia="Calibri" w:cs="Times New Roman"/>
          <w:sz w:val="22"/>
        </w:rPr>
        <w:t>j</w:t>
      </w:r>
      <w:r>
        <w:rPr>
          <w:rFonts w:eastAsia="Calibri" w:cs="Times New Roman"/>
          <w:sz w:val="22"/>
        </w:rPr>
        <w:t>a</w:t>
      </w:r>
      <w:r w:rsidR="00261485" w:rsidRPr="008B509B">
        <w:rPr>
          <w:rFonts w:eastAsia="Calibri" w:cs="Times New Roman"/>
          <w:sz w:val="22"/>
        </w:rPr>
        <w:t xml:space="preserve"> vaina, zaudējumu esamības fakts un zaudējumu apmērs.</w:t>
      </w:r>
    </w:p>
    <w:p w14:paraId="0BA0E2DF" w14:textId="521C8F4E" w:rsidR="00261485" w:rsidRPr="008B509B" w:rsidRDefault="00261485" w:rsidP="00882C93">
      <w:pPr>
        <w:numPr>
          <w:ilvl w:val="1"/>
          <w:numId w:val="9"/>
        </w:numPr>
        <w:ind w:left="567" w:right="-1" w:hanging="567"/>
        <w:contextualSpacing/>
        <w:jc w:val="both"/>
        <w:rPr>
          <w:rFonts w:eastAsia="Times New Roman" w:cs="Times New Roman"/>
          <w:sz w:val="22"/>
        </w:rPr>
      </w:pPr>
      <w:r w:rsidRPr="008B509B">
        <w:rPr>
          <w:rFonts w:eastAsia="Times New Roman" w:cs="Times New Roman"/>
          <w:sz w:val="22"/>
        </w:rPr>
        <w:t>Par Piegāžu termiņa (t.sk. Līguma 5.1.3.punktā minēto) kavēšanu vai citu Līgumā noteikto saistību nepildīšanu Pasūtītājs ir tiesīgs piemērot Izpildītājam līgumsodu 0,1</w:t>
      </w:r>
      <w:r w:rsidR="001F4EAF" w:rsidRPr="008B509B">
        <w:rPr>
          <w:rFonts w:eastAsia="Times New Roman" w:cs="Times New Roman"/>
          <w:sz w:val="22"/>
        </w:rPr>
        <w:t>5</w:t>
      </w:r>
      <w:r w:rsidRPr="008B509B">
        <w:rPr>
          <w:rFonts w:eastAsia="Times New Roman" w:cs="Times New Roman"/>
          <w:sz w:val="22"/>
        </w:rPr>
        <w:t xml:space="preserve">% apmērā no Līguma kopējās summas par katru nokavējuma dienu, bet ne vairāk kā 10% no kopējās Līguma summas. </w:t>
      </w:r>
    </w:p>
    <w:p w14:paraId="362C303F" w14:textId="4F1AF7D1" w:rsidR="00261485" w:rsidRPr="008B509B" w:rsidRDefault="00261485" w:rsidP="00882C93">
      <w:pPr>
        <w:numPr>
          <w:ilvl w:val="1"/>
          <w:numId w:val="9"/>
        </w:numPr>
        <w:ind w:left="567" w:right="-1" w:hanging="567"/>
        <w:contextualSpacing/>
        <w:jc w:val="both"/>
        <w:rPr>
          <w:rFonts w:eastAsia="Times New Roman" w:cs="Times New Roman"/>
          <w:sz w:val="22"/>
        </w:rPr>
      </w:pPr>
      <w:r w:rsidRPr="008B509B">
        <w:rPr>
          <w:rFonts w:eastAsia="Times New Roman" w:cs="Times New Roman"/>
          <w:sz w:val="22"/>
        </w:rPr>
        <w:t>Ja Izpildītājs nenovērš Pasūtītāja rakstveida pretenzijā minētos trūkumus pretenzijā noteiktajā termiņā, Pasūtītājs ir tiesīgs piemērot Izpildītājam līgums</w:t>
      </w:r>
      <w:r w:rsidR="00C66543">
        <w:rPr>
          <w:rFonts w:eastAsia="Times New Roman" w:cs="Times New Roman"/>
          <w:sz w:val="22"/>
        </w:rPr>
        <w:t>o</w:t>
      </w:r>
      <w:r w:rsidRPr="008B509B">
        <w:rPr>
          <w:rFonts w:eastAsia="Times New Roman" w:cs="Times New Roman"/>
          <w:sz w:val="22"/>
        </w:rPr>
        <w:t>du 20.00 EUR bez PVN apmērā par katru nokavējuma dienu, bet ne vairāk kā 10% apmērā no Līguma 2.1.punktā norādītās kopējās Līguma summas.</w:t>
      </w:r>
    </w:p>
    <w:p w14:paraId="5843B34F" w14:textId="58D1D4FE" w:rsidR="00261485" w:rsidRPr="008B509B" w:rsidRDefault="00261485" w:rsidP="00882C93">
      <w:pPr>
        <w:numPr>
          <w:ilvl w:val="1"/>
          <w:numId w:val="9"/>
        </w:numPr>
        <w:ind w:left="567" w:right="-1" w:hanging="567"/>
        <w:contextualSpacing/>
        <w:jc w:val="both"/>
        <w:rPr>
          <w:rFonts w:eastAsia="Times New Roman" w:cs="Times New Roman"/>
          <w:sz w:val="22"/>
        </w:rPr>
      </w:pPr>
      <w:r w:rsidRPr="008B509B">
        <w:rPr>
          <w:rFonts w:eastAsia="Times New Roman" w:cs="Times New Roman"/>
          <w:sz w:val="22"/>
        </w:rPr>
        <w:t xml:space="preserve">Ja Pasūtītājs izmanto Līguma 3.3.2.punktā noteiktās tiesības un vienpusēji izbeidz Līgumu, Pasūtītājs Izpildītājam ir tiesīgs piemērot līgumsodu </w:t>
      </w:r>
      <w:r w:rsidR="001F4EAF" w:rsidRPr="008B509B">
        <w:rPr>
          <w:rFonts w:eastAsia="Times New Roman" w:cs="Times New Roman"/>
          <w:sz w:val="22"/>
        </w:rPr>
        <w:t>10</w:t>
      </w:r>
      <w:r w:rsidRPr="008B509B">
        <w:rPr>
          <w:rFonts w:eastAsia="Times New Roman" w:cs="Times New Roman"/>
          <w:sz w:val="22"/>
        </w:rPr>
        <w:t xml:space="preserve">% apmērā no Līguma kopējās summas. </w:t>
      </w:r>
    </w:p>
    <w:p w14:paraId="3842B00C" w14:textId="04E4F9A8" w:rsidR="00261485" w:rsidRPr="008B509B" w:rsidRDefault="00261485" w:rsidP="00882C93">
      <w:pPr>
        <w:numPr>
          <w:ilvl w:val="1"/>
          <w:numId w:val="9"/>
        </w:numPr>
        <w:tabs>
          <w:tab w:val="left" w:pos="567"/>
        </w:tabs>
        <w:ind w:left="567" w:right="-1" w:hanging="567"/>
        <w:jc w:val="both"/>
        <w:rPr>
          <w:rFonts w:eastAsia="Times New Roman" w:cs="Times New Roman"/>
          <w:sz w:val="22"/>
        </w:rPr>
      </w:pPr>
      <w:r w:rsidRPr="008B509B">
        <w:rPr>
          <w:rFonts w:eastAsia="Times New Roman" w:cs="Times New Roman"/>
          <w:sz w:val="22"/>
        </w:rPr>
        <w:t>Par Līgumā noteikto maksājumu termiņu kavējumu Izpildītājs ir tiesīgs piemērot Pasūtītājam līgumsodu  0,1</w:t>
      </w:r>
      <w:r w:rsidR="001F4EAF" w:rsidRPr="008B509B">
        <w:rPr>
          <w:rFonts w:eastAsia="Times New Roman" w:cs="Times New Roman"/>
          <w:sz w:val="22"/>
        </w:rPr>
        <w:t>5</w:t>
      </w:r>
      <w:r w:rsidRPr="008B509B">
        <w:rPr>
          <w:rFonts w:eastAsia="Times New Roman" w:cs="Times New Roman"/>
          <w:sz w:val="22"/>
        </w:rPr>
        <w:t>% apmērā no termiņā nesamaksātās summas par katru maksājuma nokavējuma dienu, bet ne vairāk kā 10% no kavētā maksājuma summas.</w:t>
      </w:r>
      <w:r w:rsidRPr="008B509B">
        <w:rPr>
          <w:rFonts w:eastAsia="Times New Roman" w:cs="Times New Roman"/>
          <w:color w:val="000000"/>
          <w:sz w:val="22"/>
        </w:rPr>
        <w:t xml:space="preserve"> </w:t>
      </w:r>
    </w:p>
    <w:p w14:paraId="716887BC" w14:textId="4A577000" w:rsidR="00261485" w:rsidRPr="008B509B" w:rsidRDefault="00261485" w:rsidP="00882C93">
      <w:pPr>
        <w:numPr>
          <w:ilvl w:val="1"/>
          <w:numId w:val="9"/>
        </w:numPr>
        <w:tabs>
          <w:tab w:val="left" w:pos="567"/>
        </w:tabs>
        <w:ind w:left="567" w:right="-1" w:hanging="567"/>
        <w:jc w:val="both"/>
        <w:rPr>
          <w:rFonts w:eastAsia="Times New Roman" w:cs="Times New Roman"/>
          <w:sz w:val="22"/>
        </w:rPr>
      </w:pPr>
      <w:r w:rsidRPr="008B509B">
        <w:rPr>
          <w:rFonts w:eastAsia="Times New Roman" w:cs="Times New Roman"/>
          <w:sz w:val="22"/>
        </w:rPr>
        <w:t xml:space="preserve">Līgumā noteikto līgumsodu apmaksas tiek veikta 30 (trīsdesmit) dienu laikā pēc attiecīgās puses rēķina par līgumsoda samaksu saņemšanas. </w:t>
      </w:r>
      <w:r w:rsidR="00C66543">
        <w:rPr>
          <w:rFonts w:eastAsia="Times New Roman" w:cs="Times New Roman"/>
          <w:sz w:val="22"/>
        </w:rPr>
        <w:t>Līdzējiem ir tiesības izmantot ieskaita tiesības, ja par to ir paziņots otram Līdzējam rakstveidā un abiem līdzīgiem izpildījumiem ir iestājies izpildes termiņš.</w:t>
      </w:r>
    </w:p>
    <w:p w14:paraId="522C2D29" w14:textId="58A1FBE5"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sz w:val="22"/>
        </w:rPr>
        <w:t xml:space="preserve">Līgumsoda samaksa neatbrīvo </w:t>
      </w:r>
      <w:r w:rsidR="00C66543">
        <w:rPr>
          <w:rFonts w:eastAsia="Times New Roman" w:cs="Times New Roman"/>
          <w:sz w:val="22"/>
        </w:rPr>
        <w:t>Līdzējus</w:t>
      </w:r>
      <w:r w:rsidRPr="008B509B">
        <w:rPr>
          <w:rFonts w:eastAsia="Times New Roman" w:cs="Times New Roman"/>
          <w:sz w:val="22"/>
        </w:rPr>
        <w:t xml:space="preserve"> no turpmākas saistību izpildes pienākuma un netiek ieskaitīta zaudējumu atlīdzībā.</w:t>
      </w:r>
    </w:p>
    <w:p w14:paraId="03CD4D19" w14:textId="77777777" w:rsidR="00261485" w:rsidRPr="008B509B" w:rsidRDefault="00261485" w:rsidP="009733D7">
      <w:pPr>
        <w:ind w:right="-1"/>
        <w:jc w:val="both"/>
        <w:rPr>
          <w:rFonts w:eastAsia="Times New Roman" w:cs="Times New Roman"/>
          <w:sz w:val="22"/>
        </w:rPr>
      </w:pPr>
    </w:p>
    <w:p w14:paraId="76136B54" w14:textId="77777777" w:rsidR="00261485" w:rsidRPr="008B509B" w:rsidRDefault="00261485" w:rsidP="00882C93">
      <w:pPr>
        <w:numPr>
          <w:ilvl w:val="0"/>
          <w:numId w:val="9"/>
        </w:numPr>
        <w:spacing w:before="120" w:after="120"/>
        <w:ind w:right="-1"/>
        <w:jc w:val="center"/>
        <w:rPr>
          <w:rFonts w:eastAsia="Times New Roman" w:cs="Times New Roman"/>
          <w:b/>
          <w:bCs/>
          <w:sz w:val="22"/>
        </w:rPr>
      </w:pPr>
      <w:r w:rsidRPr="008B509B">
        <w:rPr>
          <w:rFonts w:eastAsia="Times New Roman" w:cs="Times New Roman"/>
          <w:b/>
          <w:bCs/>
          <w:sz w:val="22"/>
        </w:rPr>
        <w:t>Nepārvarama vara</w:t>
      </w:r>
    </w:p>
    <w:p w14:paraId="62097F02" w14:textId="0807CEEC" w:rsidR="00261485" w:rsidRPr="008B509B" w:rsidRDefault="0093512A" w:rsidP="00882C93">
      <w:pPr>
        <w:numPr>
          <w:ilvl w:val="1"/>
          <w:numId w:val="9"/>
        </w:numPr>
        <w:ind w:left="567" w:right="-1" w:hanging="567"/>
        <w:contextualSpacing/>
        <w:jc w:val="both"/>
        <w:rPr>
          <w:rFonts w:eastAsia="Times New Roman" w:cs="Times New Roman"/>
          <w:sz w:val="22"/>
        </w:rPr>
      </w:pPr>
      <w:r>
        <w:rPr>
          <w:rFonts w:eastAsia="Times New Roman" w:cs="Times New Roman"/>
          <w:sz w:val="22"/>
          <w:lang w:eastAsia="lv-LV"/>
        </w:rPr>
        <w:t>Līdzēji</w:t>
      </w:r>
      <w:r w:rsidR="00261485" w:rsidRPr="008B509B">
        <w:rPr>
          <w:rFonts w:eastAsia="Times New Roman" w:cs="Times New Roman"/>
          <w:sz w:val="22"/>
          <w:lang w:eastAsia="lv-LV"/>
        </w:rPr>
        <w:t xml:space="preserve"> tiek atbrīvot</w:t>
      </w:r>
      <w:r>
        <w:rPr>
          <w:rFonts w:eastAsia="Times New Roman" w:cs="Times New Roman"/>
          <w:sz w:val="22"/>
          <w:lang w:eastAsia="lv-LV"/>
        </w:rPr>
        <w:t>i</w:t>
      </w:r>
      <w:r w:rsidR="00261485" w:rsidRPr="008B509B">
        <w:rPr>
          <w:rFonts w:eastAsia="Times New Roman" w:cs="Times New Roman"/>
          <w:sz w:val="22"/>
          <w:lang w:eastAsia="lv-LV"/>
        </w:rPr>
        <w:t xml:space="preserve">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w:t>
      </w:r>
      <w:r>
        <w:rPr>
          <w:rFonts w:eastAsia="Times New Roman" w:cs="Times New Roman"/>
          <w:sz w:val="22"/>
          <w:lang w:eastAsia="lv-LV"/>
        </w:rPr>
        <w:t>Līdzēju</w:t>
      </w:r>
      <w:r w:rsidR="00261485" w:rsidRPr="008B509B">
        <w:rPr>
          <w:rFonts w:eastAsia="Times New Roman" w:cs="Times New Roman"/>
          <w:sz w:val="22"/>
          <w:lang w:eastAsia="lv-LV"/>
        </w:rPr>
        <w:t xml:space="preserve">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w:t>
      </w:r>
      <w:r>
        <w:rPr>
          <w:rFonts w:eastAsia="Times New Roman" w:cs="Times New Roman"/>
          <w:sz w:val="22"/>
          <w:lang w:eastAsia="lv-LV"/>
        </w:rPr>
        <w:t>Līdzēju</w:t>
      </w:r>
      <w:r w:rsidR="00261485" w:rsidRPr="008B509B">
        <w:rPr>
          <w:rFonts w:eastAsia="Times New Roman" w:cs="Times New Roman"/>
          <w:sz w:val="22"/>
          <w:lang w:eastAsia="lv-LV"/>
        </w:rPr>
        <w:t xml:space="preserve"> iespējamās kontroles robežās u.c.)</w:t>
      </w:r>
      <w:r w:rsidR="00261485" w:rsidRPr="008B509B">
        <w:rPr>
          <w:rFonts w:eastAsia="Times New Roman" w:cs="Times New Roman"/>
          <w:sz w:val="22"/>
        </w:rPr>
        <w:t>.</w:t>
      </w:r>
    </w:p>
    <w:p w14:paraId="215A558E" w14:textId="77777777"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kern w:val="28"/>
          <w:sz w:val="22"/>
          <w:lang w:eastAsia="lv-LV"/>
        </w:rPr>
        <w:t>Par nepārvaramas varas apstākli nevar tikt atzīts Izpildītāja un citu iesaistīto personu saistību neizpilde vai nesavlaicīga izpilde</w:t>
      </w:r>
      <w:r w:rsidRPr="008B509B">
        <w:rPr>
          <w:rFonts w:eastAsia="Times New Roman" w:cs="Times New Roman"/>
          <w:sz w:val="22"/>
        </w:rPr>
        <w:t>.</w:t>
      </w:r>
    </w:p>
    <w:p w14:paraId="2190FCA8" w14:textId="48882642" w:rsidR="00261485" w:rsidRPr="008B509B" w:rsidRDefault="0093512A" w:rsidP="00882C93">
      <w:pPr>
        <w:numPr>
          <w:ilvl w:val="1"/>
          <w:numId w:val="9"/>
        </w:numPr>
        <w:ind w:left="567" w:right="-1" w:hanging="567"/>
        <w:jc w:val="both"/>
        <w:rPr>
          <w:rFonts w:eastAsia="Times New Roman" w:cs="Times New Roman"/>
          <w:sz w:val="22"/>
        </w:rPr>
      </w:pPr>
      <w:r>
        <w:rPr>
          <w:rFonts w:eastAsia="Times New Roman" w:cs="Times New Roman"/>
          <w:sz w:val="22"/>
          <w:lang w:eastAsia="lv-LV"/>
        </w:rPr>
        <w:t xml:space="preserve">Līdzējs, </w:t>
      </w:r>
      <w:r w:rsidR="00261485" w:rsidRPr="008B509B">
        <w:rPr>
          <w:rFonts w:eastAsia="Times New Roman" w:cs="Times New Roman"/>
          <w:sz w:val="22"/>
          <w:lang w:eastAsia="lv-LV"/>
        </w:rPr>
        <w:t>kas nokļuv</w:t>
      </w:r>
      <w:r>
        <w:rPr>
          <w:rFonts w:eastAsia="Times New Roman" w:cs="Times New Roman"/>
          <w:sz w:val="22"/>
          <w:lang w:eastAsia="lv-LV"/>
        </w:rPr>
        <w:t>is</w:t>
      </w:r>
      <w:r w:rsidR="00261485" w:rsidRPr="008B509B">
        <w:rPr>
          <w:rFonts w:eastAsia="Times New Roman" w:cs="Times New Roman"/>
          <w:sz w:val="22"/>
          <w:lang w:eastAsia="lv-LV"/>
        </w:rPr>
        <w:t xml:space="preserve"> nepārvaramas varas apstākļos, nekavējoties, bet ne vēlāk kā 3 (trīs) darba dienu laikā pēc nepārvaramas varas apstākļu iestāšanās dienas, rakstiski informē par to otr</w:t>
      </w:r>
      <w:r>
        <w:rPr>
          <w:rFonts w:eastAsia="Times New Roman" w:cs="Times New Roman"/>
          <w:sz w:val="22"/>
          <w:lang w:eastAsia="lv-LV"/>
        </w:rPr>
        <w:t>u Līdzēju</w:t>
      </w:r>
      <w:r w:rsidR="00261485" w:rsidRPr="008B509B">
        <w:rPr>
          <w:rFonts w:eastAsia="Times New Roman" w:cs="Times New Roman"/>
          <w:sz w:val="22"/>
          <w:lang w:eastAsia="lv-LV"/>
        </w:rPr>
        <w:t xml:space="preserve"> un, ja tas ir iespējams, ziņojumam jāpievieno izziņa, kuru izsniegušas kompetentas iestādes un kura satur nepārvaramas varas apstākļu apstiprinājumu un raksturojumu.</w:t>
      </w:r>
    </w:p>
    <w:p w14:paraId="52398B3A" w14:textId="2F7B97CA"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iCs/>
          <w:kern w:val="56"/>
          <w:sz w:val="22"/>
          <w:lang w:eastAsia="lv-LV"/>
        </w:rPr>
        <w:lastRenderedPageBreak/>
        <w:t xml:space="preserve">Ar rakstisku vienošanos </w:t>
      </w:r>
      <w:r w:rsidR="0093512A">
        <w:rPr>
          <w:rFonts w:eastAsia="Times New Roman" w:cs="Times New Roman"/>
          <w:iCs/>
          <w:kern w:val="56"/>
          <w:sz w:val="22"/>
          <w:lang w:eastAsia="lv-LV"/>
        </w:rPr>
        <w:t>Līdzēji</w:t>
      </w:r>
      <w:r w:rsidRPr="008B509B">
        <w:rPr>
          <w:rFonts w:eastAsia="Times New Roman" w:cs="Times New Roman"/>
          <w:iCs/>
          <w:kern w:val="56"/>
          <w:sz w:val="22"/>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0093512A">
        <w:rPr>
          <w:rFonts w:eastAsia="Times New Roman" w:cs="Times New Roman"/>
          <w:bCs/>
          <w:iCs/>
          <w:kern w:val="56"/>
          <w:sz w:val="22"/>
          <w:lang w:eastAsia="lv-LV"/>
        </w:rPr>
        <w:t>Līdzēji</w:t>
      </w:r>
      <w:r w:rsidR="0093512A">
        <w:rPr>
          <w:rFonts w:eastAsia="Times New Roman" w:cs="Times New Roman"/>
          <w:iCs/>
          <w:kern w:val="56"/>
          <w:sz w:val="22"/>
          <w:lang w:eastAsia="lv-LV"/>
        </w:rPr>
        <w:t xml:space="preserve"> a</w:t>
      </w:r>
      <w:r w:rsidRPr="008B509B">
        <w:rPr>
          <w:rFonts w:eastAsia="Times New Roman" w:cs="Times New Roman"/>
          <w:iCs/>
          <w:kern w:val="56"/>
          <w:sz w:val="22"/>
          <w:lang w:eastAsia="lv-LV"/>
        </w:rPr>
        <w:t>pņemas līgumsaistību termiņu pagarināt atbilstoši tam laika posmam, kas būs vienāds ar iepriekš minēto apstākļu izraisīto kavēšanos.</w:t>
      </w:r>
    </w:p>
    <w:p w14:paraId="049F13E1" w14:textId="3F608990"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iCs/>
          <w:kern w:val="56"/>
          <w:sz w:val="22"/>
          <w:lang w:eastAsia="lv-LV"/>
        </w:rPr>
        <w:t xml:space="preserve">Ja nepārvaramas varas apstākļu dēļ saistības nav iespējams izpildīt ilgāk par 30 kalendārajām dienām, tad </w:t>
      </w:r>
      <w:r w:rsidR="0093512A">
        <w:rPr>
          <w:rFonts w:eastAsia="Times New Roman" w:cs="Times New Roman"/>
          <w:iCs/>
          <w:kern w:val="56"/>
          <w:sz w:val="22"/>
          <w:lang w:eastAsia="lv-LV"/>
        </w:rPr>
        <w:t>Līdzējiem</w:t>
      </w:r>
      <w:r w:rsidR="0093512A" w:rsidRPr="008B509B">
        <w:rPr>
          <w:rFonts w:eastAsia="Times New Roman" w:cs="Times New Roman"/>
          <w:iCs/>
          <w:kern w:val="56"/>
          <w:sz w:val="22"/>
          <w:lang w:eastAsia="lv-LV"/>
        </w:rPr>
        <w:t xml:space="preserve"> </w:t>
      </w:r>
      <w:r w:rsidRPr="008B509B">
        <w:rPr>
          <w:rFonts w:eastAsia="Times New Roman" w:cs="Times New Roman"/>
          <w:iCs/>
          <w:kern w:val="56"/>
          <w:sz w:val="22"/>
          <w:lang w:eastAsia="lv-LV"/>
        </w:rPr>
        <w:t>ir tiesības atteikties no Līguma izpildes. Līguma izbeigšanas gadījumā katra</w:t>
      </w:r>
      <w:r w:rsidR="0093512A">
        <w:rPr>
          <w:rFonts w:eastAsia="Times New Roman" w:cs="Times New Roman"/>
          <w:iCs/>
          <w:kern w:val="56"/>
          <w:sz w:val="22"/>
          <w:lang w:eastAsia="lv-LV"/>
        </w:rPr>
        <w:t>m Līdzējam</w:t>
      </w:r>
      <w:r w:rsidRPr="008B509B">
        <w:rPr>
          <w:rFonts w:eastAsia="Times New Roman" w:cs="Times New Roman"/>
          <w:b/>
          <w:bCs/>
          <w:iCs/>
          <w:kern w:val="56"/>
          <w:sz w:val="22"/>
          <w:lang w:eastAsia="lv-LV"/>
        </w:rPr>
        <w:t xml:space="preserve"> </w:t>
      </w:r>
      <w:r w:rsidRPr="008B509B">
        <w:rPr>
          <w:rFonts w:eastAsia="Times New Roman" w:cs="Times New Roman"/>
          <w:iCs/>
          <w:kern w:val="56"/>
          <w:sz w:val="22"/>
          <w:lang w:eastAsia="lv-LV"/>
        </w:rPr>
        <w:t>ir jāatdod otra</w:t>
      </w:r>
      <w:r w:rsidR="0093512A">
        <w:rPr>
          <w:rFonts w:eastAsia="Times New Roman" w:cs="Times New Roman"/>
          <w:iCs/>
          <w:kern w:val="56"/>
          <w:sz w:val="22"/>
          <w:lang w:eastAsia="lv-LV"/>
        </w:rPr>
        <w:t>m</w:t>
      </w:r>
      <w:r w:rsidRPr="008B509B">
        <w:rPr>
          <w:rFonts w:eastAsia="Times New Roman" w:cs="Times New Roman"/>
          <w:iCs/>
          <w:kern w:val="56"/>
          <w:sz w:val="22"/>
          <w:lang w:eastAsia="lv-LV"/>
        </w:rPr>
        <w:t xml:space="preserve"> tas, ko t</w:t>
      </w:r>
      <w:r w:rsidR="0093512A">
        <w:rPr>
          <w:rFonts w:eastAsia="Times New Roman" w:cs="Times New Roman"/>
          <w:iCs/>
          <w:kern w:val="56"/>
          <w:sz w:val="22"/>
          <w:lang w:eastAsia="lv-LV"/>
        </w:rPr>
        <w:t>as</w:t>
      </w:r>
      <w:r w:rsidRPr="008B509B">
        <w:rPr>
          <w:rFonts w:eastAsia="Times New Roman" w:cs="Times New Roman"/>
          <w:iCs/>
          <w:kern w:val="56"/>
          <w:sz w:val="22"/>
          <w:lang w:eastAsia="lv-LV"/>
        </w:rPr>
        <w:t xml:space="preserve"> izpildīj</w:t>
      </w:r>
      <w:r w:rsidR="0093512A">
        <w:rPr>
          <w:rFonts w:eastAsia="Times New Roman" w:cs="Times New Roman"/>
          <w:iCs/>
          <w:kern w:val="56"/>
          <w:sz w:val="22"/>
          <w:lang w:eastAsia="lv-LV"/>
        </w:rPr>
        <w:t>is</w:t>
      </w:r>
      <w:r w:rsidRPr="008B509B">
        <w:rPr>
          <w:rFonts w:eastAsia="Times New Roman" w:cs="Times New Roman"/>
          <w:iCs/>
          <w:kern w:val="56"/>
          <w:sz w:val="22"/>
          <w:lang w:eastAsia="lv-LV"/>
        </w:rPr>
        <w:t xml:space="preserve"> vai par izpildīto jāatlīdzina.</w:t>
      </w:r>
    </w:p>
    <w:p w14:paraId="65CA501D" w14:textId="646282C2"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sz w:val="22"/>
          <w:lang w:eastAsia="lv-LV"/>
        </w:rPr>
        <w:t>Par zaudējumiem, kas radušies nepārvaramas varas apstākļu dēļ, nevien</w:t>
      </w:r>
      <w:r w:rsidR="0093512A">
        <w:rPr>
          <w:rFonts w:eastAsia="Times New Roman" w:cs="Times New Roman"/>
          <w:sz w:val="22"/>
          <w:lang w:eastAsia="lv-LV"/>
        </w:rPr>
        <w:t>s</w:t>
      </w:r>
      <w:r w:rsidRPr="008B509B">
        <w:rPr>
          <w:rFonts w:eastAsia="Times New Roman" w:cs="Times New Roman"/>
          <w:sz w:val="22"/>
          <w:lang w:eastAsia="lv-LV"/>
        </w:rPr>
        <w:t xml:space="preserve"> no </w:t>
      </w:r>
      <w:r w:rsidR="0093512A">
        <w:rPr>
          <w:rFonts w:eastAsia="Times New Roman" w:cs="Times New Roman"/>
          <w:sz w:val="22"/>
          <w:lang w:eastAsia="lv-LV"/>
        </w:rPr>
        <w:t>Līdzējiem</w:t>
      </w:r>
      <w:r w:rsidRPr="008B509B">
        <w:rPr>
          <w:rFonts w:eastAsia="Times New Roman" w:cs="Times New Roman"/>
          <w:sz w:val="22"/>
          <w:lang w:eastAsia="lv-LV"/>
        </w:rPr>
        <w:t xml:space="preserve"> atbildību nenes, ja </w:t>
      </w:r>
      <w:r w:rsidR="0093512A">
        <w:rPr>
          <w:rFonts w:eastAsia="Times New Roman" w:cs="Times New Roman"/>
          <w:sz w:val="22"/>
          <w:lang w:eastAsia="lv-LV"/>
        </w:rPr>
        <w:t>Līdzējs</w:t>
      </w:r>
      <w:r w:rsidRPr="008B509B">
        <w:rPr>
          <w:rFonts w:eastAsia="Times New Roman" w:cs="Times New Roman"/>
          <w:sz w:val="22"/>
          <w:lang w:eastAsia="lv-LV"/>
        </w:rPr>
        <w:t xml:space="preserve"> ir informēj</w:t>
      </w:r>
      <w:r w:rsidR="0093512A">
        <w:rPr>
          <w:rFonts w:eastAsia="Times New Roman" w:cs="Times New Roman"/>
          <w:sz w:val="22"/>
          <w:lang w:eastAsia="lv-LV"/>
        </w:rPr>
        <w:t>is</w:t>
      </w:r>
      <w:r w:rsidRPr="008B509B">
        <w:rPr>
          <w:rFonts w:eastAsia="Times New Roman" w:cs="Times New Roman"/>
          <w:sz w:val="22"/>
          <w:lang w:eastAsia="lv-LV"/>
        </w:rPr>
        <w:t xml:space="preserve"> otru </w:t>
      </w:r>
      <w:r w:rsidR="0093512A">
        <w:rPr>
          <w:rFonts w:eastAsia="Times New Roman" w:cs="Times New Roman"/>
          <w:sz w:val="22"/>
          <w:lang w:eastAsia="lv-LV"/>
        </w:rPr>
        <w:t>Līdzēju</w:t>
      </w:r>
      <w:r w:rsidRPr="008B509B">
        <w:rPr>
          <w:rFonts w:eastAsia="Times New Roman" w:cs="Times New Roman"/>
          <w:sz w:val="22"/>
          <w:lang w:eastAsia="lv-LV"/>
        </w:rPr>
        <w:t xml:space="preserve"> atbilstoši </w:t>
      </w:r>
      <w:r w:rsidR="0093512A">
        <w:rPr>
          <w:rFonts w:eastAsia="Times New Roman" w:cs="Times New Roman"/>
          <w:sz w:val="22"/>
          <w:lang w:eastAsia="lv-LV"/>
        </w:rPr>
        <w:t>L</w:t>
      </w:r>
      <w:r w:rsidRPr="008B509B">
        <w:rPr>
          <w:rFonts w:eastAsia="Times New Roman" w:cs="Times New Roman"/>
          <w:sz w:val="22"/>
          <w:lang w:eastAsia="lv-LV"/>
        </w:rPr>
        <w:t>īguma 7.3.punktam.</w:t>
      </w:r>
    </w:p>
    <w:p w14:paraId="1D705D47" w14:textId="77777777" w:rsidR="00261485" w:rsidRPr="008B509B" w:rsidRDefault="00261485" w:rsidP="009733D7">
      <w:pPr>
        <w:ind w:right="-1"/>
        <w:jc w:val="both"/>
        <w:rPr>
          <w:rFonts w:eastAsia="Times New Roman" w:cs="Times New Roman"/>
          <w:sz w:val="22"/>
        </w:rPr>
      </w:pPr>
    </w:p>
    <w:p w14:paraId="7AB7201E" w14:textId="77777777" w:rsidR="00261485" w:rsidRPr="008B509B" w:rsidRDefault="00261485" w:rsidP="00882C93">
      <w:pPr>
        <w:numPr>
          <w:ilvl w:val="0"/>
          <w:numId w:val="9"/>
        </w:numPr>
        <w:spacing w:before="120" w:after="120"/>
        <w:ind w:right="-1"/>
        <w:jc w:val="center"/>
        <w:rPr>
          <w:rFonts w:eastAsia="Times New Roman" w:cs="Times New Roman"/>
          <w:b/>
          <w:bCs/>
          <w:sz w:val="22"/>
        </w:rPr>
      </w:pPr>
      <w:r w:rsidRPr="008B509B">
        <w:rPr>
          <w:rFonts w:eastAsia="Times New Roman" w:cs="Times New Roman"/>
          <w:b/>
          <w:bCs/>
          <w:sz w:val="22"/>
        </w:rPr>
        <w:t>Strīdu izskatīšanas kārtība</w:t>
      </w:r>
    </w:p>
    <w:p w14:paraId="5E5808FF" w14:textId="3EEF5D98" w:rsidR="00261485" w:rsidRPr="00E01304" w:rsidRDefault="00261485" w:rsidP="00882C93">
      <w:pPr>
        <w:numPr>
          <w:ilvl w:val="1"/>
          <w:numId w:val="9"/>
        </w:numPr>
        <w:spacing w:before="120" w:after="120"/>
        <w:ind w:left="567" w:right="-1" w:hanging="567"/>
        <w:contextualSpacing/>
        <w:jc w:val="both"/>
        <w:rPr>
          <w:rFonts w:eastAsia="Times New Roman" w:cs="Times New Roman"/>
          <w:sz w:val="22"/>
        </w:rPr>
      </w:pPr>
      <w:r w:rsidRPr="008B509B">
        <w:rPr>
          <w:rFonts w:eastAsia="Times New Roman" w:cs="Times New Roman"/>
          <w:sz w:val="22"/>
        </w:rPr>
        <w:t xml:space="preserve">Strīdus, kas rodas Līguma izpildes gaitā vai sakarā ar Līgumu, </w:t>
      </w:r>
      <w:r w:rsidR="0093512A">
        <w:rPr>
          <w:rFonts w:eastAsia="Times New Roman" w:cs="Times New Roman"/>
          <w:sz w:val="22"/>
        </w:rPr>
        <w:t>Līdzēji</w:t>
      </w:r>
      <w:r w:rsidRPr="008B509B">
        <w:rPr>
          <w:rFonts w:eastAsia="Times New Roman" w:cs="Times New Roman"/>
          <w:sz w:val="22"/>
        </w:rPr>
        <w:t xml:space="preserve"> risina savstarpēju pārrunu ceļā. Vienošanās par strīda atrisināšanu noformējama rakstveidā un </w:t>
      </w:r>
      <w:r w:rsidR="0093512A">
        <w:rPr>
          <w:rFonts w:eastAsia="Times New Roman" w:cs="Times New Roman"/>
          <w:sz w:val="22"/>
        </w:rPr>
        <w:t>Līdzēji</w:t>
      </w:r>
      <w:r w:rsidR="0093512A" w:rsidRPr="008B509B">
        <w:rPr>
          <w:rFonts w:eastAsia="Times New Roman" w:cs="Times New Roman"/>
          <w:sz w:val="22"/>
        </w:rPr>
        <w:t xml:space="preserve"> </w:t>
      </w:r>
      <w:r w:rsidRPr="008B509B">
        <w:rPr>
          <w:rFonts w:eastAsia="Times New Roman" w:cs="Times New Roman"/>
          <w:sz w:val="22"/>
        </w:rPr>
        <w:t xml:space="preserve">to abpusēji paraksta. Minētā vienošanās pievienojama pie Līguma. Ja vienošanās netiek panākta, tad strīdus risina tiesā Latvijas </w:t>
      </w:r>
      <w:r w:rsidRPr="00E01304">
        <w:rPr>
          <w:rFonts w:eastAsia="Times New Roman" w:cs="Times New Roman"/>
          <w:sz w:val="22"/>
        </w:rPr>
        <w:t>Republikas normatīvajos aktos noteiktajā kārtībā.</w:t>
      </w:r>
    </w:p>
    <w:p w14:paraId="725E0044" w14:textId="448E1DFC" w:rsidR="00261485" w:rsidRPr="00E01304" w:rsidRDefault="00261485" w:rsidP="00882C93">
      <w:pPr>
        <w:numPr>
          <w:ilvl w:val="1"/>
          <w:numId w:val="9"/>
        </w:numPr>
        <w:spacing w:before="120" w:after="120"/>
        <w:ind w:left="567" w:right="-1" w:hanging="567"/>
        <w:contextualSpacing/>
        <w:jc w:val="both"/>
        <w:rPr>
          <w:rFonts w:eastAsia="Times New Roman" w:cs="Times New Roman"/>
          <w:sz w:val="22"/>
        </w:rPr>
      </w:pPr>
      <w:r w:rsidRPr="00E01304">
        <w:rPr>
          <w:rFonts w:eastAsia="Times New Roman" w:cs="Times New Roman"/>
          <w:sz w:val="22"/>
        </w:rPr>
        <w:t>Jautājum</w:t>
      </w:r>
      <w:r w:rsidR="0093512A" w:rsidRPr="00E01304">
        <w:rPr>
          <w:rFonts w:eastAsia="Times New Roman" w:cs="Times New Roman"/>
          <w:sz w:val="22"/>
        </w:rPr>
        <w:t>u</w:t>
      </w:r>
      <w:r w:rsidRPr="00E01304">
        <w:rPr>
          <w:rFonts w:eastAsia="Times New Roman" w:cs="Times New Roman"/>
          <w:sz w:val="22"/>
        </w:rPr>
        <w:t xml:space="preserve">s, kas nav tiešā veidā paredzēti Līgumā, </w:t>
      </w:r>
      <w:r w:rsidR="0093512A" w:rsidRPr="00E01304">
        <w:rPr>
          <w:rFonts w:eastAsia="Times New Roman" w:cs="Times New Roman"/>
          <w:sz w:val="22"/>
        </w:rPr>
        <w:t xml:space="preserve">Līdzēji </w:t>
      </w:r>
      <w:r w:rsidRPr="00E01304">
        <w:rPr>
          <w:rFonts w:eastAsia="Times New Roman" w:cs="Times New Roman"/>
          <w:sz w:val="22"/>
        </w:rPr>
        <w:t>risina saskaņā ar spēkā esošajiem normatīvajiem aktiem.</w:t>
      </w:r>
    </w:p>
    <w:p w14:paraId="1B3D248B" w14:textId="77777777" w:rsidR="00261485" w:rsidRPr="00E01304" w:rsidRDefault="00261485" w:rsidP="009733D7">
      <w:pPr>
        <w:spacing w:before="120" w:after="120"/>
        <w:ind w:left="567" w:right="-1"/>
        <w:contextualSpacing/>
        <w:jc w:val="both"/>
        <w:rPr>
          <w:rFonts w:eastAsia="Times New Roman" w:cs="Times New Roman"/>
          <w:sz w:val="22"/>
        </w:rPr>
      </w:pPr>
    </w:p>
    <w:p w14:paraId="13AFBB72" w14:textId="77777777" w:rsidR="00261485" w:rsidRPr="00E01304" w:rsidRDefault="00261485" w:rsidP="00882C93">
      <w:pPr>
        <w:numPr>
          <w:ilvl w:val="0"/>
          <w:numId w:val="9"/>
        </w:numPr>
        <w:spacing w:before="120" w:after="120"/>
        <w:ind w:right="-1" w:hanging="720"/>
        <w:jc w:val="center"/>
        <w:rPr>
          <w:rFonts w:eastAsia="Times New Roman" w:cs="Times New Roman"/>
          <w:b/>
          <w:bCs/>
          <w:sz w:val="22"/>
        </w:rPr>
      </w:pPr>
      <w:r w:rsidRPr="00E01304">
        <w:rPr>
          <w:rFonts w:eastAsia="Times New Roman" w:cs="Times New Roman"/>
          <w:b/>
          <w:bCs/>
          <w:sz w:val="22"/>
        </w:rPr>
        <w:t>Citi noteikumi</w:t>
      </w:r>
    </w:p>
    <w:p w14:paraId="57B6BAD0" w14:textId="214316BB" w:rsidR="00261485" w:rsidRPr="00E01304" w:rsidRDefault="00261485" w:rsidP="00882C93">
      <w:pPr>
        <w:numPr>
          <w:ilvl w:val="1"/>
          <w:numId w:val="9"/>
        </w:numPr>
        <w:ind w:left="567" w:right="-1" w:hanging="567"/>
        <w:jc w:val="both"/>
        <w:rPr>
          <w:rFonts w:eastAsia="Calibri" w:cs="Times New Roman"/>
          <w:sz w:val="22"/>
        </w:rPr>
      </w:pPr>
      <w:r w:rsidRPr="00E01304">
        <w:rPr>
          <w:rFonts w:eastAsia="Times New Roman" w:cs="Times New Roman"/>
          <w:sz w:val="22"/>
        </w:rPr>
        <w:t xml:space="preserve">Ja kāds no Līguma nosacījumiem zaudē spēku normatīvo aktu grozījumu rezultātā, Līgums nezaudē spēku tā pārējos punktos un šajā gadījumā </w:t>
      </w:r>
      <w:r w:rsidR="0093512A" w:rsidRPr="00E01304">
        <w:rPr>
          <w:rFonts w:eastAsia="Times New Roman" w:cs="Times New Roman"/>
          <w:sz w:val="22"/>
        </w:rPr>
        <w:t>Līdzēji</w:t>
      </w:r>
      <w:r w:rsidRPr="00E01304">
        <w:rPr>
          <w:rFonts w:eastAsia="Times New Roman" w:cs="Times New Roman"/>
          <w:sz w:val="22"/>
        </w:rPr>
        <w:t xml:space="preserve"> piemēro Līgumu atbilstoši spēkā esošajiem normatīvajiem aktiem.</w:t>
      </w:r>
    </w:p>
    <w:p w14:paraId="18299276" w14:textId="50B949E8" w:rsidR="00261485" w:rsidRPr="00E01304" w:rsidRDefault="00E6355C" w:rsidP="00882C93">
      <w:pPr>
        <w:numPr>
          <w:ilvl w:val="1"/>
          <w:numId w:val="9"/>
        </w:numPr>
        <w:ind w:left="567" w:right="-1" w:hanging="567"/>
        <w:jc w:val="both"/>
        <w:rPr>
          <w:rFonts w:eastAsia="Times New Roman" w:cs="Times New Roman"/>
          <w:sz w:val="22"/>
        </w:rPr>
      </w:pPr>
      <w:r w:rsidRPr="00E01304">
        <w:rPr>
          <w:rFonts w:eastAsia="Times New Roman" w:cs="Times New Roman"/>
          <w:sz w:val="22"/>
        </w:rPr>
        <w:t xml:space="preserve">Līdzēji </w:t>
      </w:r>
      <w:r w:rsidR="00261485" w:rsidRPr="00E01304">
        <w:rPr>
          <w:rFonts w:eastAsia="Times New Roman" w:cs="Times New Roman"/>
          <w:sz w:val="22"/>
        </w:rPr>
        <w:t xml:space="preserve">ir </w:t>
      </w:r>
      <w:r w:rsidRPr="00E01304">
        <w:rPr>
          <w:rFonts w:eastAsia="Times New Roman" w:cs="Times New Roman"/>
          <w:sz w:val="22"/>
        </w:rPr>
        <w:t xml:space="preserve">tiesīgi </w:t>
      </w:r>
      <w:r w:rsidR="00261485" w:rsidRPr="00E01304">
        <w:rPr>
          <w:rFonts w:eastAsia="Times New Roman" w:cs="Times New Roman"/>
          <w:sz w:val="22"/>
        </w:rPr>
        <w:t>veikt Līguma grozījumus, ja Izpildītāju aizstāj ar citu</w:t>
      </w:r>
      <w:r w:rsidRPr="00E01304">
        <w:rPr>
          <w:rFonts w:eastAsia="Times New Roman" w:cs="Times New Roman"/>
          <w:sz w:val="22"/>
        </w:rPr>
        <w:t xml:space="preserve"> personu</w:t>
      </w:r>
      <w:r w:rsidR="00261485" w:rsidRPr="00E01304">
        <w:rPr>
          <w:rFonts w:eastAsia="Times New Roman" w:cs="Times New Roman"/>
          <w:sz w:val="22"/>
        </w:rPr>
        <w:t xml:space="preserve"> atbilstoši komerctiesību jomas normatīvo aktu noteikumiem par komersantu reorganizāciju un</w:t>
      </w:r>
      <w:r w:rsidRPr="00E01304">
        <w:rPr>
          <w:rFonts w:eastAsia="Times New Roman" w:cs="Times New Roman"/>
          <w:sz w:val="22"/>
        </w:rPr>
        <w:t>/vai</w:t>
      </w:r>
      <w:r w:rsidR="00261485" w:rsidRPr="00E01304">
        <w:rPr>
          <w:rFonts w:eastAsia="Times New Roman" w:cs="Times New Roman"/>
          <w:sz w:val="22"/>
        </w:rPr>
        <w:t xml:space="preserve"> uzņēmuma pāreju.</w:t>
      </w:r>
    </w:p>
    <w:p w14:paraId="457170CB" w14:textId="337E47EA" w:rsidR="00DF349E" w:rsidRPr="00E01304" w:rsidRDefault="00DF349E" w:rsidP="00882C93">
      <w:pPr>
        <w:numPr>
          <w:ilvl w:val="1"/>
          <w:numId w:val="9"/>
        </w:numPr>
        <w:ind w:right="-1"/>
        <w:jc w:val="both"/>
        <w:rPr>
          <w:rFonts w:eastAsia="Times New Roman" w:cs="Times New Roman"/>
          <w:sz w:val="22"/>
        </w:rPr>
      </w:pPr>
      <w:r w:rsidRPr="00E01304">
        <w:rPr>
          <w:rFonts w:eastAsia="Times New Roman" w:cs="Times New Roman"/>
          <w:sz w:val="22"/>
        </w:rPr>
        <w:t>Ja Pasūtītājs uzskata, ka Izpildītājs Piegādi nav sniedzis atbilstoši šī līguma vai tā pielikumu noteikumiem, Pasūtītājam ir tiesības pieaicināt neatkarīgu ekspertu, lai pamatotu savus iebildumus par sniegtās Piegādes kvalitāti. Pieaicinātā eksperta kandidatūru rakstveidā saskaņo ab</w:t>
      </w:r>
      <w:r w:rsidR="00BE521D" w:rsidRPr="00E01304">
        <w:rPr>
          <w:rFonts w:eastAsia="Times New Roman" w:cs="Times New Roman"/>
          <w:sz w:val="22"/>
        </w:rPr>
        <w:t>i Līdzēji</w:t>
      </w:r>
      <w:r w:rsidRPr="00E01304">
        <w:rPr>
          <w:rFonts w:eastAsia="Times New Roman" w:cs="Times New Roman"/>
          <w:sz w:val="22"/>
        </w:rPr>
        <w:t xml:space="preserve">. </w:t>
      </w:r>
      <w:r w:rsidR="00BE521D" w:rsidRPr="00E01304">
        <w:rPr>
          <w:rFonts w:eastAsia="Times New Roman" w:cs="Times New Roman"/>
          <w:sz w:val="22"/>
        </w:rPr>
        <w:t>Ja 10 dienu laikā Eksperta kandidatūra netiek saskaņota, Līdzējs, kurš vēlējies pie</w:t>
      </w:r>
      <w:r w:rsidR="00D056DF" w:rsidRPr="00E01304">
        <w:rPr>
          <w:rFonts w:eastAsia="Times New Roman" w:cs="Times New Roman"/>
          <w:sz w:val="22"/>
        </w:rPr>
        <w:t>saistīt Ekspertu, izraugās to pē</w:t>
      </w:r>
      <w:r w:rsidR="00BE521D" w:rsidRPr="00E01304">
        <w:rPr>
          <w:rFonts w:eastAsia="Times New Roman" w:cs="Times New Roman"/>
          <w:sz w:val="22"/>
        </w:rPr>
        <w:t xml:space="preserve">c saviem ieskatiem. </w:t>
      </w:r>
      <w:r w:rsidRPr="00E01304">
        <w:rPr>
          <w:rFonts w:eastAsia="Times New Roman" w:cs="Times New Roman"/>
          <w:sz w:val="22"/>
        </w:rPr>
        <w:t xml:space="preserve">Eksperta lēmums </w:t>
      </w:r>
      <w:r w:rsidR="00BE521D" w:rsidRPr="00E01304">
        <w:rPr>
          <w:rFonts w:eastAsia="Times New Roman" w:cs="Times New Roman"/>
          <w:sz w:val="22"/>
        </w:rPr>
        <w:t xml:space="preserve">Līdzējiem </w:t>
      </w:r>
      <w:r w:rsidRPr="00E01304">
        <w:rPr>
          <w:rFonts w:eastAsia="Times New Roman" w:cs="Times New Roman"/>
          <w:sz w:val="22"/>
        </w:rPr>
        <w:t>ir sasitošs. Eksperta sniegtos pakalpojumus gadījumā, ja tiek atzīta Izpildītāja vaina, apmaksā Izpildītājs. Gadījumā, ja Izpildītāja vaina nav pamatota, eksperta pakalpojumus apmaksā Pasūtītājs.</w:t>
      </w:r>
    </w:p>
    <w:p w14:paraId="1DC62C6F" w14:textId="1B2126FD" w:rsidR="00D056DF" w:rsidRPr="00E01304" w:rsidRDefault="00D056DF" w:rsidP="00882C93">
      <w:pPr>
        <w:numPr>
          <w:ilvl w:val="1"/>
          <w:numId w:val="9"/>
        </w:numPr>
        <w:ind w:right="-1"/>
        <w:jc w:val="both"/>
        <w:rPr>
          <w:rFonts w:eastAsia="Times New Roman" w:cs="Times New Roman"/>
          <w:sz w:val="22"/>
        </w:rPr>
      </w:pPr>
      <w:r w:rsidRPr="00E01304">
        <w:rPr>
          <w:rFonts w:eastAsia="Times New Roman" w:cs="Times New Roman"/>
          <w:sz w:val="22"/>
        </w:rPr>
        <w:t>Līdzēji var rakstveida vienoties par Līguma izpildes termiņa pagarinājumu, tostarp – uzdevuma izsniegšanas laika pagarinājumu, ja Pasūtītājam nav bijusi iespēja darba uzdevumu izsniegt sakarā ar aizkavēšanos būvdarbu izpildē. Šāds pagarinājums nevar pārsniegt __</w:t>
      </w:r>
      <w:r w:rsidR="00E01304" w:rsidRPr="00E01304">
        <w:rPr>
          <w:rFonts w:eastAsia="Times New Roman" w:cs="Times New Roman"/>
          <w:sz w:val="22"/>
        </w:rPr>
        <w:t>4</w:t>
      </w:r>
      <w:r w:rsidRPr="00E01304">
        <w:rPr>
          <w:rFonts w:eastAsia="Times New Roman" w:cs="Times New Roman"/>
          <w:sz w:val="22"/>
        </w:rPr>
        <w:t>___ nedēļas.</w:t>
      </w:r>
    </w:p>
    <w:p w14:paraId="0DE464A1" w14:textId="587B1332" w:rsidR="00261485" w:rsidRPr="00E01304" w:rsidRDefault="00261485" w:rsidP="00882C93">
      <w:pPr>
        <w:numPr>
          <w:ilvl w:val="1"/>
          <w:numId w:val="9"/>
        </w:numPr>
        <w:ind w:left="567" w:right="-1" w:hanging="567"/>
        <w:jc w:val="both"/>
        <w:rPr>
          <w:rFonts w:eastAsia="Times New Roman" w:cs="Times New Roman"/>
          <w:sz w:val="22"/>
        </w:rPr>
      </w:pPr>
      <w:r w:rsidRPr="00E01304">
        <w:rPr>
          <w:rFonts w:eastAsia="Times New Roman" w:cs="Times New Roman"/>
          <w:sz w:val="22"/>
        </w:rPr>
        <w:t xml:space="preserve">Jebkuri Līguma grozījumi tiek noformēti rakstveidā un kļūst par Līguma neatņemamu sastāvdaļu. </w:t>
      </w:r>
      <w:r w:rsidR="00D056DF" w:rsidRPr="00E01304">
        <w:rPr>
          <w:rFonts w:eastAsia="Times New Roman" w:cs="Times New Roman"/>
          <w:sz w:val="22"/>
        </w:rPr>
        <w:t xml:space="preserve">Līdzēji </w:t>
      </w:r>
      <w:r w:rsidRPr="00E01304">
        <w:rPr>
          <w:rFonts w:eastAsia="Times New Roman" w:cs="Times New Roman"/>
          <w:sz w:val="22"/>
        </w:rPr>
        <w:t>ir tiesīg</w:t>
      </w:r>
      <w:r w:rsidR="00D056DF" w:rsidRPr="00E01304">
        <w:rPr>
          <w:rFonts w:eastAsia="Times New Roman" w:cs="Times New Roman"/>
          <w:sz w:val="22"/>
        </w:rPr>
        <w:t>i</w:t>
      </w:r>
      <w:r w:rsidRPr="00E01304">
        <w:rPr>
          <w:rFonts w:eastAsia="Times New Roman" w:cs="Times New Roman"/>
          <w:sz w:val="22"/>
        </w:rPr>
        <w:t xml:space="preserve"> veikt Līguma grozījumus saskaņā ar Publisko iepirkumu likumā noteikto. </w:t>
      </w:r>
      <w:r w:rsidR="00D056DF" w:rsidRPr="00E01304">
        <w:rPr>
          <w:rFonts w:eastAsia="Times New Roman" w:cs="Times New Roman"/>
          <w:sz w:val="22"/>
        </w:rPr>
        <w:t xml:space="preserve">Līdzēji </w:t>
      </w:r>
      <w:r w:rsidRPr="00E01304">
        <w:rPr>
          <w:rFonts w:eastAsia="Times New Roman" w:cs="Times New Roman"/>
          <w:sz w:val="22"/>
        </w:rPr>
        <w:t>ir tiesīg</w:t>
      </w:r>
      <w:r w:rsidR="00D056DF" w:rsidRPr="00E01304">
        <w:rPr>
          <w:rFonts w:eastAsia="Times New Roman" w:cs="Times New Roman"/>
          <w:sz w:val="22"/>
        </w:rPr>
        <w:t>i</w:t>
      </w:r>
      <w:r w:rsidRPr="00E01304">
        <w:rPr>
          <w:rFonts w:eastAsia="Times New Roman" w:cs="Times New Roman"/>
          <w:sz w:val="22"/>
        </w:rPr>
        <w:t xml:space="preserve"> rakstveidā vienoties par līguma termiņa pagarinājumu vai Līguma kopējās summas palielinājumu atbilstoši Publisko iepirkumu likumā noteiktajam.</w:t>
      </w:r>
    </w:p>
    <w:p w14:paraId="0DF52AF7" w14:textId="5F48373A" w:rsidR="00261485" w:rsidRPr="008B509B" w:rsidRDefault="00D056DF" w:rsidP="00882C93">
      <w:pPr>
        <w:numPr>
          <w:ilvl w:val="1"/>
          <w:numId w:val="9"/>
        </w:numPr>
        <w:ind w:left="567" w:right="-1" w:hanging="567"/>
        <w:jc w:val="both"/>
        <w:rPr>
          <w:rFonts w:eastAsia="Times New Roman" w:cs="Times New Roman"/>
          <w:sz w:val="22"/>
        </w:rPr>
      </w:pPr>
      <w:r>
        <w:rPr>
          <w:rFonts w:eastAsia="Times New Roman" w:cs="Times New Roman"/>
          <w:sz w:val="22"/>
        </w:rPr>
        <w:t>Līdzēji</w:t>
      </w:r>
      <w:r w:rsidRPr="008B509B">
        <w:rPr>
          <w:rFonts w:eastAsia="Times New Roman" w:cs="Times New Roman"/>
          <w:sz w:val="22"/>
        </w:rPr>
        <w:t xml:space="preserve"> </w:t>
      </w:r>
      <w:r w:rsidR="00261485" w:rsidRPr="008B509B">
        <w:rPr>
          <w:rFonts w:eastAsia="Times New Roman" w:cs="Times New Roman"/>
          <w:sz w:val="22"/>
        </w:rPr>
        <w:t>apliecina un garantē, ka t</w:t>
      </w:r>
      <w:r w:rsidR="00745AFE">
        <w:rPr>
          <w:rFonts w:eastAsia="Times New Roman" w:cs="Times New Roman"/>
          <w:sz w:val="22"/>
        </w:rPr>
        <w:t>ie</w:t>
      </w:r>
      <w:r w:rsidR="00261485" w:rsidRPr="008B509B">
        <w:rPr>
          <w:rFonts w:eastAsia="Times New Roman" w:cs="Times New Roman"/>
          <w:sz w:val="22"/>
        </w:rPr>
        <w:t>m ir tiesības parakstīt Līgumu un uzņem</w:t>
      </w:r>
      <w:r w:rsidR="00745AFE">
        <w:rPr>
          <w:rFonts w:eastAsia="Times New Roman" w:cs="Times New Roman"/>
          <w:sz w:val="22"/>
        </w:rPr>
        <w:t>ties</w:t>
      </w:r>
      <w:r w:rsidR="00261485" w:rsidRPr="008B509B">
        <w:rPr>
          <w:rFonts w:eastAsia="Times New Roman" w:cs="Times New Roman"/>
          <w:sz w:val="22"/>
        </w:rPr>
        <w:t xml:space="preserve"> visas ar Līgumu noteiktās saistības un pienākumus. Gadījumā, ja Līgumu parakstījusi persona bez paraksta tiesībām, tā uzņemas pilnu atbildību pret otru </w:t>
      </w:r>
      <w:r w:rsidR="00745AFE">
        <w:rPr>
          <w:rFonts w:eastAsia="Times New Roman" w:cs="Times New Roman"/>
          <w:sz w:val="22"/>
        </w:rPr>
        <w:t>Līdzēju</w:t>
      </w:r>
      <w:r w:rsidR="00261485" w:rsidRPr="008B509B">
        <w:rPr>
          <w:rFonts w:eastAsia="Times New Roman" w:cs="Times New Roman"/>
          <w:sz w:val="22"/>
        </w:rPr>
        <w:t>, tajā skaitā par</w:t>
      </w:r>
      <w:r w:rsidR="00745AFE">
        <w:rPr>
          <w:rFonts w:eastAsia="Times New Roman" w:cs="Times New Roman"/>
          <w:sz w:val="22"/>
        </w:rPr>
        <w:t xml:space="preserve"> visiem</w:t>
      </w:r>
      <w:r w:rsidR="00261485" w:rsidRPr="008B509B">
        <w:rPr>
          <w:rFonts w:eastAsia="Times New Roman" w:cs="Times New Roman"/>
          <w:sz w:val="22"/>
        </w:rPr>
        <w:t xml:space="preserve"> radītajiem zaudējumiem, ja tādi radušies.</w:t>
      </w:r>
    </w:p>
    <w:p w14:paraId="117DFB3C" w14:textId="56F0D8B3"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sz w:val="22"/>
        </w:rPr>
        <w:t>Ja kāda</w:t>
      </w:r>
      <w:r w:rsidR="00745AFE">
        <w:rPr>
          <w:rFonts w:eastAsia="Times New Roman" w:cs="Times New Roman"/>
          <w:sz w:val="22"/>
        </w:rPr>
        <w:t>m</w:t>
      </w:r>
      <w:r w:rsidRPr="008B509B">
        <w:rPr>
          <w:rFonts w:eastAsia="Times New Roman" w:cs="Times New Roman"/>
          <w:sz w:val="22"/>
        </w:rPr>
        <w:t xml:space="preserve"> no </w:t>
      </w:r>
      <w:r w:rsidR="00745AFE">
        <w:rPr>
          <w:rFonts w:eastAsia="Times New Roman" w:cs="Times New Roman"/>
          <w:sz w:val="22"/>
        </w:rPr>
        <w:t>Līdzējiem</w:t>
      </w:r>
      <w:r w:rsidRPr="008B509B">
        <w:rPr>
          <w:rFonts w:eastAsia="Times New Roman" w:cs="Times New Roman"/>
          <w:sz w:val="22"/>
        </w:rPr>
        <w:t xml:space="preserve"> tiek mainīti rekvizīti vai Līguma 9.</w:t>
      </w:r>
      <w:r w:rsidR="00745AFE">
        <w:rPr>
          <w:rFonts w:eastAsia="Times New Roman" w:cs="Times New Roman"/>
          <w:sz w:val="22"/>
        </w:rPr>
        <w:t>12</w:t>
      </w:r>
      <w:r w:rsidRPr="008B509B">
        <w:rPr>
          <w:rFonts w:eastAsia="Times New Roman" w:cs="Times New Roman"/>
          <w:sz w:val="22"/>
        </w:rPr>
        <w:t xml:space="preserve">.punktā noteiktās </w:t>
      </w:r>
      <w:r w:rsidR="00745AFE">
        <w:rPr>
          <w:rFonts w:eastAsia="Times New Roman" w:cs="Times New Roman"/>
          <w:sz w:val="22"/>
        </w:rPr>
        <w:t xml:space="preserve">Līdzēju </w:t>
      </w:r>
      <w:r w:rsidRPr="008B509B">
        <w:rPr>
          <w:rFonts w:eastAsia="Times New Roman" w:cs="Times New Roman"/>
          <w:sz w:val="22"/>
        </w:rPr>
        <w:t>kontaktpersonas vai to kontaktinformācija, attiecīg</w:t>
      </w:r>
      <w:r w:rsidR="00745AFE">
        <w:rPr>
          <w:rFonts w:eastAsia="Times New Roman" w:cs="Times New Roman"/>
          <w:sz w:val="22"/>
        </w:rPr>
        <w:t>ais Līdzējs</w:t>
      </w:r>
      <w:r w:rsidRPr="008B509B">
        <w:rPr>
          <w:rFonts w:eastAsia="Times New Roman" w:cs="Times New Roman"/>
          <w:sz w:val="22"/>
        </w:rPr>
        <w:t xml:space="preserve"> 5 (piecu) darba dienu laikā no notikušo izmaiņu iestāšanās rakstiski paziņo par to otra</w:t>
      </w:r>
      <w:r w:rsidR="00745AFE">
        <w:rPr>
          <w:rFonts w:eastAsia="Times New Roman" w:cs="Times New Roman"/>
          <w:sz w:val="22"/>
        </w:rPr>
        <w:t>m Līdzējam</w:t>
      </w:r>
      <w:r w:rsidRPr="008B509B">
        <w:rPr>
          <w:rFonts w:eastAsia="Times New Roman" w:cs="Times New Roman"/>
          <w:sz w:val="22"/>
        </w:rPr>
        <w:t xml:space="preserve">. Ja </w:t>
      </w:r>
      <w:r w:rsidR="00745AFE">
        <w:rPr>
          <w:rFonts w:eastAsia="Times New Roman" w:cs="Times New Roman"/>
          <w:sz w:val="22"/>
        </w:rPr>
        <w:t xml:space="preserve">netiek </w:t>
      </w:r>
      <w:r w:rsidRPr="008B509B">
        <w:rPr>
          <w:rFonts w:eastAsia="Times New Roman" w:cs="Times New Roman"/>
          <w:sz w:val="22"/>
        </w:rPr>
        <w:t>izpild</w:t>
      </w:r>
      <w:r w:rsidR="00745AFE">
        <w:rPr>
          <w:rFonts w:eastAsia="Times New Roman" w:cs="Times New Roman"/>
          <w:sz w:val="22"/>
        </w:rPr>
        <w:t xml:space="preserve">īti </w:t>
      </w:r>
      <w:r w:rsidRPr="008B509B">
        <w:rPr>
          <w:rFonts w:eastAsia="Times New Roman" w:cs="Times New Roman"/>
          <w:sz w:val="22"/>
        </w:rPr>
        <w:t>šī punkta no</w:t>
      </w:r>
      <w:r w:rsidR="00745AFE">
        <w:rPr>
          <w:rFonts w:eastAsia="Times New Roman" w:cs="Times New Roman"/>
          <w:sz w:val="22"/>
        </w:rPr>
        <w:t>teikumi</w:t>
      </w:r>
      <w:r w:rsidRPr="008B509B">
        <w:rPr>
          <w:rFonts w:eastAsia="Times New Roman" w:cs="Times New Roman"/>
          <w:sz w:val="22"/>
        </w:rPr>
        <w:t>, uzskatāms, ka otr</w:t>
      </w:r>
      <w:r w:rsidR="00745AFE">
        <w:rPr>
          <w:rFonts w:eastAsia="Times New Roman" w:cs="Times New Roman"/>
          <w:sz w:val="22"/>
        </w:rPr>
        <w:t>s Līdzējs</w:t>
      </w:r>
      <w:r w:rsidRPr="008B509B">
        <w:rPr>
          <w:rFonts w:eastAsia="Times New Roman" w:cs="Times New Roman"/>
          <w:sz w:val="22"/>
        </w:rPr>
        <w:t xml:space="preserve"> pilnībā </w:t>
      </w:r>
      <w:r w:rsidR="00745AFE">
        <w:rPr>
          <w:rFonts w:eastAsia="Times New Roman" w:cs="Times New Roman"/>
          <w:sz w:val="22"/>
        </w:rPr>
        <w:t xml:space="preserve">ir </w:t>
      </w:r>
      <w:r w:rsidRPr="008B509B">
        <w:rPr>
          <w:rFonts w:eastAsia="Times New Roman" w:cs="Times New Roman"/>
          <w:sz w:val="22"/>
        </w:rPr>
        <w:t>izpildīj</w:t>
      </w:r>
      <w:r w:rsidR="00745AFE">
        <w:rPr>
          <w:rFonts w:eastAsia="Times New Roman" w:cs="Times New Roman"/>
          <w:sz w:val="22"/>
        </w:rPr>
        <w:t>is</w:t>
      </w:r>
      <w:r w:rsidRPr="008B509B">
        <w:rPr>
          <w:rFonts w:eastAsia="Times New Roman" w:cs="Times New Roman"/>
          <w:sz w:val="22"/>
        </w:rPr>
        <w:t xml:space="preserve"> savas saistības, lietojot Līgumā esošo informāciju attiecībā p</w:t>
      </w:r>
      <w:r w:rsidR="00745AFE">
        <w:rPr>
          <w:rFonts w:eastAsia="Times New Roman" w:cs="Times New Roman"/>
          <w:sz w:val="22"/>
        </w:rPr>
        <w:t>ar otru Līdzēju</w:t>
      </w:r>
      <w:r w:rsidRPr="008B509B">
        <w:rPr>
          <w:rFonts w:eastAsia="Times New Roman" w:cs="Times New Roman"/>
          <w:sz w:val="22"/>
        </w:rPr>
        <w:t>.</w:t>
      </w:r>
    </w:p>
    <w:p w14:paraId="291BD470" w14:textId="77777777"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sz w:val="22"/>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BB18389" w14:textId="70B62217"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sz w:val="22"/>
        </w:rPr>
        <w:t xml:space="preserve">Informācijas apmaiņa starp </w:t>
      </w:r>
      <w:r w:rsidR="00745AFE">
        <w:rPr>
          <w:rFonts w:eastAsia="Times New Roman" w:cs="Times New Roman"/>
          <w:sz w:val="22"/>
        </w:rPr>
        <w:t>Līdzējiem</w:t>
      </w:r>
      <w:r w:rsidRPr="008B509B">
        <w:rPr>
          <w:rFonts w:eastAsia="Times New Roman" w:cs="Times New Roman"/>
          <w:sz w:val="22"/>
        </w:rPr>
        <w:t xml:space="preserve"> var notikt</w:t>
      </w:r>
      <w:r w:rsidR="00745AFE">
        <w:rPr>
          <w:rFonts w:eastAsia="Times New Roman" w:cs="Times New Roman"/>
          <w:sz w:val="22"/>
        </w:rPr>
        <w:t>,</w:t>
      </w:r>
      <w:r w:rsidRPr="008B509B">
        <w:rPr>
          <w:rFonts w:eastAsia="Times New Roman" w:cs="Times New Roman"/>
          <w:sz w:val="22"/>
        </w:rPr>
        <w:t xml:space="preserve"> arī izmantojot e-pasta saraksti, kas kļūst par Līguma neatņemamu sastāvdaļu.</w:t>
      </w:r>
    </w:p>
    <w:p w14:paraId="540FF71C" w14:textId="1A912D1A" w:rsidR="00261485" w:rsidRPr="008B509B" w:rsidRDefault="001F4EAF" w:rsidP="00882C93">
      <w:pPr>
        <w:numPr>
          <w:ilvl w:val="1"/>
          <w:numId w:val="9"/>
        </w:numPr>
        <w:ind w:left="567" w:right="-1" w:hanging="567"/>
        <w:jc w:val="both"/>
        <w:rPr>
          <w:rFonts w:eastAsia="Times New Roman" w:cs="Times New Roman"/>
          <w:sz w:val="22"/>
        </w:rPr>
      </w:pPr>
      <w:r w:rsidRPr="008B509B">
        <w:rPr>
          <w:rFonts w:eastAsia="Times New Roman" w:cs="Times New Roman"/>
          <w:sz w:val="22"/>
        </w:rPr>
        <w:lastRenderedPageBreak/>
        <w:t xml:space="preserve">Līdzēji </w:t>
      </w:r>
      <w:r w:rsidR="00261485" w:rsidRPr="008B509B">
        <w:rPr>
          <w:rFonts w:eastAsia="Times New Roman" w:cs="Times New Roman"/>
          <w:sz w:val="22"/>
        </w:rPr>
        <w:t xml:space="preserve"> nav tiesīg</w:t>
      </w:r>
      <w:r w:rsidRPr="008B509B">
        <w:rPr>
          <w:rFonts w:eastAsia="Times New Roman" w:cs="Times New Roman"/>
          <w:sz w:val="22"/>
        </w:rPr>
        <w:t xml:space="preserve">i </w:t>
      </w:r>
      <w:r w:rsidR="00261485" w:rsidRPr="008B509B">
        <w:rPr>
          <w:rFonts w:eastAsia="Times New Roman" w:cs="Times New Roman"/>
          <w:sz w:val="22"/>
        </w:rPr>
        <w:t xml:space="preserve"> nodot savas tiesības un saistības, kas saistītas ar Līgumu un izriet no tā, trešajai personai.</w:t>
      </w:r>
    </w:p>
    <w:p w14:paraId="6E0FDD4D" w14:textId="38777DE7" w:rsidR="001F4EAF" w:rsidRPr="008B509B" w:rsidRDefault="001F4EAF" w:rsidP="00882C93">
      <w:pPr>
        <w:pStyle w:val="ListParagraph"/>
        <w:numPr>
          <w:ilvl w:val="1"/>
          <w:numId w:val="9"/>
        </w:numPr>
        <w:ind w:right="-1"/>
        <w:jc w:val="both"/>
        <w:rPr>
          <w:rFonts w:eastAsia="Times New Roman" w:cs="Times New Roman"/>
          <w:sz w:val="22"/>
        </w:rPr>
      </w:pPr>
      <w:r w:rsidRPr="008B509B">
        <w:rPr>
          <w:rFonts w:eastAsia="Times New Roman" w:cs="Times New Roman"/>
          <w:sz w:val="22"/>
        </w:rPr>
        <w:t>Personas dati, kas ir norādīti līgumā, tiek apstrādāti saskaņā ar normatīvajos aktos noteiktajām prasībām. Katrs  Līdzējs  ir atbildīgs par savu darbinieku un vai amatpersonu informēšanu par personas datu apstrādi.</w:t>
      </w:r>
    </w:p>
    <w:p w14:paraId="0387CCEF" w14:textId="41A8CBB9" w:rsidR="00261485" w:rsidRPr="008B509B" w:rsidRDefault="001F4EAF" w:rsidP="00882C93">
      <w:pPr>
        <w:numPr>
          <w:ilvl w:val="1"/>
          <w:numId w:val="9"/>
        </w:numPr>
        <w:ind w:left="567" w:right="-1" w:hanging="567"/>
        <w:jc w:val="both"/>
        <w:rPr>
          <w:rFonts w:eastAsia="Times New Roman" w:cs="Times New Roman"/>
          <w:sz w:val="22"/>
        </w:rPr>
      </w:pPr>
      <w:r w:rsidRPr="008B509B">
        <w:rPr>
          <w:rFonts w:eastAsia="Times New Roman" w:cs="Times New Roman"/>
          <w:sz w:val="22"/>
        </w:rPr>
        <w:t xml:space="preserve">Līdzēju </w:t>
      </w:r>
      <w:r w:rsidR="00261485" w:rsidRPr="008B509B">
        <w:rPr>
          <w:rFonts w:eastAsia="Times New Roman" w:cs="Times New Roman"/>
          <w:sz w:val="22"/>
        </w:rPr>
        <w:t xml:space="preserve"> kontaktpersonas: </w:t>
      </w:r>
    </w:p>
    <w:p w14:paraId="0BCDA58C" w14:textId="0E68355D" w:rsidR="00261485" w:rsidRPr="008B509B" w:rsidRDefault="00261485" w:rsidP="00882C93">
      <w:pPr>
        <w:numPr>
          <w:ilvl w:val="2"/>
          <w:numId w:val="9"/>
        </w:numPr>
        <w:ind w:left="1276" w:right="-1" w:hanging="709"/>
        <w:contextualSpacing/>
        <w:jc w:val="both"/>
        <w:rPr>
          <w:rFonts w:eastAsia="Calibri" w:cs="Times New Roman"/>
          <w:sz w:val="22"/>
        </w:rPr>
      </w:pPr>
      <w:r w:rsidRPr="008B509B">
        <w:rPr>
          <w:rFonts w:eastAsia="Times New Roman" w:cs="Times New Roman"/>
          <w:sz w:val="22"/>
        </w:rPr>
        <w:t xml:space="preserve">no Pasūtītāja puses: </w:t>
      </w:r>
      <w:r w:rsidR="001F4EAF" w:rsidRPr="008B509B">
        <w:rPr>
          <w:rFonts w:eastAsia="Times New Roman" w:cs="Times New Roman"/>
          <w:sz w:val="22"/>
        </w:rPr>
        <w:t>____________________________</w:t>
      </w:r>
      <w:r w:rsidRPr="008B509B">
        <w:rPr>
          <w:rFonts w:eastAsia="Times New Roman" w:cs="Times New Roman"/>
          <w:bCs/>
          <w:sz w:val="22"/>
        </w:rPr>
        <w:t>. Pilnvarotā persona ir tiesīga parakstīt attiecīgos pieņemšanas – nodošanas dokumentus</w:t>
      </w:r>
      <w:r w:rsidRPr="008B509B">
        <w:rPr>
          <w:rFonts w:eastAsia="Calibri" w:cs="Times New Roman"/>
          <w:sz w:val="22"/>
        </w:rPr>
        <w:t>;</w:t>
      </w:r>
    </w:p>
    <w:p w14:paraId="6B54B297" w14:textId="3F01A22D" w:rsidR="00261485" w:rsidRPr="008B509B" w:rsidRDefault="00261485" w:rsidP="00882C93">
      <w:pPr>
        <w:numPr>
          <w:ilvl w:val="2"/>
          <w:numId w:val="9"/>
        </w:numPr>
        <w:ind w:left="1276" w:right="-1" w:hanging="709"/>
        <w:contextualSpacing/>
        <w:jc w:val="both"/>
        <w:rPr>
          <w:rFonts w:eastAsia="Calibri" w:cs="Times New Roman"/>
          <w:sz w:val="22"/>
        </w:rPr>
      </w:pPr>
      <w:r w:rsidRPr="008B509B">
        <w:rPr>
          <w:rFonts w:eastAsia="Times New Roman" w:cs="Times New Roman"/>
          <w:sz w:val="22"/>
        </w:rPr>
        <w:t xml:space="preserve">no Izpildītāja puses: </w:t>
      </w:r>
      <w:r w:rsidR="001F4EAF" w:rsidRPr="008B509B">
        <w:rPr>
          <w:rFonts w:eastAsia="Times New Roman" w:cs="Times New Roman"/>
          <w:sz w:val="22"/>
        </w:rPr>
        <w:t>_____________________________</w:t>
      </w:r>
      <w:r w:rsidRPr="008B509B">
        <w:rPr>
          <w:rFonts w:eastAsia="Calibri" w:cs="Times New Roman"/>
          <w:sz w:val="22"/>
        </w:rPr>
        <w:t xml:space="preserve"> </w:t>
      </w:r>
    </w:p>
    <w:p w14:paraId="1C4C4DE2" w14:textId="3353E258" w:rsidR="001F4EAF" w:rsidRPr="008B509B" w:rsidRDefault="001F4EAF" w:rsidP="00882C93">
      <w:pPr>
        <w:numPr>
          <w:ilvl w:val="1"/>
          <w:numId w:val="9"/>
        </w:numPr>
        <w:ind w:right="-1"/>
        <w:jc w:val="both"/>
        <w:rPr>
          <w:rFonts w:eastAsia="Times New Roman" w:cs="Times New Roman"/>
          <w:sz w:val="22"/>
        </w:rPr>
      </w:pPr>
      <w:r w:rsidRPr="008B509B">
        <w:rPr>
          <w:rFonts w:eastAsia="Times New Roman" w:cs="Times New Roman"/>
          <w:sz w:val="22"/>
        </w:rPr>
        <w:t>Līdzēju pilnvarotie pārstāvji ir atbildīgi par Līguma nosacījumu izpildes uzraudzīšanu, tai skaitā, par savlaicīgu rēķinu iesniegšanu un pieņemšanu, apstiprināšanu un nodošanu apmaksai.</w:t>
      </w:r>
    </w:p>
    <w:p w14:paraId="2B5436AE" w14:textId="1646CF1C" w:rsidR="00261485" w:rsidRPr="008B509B" w:rsidRDefault="00261485" w:rsidP="00882C93">
      <w:pPr>
        <w:numPr>
          <w:ilvl w:val="1"/>
          <w:numId w:val="9"/>
        </w:numPr>
        <w:ind w:left="567" w:right="-1" w:hanging="567"/>
        <w:jc w:val="both"/>
        <w:rPr>
          <w:rFonts w:eastAsia="Times New Roman" w:cs="Times New Roman"/>
          <w:sz w:val="22"/>
        </w:rPr>
      </w:pPr>
      <w:r w:rsidRPr="008B509B">
        <w:rPr>
          <w:rFonts w:eastAsia="Times New Roman" w:cs="Times New Roman"/>
          <w:sz w:val="22"/>
        </w:rPr>
        <w:t xml:space="preserve">Līgums sagatavots latviešu valodā, parakstīts divos oriģinālos eksemplāros uz </w:t>
      </w:r>
      <w:r w:rsidR="001F4EAF" w:rsidRPr="008B509B">
        <w:rPr>
          <w:rFonts w:eastAsia="Times New Roman" w:cs="Times New Roman"/>
          <w:sz w:val="22"/>
        </w:rPr>
        <w:t>__________</w:t>
      </w:r>
      <w:r w:rsidRPr="008B509B">
        <w:rPr>
          <w:rFonts w:eastAsia="Times New Roman" w:cs="Times New Roman"/>
          <w:sz w:val="22"/>
        </w:rPr>
        <w:t xml:space="preserve"> lapām, abi eksemplāri ir ar vienādu juridisko spēku. Viens no Līguma eksemplāriem atrodas pie Pasūtītāja, bet otrs – pie </w:t>
      </w:r>
      <w:r w:rsidR="00232F9E">
        <w:rPr>
          <w:rFonts w:eastAsia="Times New Roman" w:cs="Times New Roman"/>
          <w:sz w:val="22"/>
        </w:rPr>
        <w:t>Izpildītāja</w:t>
      </w:r>
      <w:r w:rsidRPr="008B509B">
        <w:rPr>
          <w:rFonts w:eastAsia="Times New Roman" w:cs="Times New Roman"/>
          <w:sz w:val="22"/>
        </w:rPr>
        <w:t>.</w:t>
      </w:r>
    </w:p>
    <w:p w14:paraId="4FD75B94" w14:textId="77777777" w:rsidR="00B401E3" w:rsidRPr="00471F8D" w:rsidRDefault="00B401E3" w:rsidP="000B7465">
      <w:pPr>
        <w:tabs>
          <w:tab w:val="left" w:pos="426"/>
          <w:tab w:val="left" w:pos="1260"/>
        </w:tabs>
        <w:overflowPunct w:val="0"/>
        <w:autoSpaceDE w:val="0"/>
        <w:autoSpaceDN w:val="0"/>
        <w:adjustRightInd w:val="0"/>
        <w:spacing w:line="276" w:lineRule="auto"/>
        <w:jc w:val="right"/>
        <w:rPr>
          <w:rFonts w:eastAsia="Times New Roman" w:cs="Times New Roman"/>
          <w:sz w:val="22"/>
        </w:rPr>
      </w:pPr>
    </w:p>
    <w:p w14:paraId="22D54DC9" w14:textId="3E77495B" w:rsidR="00F96923" w:rsidRPr="00471F8D" w:rsidRDefault="001F4EAF" w:rsidP="00471F8D">
      <w:pPr>
        <w:pStyle w:val="Caption"/>
        <w:numPr>
          <w:ilvl w:val="0"/>
          <w:numId w:val="0"/>
        </w:numPr>
        <w:ind w:left="720"/>
        <w:jc w:val="left"/>
        <w:rPr>
          <w:rFonts w:eastAsia="Calibri"/>
          <w:szCs w:val="22"/>
        </w:rPr>
      </w:pPr>
      <w:r w:rsidRPr="00471F8D">
        <w:rPr>
          <w:rFonts w:eastAsia="Calibri"/>
          <w:szCs w:val="22"/>
        </w:rPr>
        <w:t>10</w:t>
      </w:r>
      <w:r w:rsidR="00F96923" w:rsidRPr="00471F8D">
        <w:rPr>
          <w:rFonts w:eastAsia="Calibri"/>
          <w:szCs w:val="22"/>
        </w:rPr>
        <w:t xml:space="preserve">. </w:t>
      </w:r>
      <w:r w:rsidR="0045500E" w:rsidRPr="00471F8D">
        <w:rPr>
          <w:rFonts w:eastAsia="Calibri"/>
          <w:szCs w:val="22"/>
        </w:rPr>
        <w:t>Līdzēju</w:t>
      </w:r>
      <w:r w:rsidR="00F96923" w:rsidRPr="00471F8D">
        <w:rPr>
          <w:rFonts w:eastAsia="Calibri"/>
          <w:szCs w:val="22"/>
        </w:rPr>
        <w:t xml:space="preserve"> juridiskās adreses un rekvizīti.</w:t>
      </w:r>
    </w:p>
    <w:tbl>
      <w:tblPr>
        <w:tblW w:w="10373" w:type="dxa"/>
        <w:tblInd w:w="-432" w:type="dxa"/>
        <w:tblLook w:val="01E0" w:firstRow="1" w:lastRow="1" w:firstColumn="1" w:lastColumn="1" w:noHBand="0" w:noVBand="0"/>
      </w:tblPr>
      <w:tblGrid>
        <w:gridCol w:w="10373"/>
      </w:tblGrid>
      <w:tr w:rsidR="00DB13ED" w:rsidRPr="008B509B" w14:paraId="614D4F40" w14:textId="77777777" w:rsidTr="00F554EE">
        <w:tc>
          <w:tcPr>
            <w:tcW w:w="10373" w:type="dxa"/>
          </w:tcPr>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4253"/>
            </w:tblGrid>
            <w:tr w:rsidR="00DB13ED" w:rsidRPr="008B509B" w14:paraId="3EDA2853" w14:textId="77777777" w:rsidTr="00384F82">
              <w:trPr>
                <w:trHeight w:val="3150"/>
              </w:trPr>
              <w:tc>
                <w:tcPr>
                  <w:tcW w:w="5337" w:type="dxa"/>
                  <w:shd w:val="clear" w:color="auto" w:fill="auto"/>
                </w:tcPr>
                <w:p w14:paraId="6C15CD4B" w14:textId="3584174D" w:rsidR="00DB13ED" w:rsidRPr="00471F8D" w:rsidRDefault="00DB13ED" w:rsidP="000B7465">
                  <w:pPr>
                    <w:tabs>
                      <w:tab w:val="left" w:pos="426"/>
                    </w:tabs>
                    <w:spacing w:line="276" w:lineRule="auto"/>
                    <w:jc w:val="both"/>
                    <w:rPr>
                      <w:rFonts w:eastAsia="Calibri" w:cs="Times New Roman"/>
                      <w:b/>
                      <w:sz w:val="22"/>
                    </w:rPr>
                  </w:pPr>
                  <w:r w:rsidRPr="00471F8D">
                    <w:rPr>
                      <w:rFonts w:eastAsia="Calibri" w:cs="Times New Roman"/>
                      <w:b/>
                      <w:sz w:val="22"/>
                    </w:rPr>
                    <w:t>P</w:t>
                  </w:r>
                  <w:r w:rsidR="00232F9E">
                    <w:rPr>
                      <w:rFonts w:eastAsia="Calibri" w:cs="Times New Roman"/>
                      <w:b/>
                      <w:sz w:val="22"/>
                    </w:rPr>
                    <w:t>asūtītājs</w:t>
                  </w:r>
                  <w:r w:rsidRPr="00471F8D">
                    <w:rPr>
                      <w:rFonts w:eastAsia="Calibri" w:cs="Times New Roman"/>
                      <w:b/>
                      <w:sz w:val="22"/>
                    </w:rPr>
                    <w:t xml:space="preserve">: </w:t>
                  </w:r>
                </w:p>
                <w:p w14:paraId="1B7195B5" w14:textId="77777777" w:rsidR="00DB13ED" w:rsidRPr="00471F8D" w:rsidRDefault="00DB13ED" w:rsidP="000B7465">
                  <w:pPr>
                    <w:tabs>
                      <w:tab w:val="left" w:pos="426"/>
                    </w:tabs>
                    <w:spacing w:line="276" w:lineRule="auto"/>
                    <w:jc w:val="both"/>
                    <w:rPr>
                      <w:rFonts w:eastAsia="Calibri" w:cs="Times New Roman"/>
                      <w:iCs/>
                      <w:sz w:val="22"/>
                    </w:rPr>
                  </w:pPr>
                  <w:r w:rsidRPr="00471F8D">
                    <w:rPr>
                      <w:rFonts w:eastAsia="Calibri" w:cs="Times New Roman"/>
                      <w:iCs/>
                      <w:sz w:val="22"/>
                    </w:rPr>
                    <w:t xml:space="preserve">SIA Jūrmalas slimnīca </w:t>
                  </w:r>
                </w:p>
                <w:p w14:paraId="6F8903F6" w14:textId="77777777" w:rsidR="00DB13ED" w:rsidRPr="00471F8D" w:rsidRDefault="00DB13ED" w:rsidP="000B7465">
                  <w:pPr>
                    <w:tabs>
                      <w:tab w:val="left" w:pos="426"/>
                    </w:tabs>
                    <w:spacing w:line="276" w:lineRule="auto"/>
                    <w:jc w:val="both"/>
                    <w:rPr>
                      <w:rFonts w:eastAsia="Calibri" w:cs="Times New Roman"/>
                      <w:sz w:val="22"/>
                    </w:rPr>
                  </w:pPr>
                  <w:r w:rsidRPr="00471F8D">
                    <w:rPr>
                      <w:rFonts w:eastAsia="Calibri" w:cs="Times New Roman"/>
                      <w:sz w:val="22"/>
                    </w:rPr>
                    <w:t>Adrese: Vienības prosp. 19/21, Jūrmala, LV-2010</w:t>
                  </w:r>
                </w:p>
                <w:p w14:paraId="7669F1F2" w14:textId="77777777" w:rsidR="00DB13ED" w:rsidRPr="00471F8D" w:rsidRDefault="00DB13ED" w:rsidP="000B7465">
                  <w:pPr>
                    <w:tabs>
                      <w:tab w:val="left" w:pos="426"/>
                    </w:tabs>
                    <w:spacing w:line="276" w:lineRule="auto"/>
                    <w:jc w:val="both"/>
                    <w:rPr>
                      <w:rFonts w:eastAsia="Calibri" w:cs="Times New Roman"/>
                      <w:iCs/>
                      <w:sz w:val="22"/>
                    </w:rPr>
                  </w:pPr>
                  <w:r w:rsidRPr="00471F8D">
                    <w:rPr>
                      <w:rFonts w:eastAsia="Calibri" w:cs="Times New Roman"/>
                      <w:sz w:val="22"/>
                    </w:rPr>
                    <w:t>Tālrunis: 67753123</w:t>
                  </w:r>
                  <w:r w:rsidRPr="00471F8D">
                    <w:rPr>
                      <w:rFonts w:eastAsia="Calibri" w:cs="Times New Roman"/>
                      <w:iCs/>
                      <w:sz w:val="22"/>
                    </w:rPr>
                    <w:t>, Fakss: 67752548</w:t>
                  </w:r>
                </w:p>
                <w:p w14:paraId="5973BB3C" w14:textId="77777777" w:rsidR="00DB13ED" w:rsidRPr="00471F8D" w:rsidRDefault="00DB13ED" w:rsidP="000B7465">
                  <w:pPr>
                    <w:tabs>
                      <w:tab w:val="left" w:pos="426"/>
                    </w:tabs>
                    <w:spacing w:line="276" w:lineRule="auto"/>
                    <w:jc w:val="both"/>
                    <w:rPr>
                      <w:rFonts w:eastAsia="Calibri" w:cs="Times New Roman"/>
                      <w:sz w:val="22"/>
                    </w:rPr>
                  </w:pPr>
                  <w:r w:rsidRPr="00471F8D">
                    <w:rPr>
                      <w:rFonts w:eastAsia="Calibri" w:cs="Times New Roman"/>
                      <w:sz w:val="22"/>
                    </w:rPr>
                    <w:t>Nodokļu maksātāja kods: 40003220000</w:t>
                  </w:r>
                </w:p>
                <w:p w14:paraId="47E2E368" w14:textId="77777777" w:rsidR="00DB13ED" w:rsidRPr="00471F8D" w:rsidRDefault="00DB13ED" w:rsidP="000B7465">
                  <w:pPr>
                    <w:tabs>
                      <w:tab w:val="left" w:pos="426"/>
                    </w:tabs>
                    <w:spacing w:line="276" w:lineRule="auto"/>
                    <w:jc w:val="both"/>
                    <w:rPr>
                      <w:rFonts w:eastAsia="Calibri" w:cs="Times New Roman"/>
                      <w:sz w:val="22"/>
                    </w:rPr>
                  </w:pPr>
                  <w:r w:rsidRPr="00471F8D">
                    <w:rPr>
                      <w:rFonts w:eastAsia="Calibri" w:cs="Times New Roman"/>
                      <w:sz w:val="22"/>
                    </w:rPr>
                    <w:t>Norēķinu konts SEB bankā</w:t>
                  </w:r>
                </w:p>
                <w:p w14:paraId="663AFB39" w14:textId="277EAC4E" w:rsidR="00DB13ED" w:rsidRPr="00471F8D" w:rsidRDefault="00DB13ED" w:rsidP="000B7465">
                  <w:pPr>
                    <w:tabs>
                      <w:tab w:val="left" w:pos="426"/>
                    </w:tabs>
                    <w:spacing w:line="276" w:lineRule="auto"/>
                    <w:jc w:val="both"/>
                    <w:rPr>
                      <w:rFonts w:eastAsia="Calibri" w:cs="Times New Roman"/>
                      <w:sz w:val="22"/>
                    </w:rPr>
                  </w:pPr>
                  <w:r w:rsidRPr="00471F8D">
                    <w:rPr>
                      <w:rFonts w:eastAsia="Calibri" w:cs="Times New Roman"/>
                      <w:sz w:val="22"/>
                    </w:rPr>
                    <w:t>Kont</w:t>
                  </w:r>
                  <w:r w:rsidR="00B36019">
                    <w:rPr>
                      <w:rFonts w:eastAsia="Calibri" w:cs="Times New Roman"/>
                      <w:sz w:val="22"/>
                    </w:rPr>
                    <w:t>a Nr.</w:t>
                  </w:r>
                  <w:r w:rsidRPr="00471F8D">
                    <w:rPr>
                      <w:rFonts w:eastAsia="Calibri" w:cs="Times New Roman"/>
                      <w:sz w:val="22"/>
                    </w:rPr>
                    <w:t>: LV57UNLA0010000141447</w:t>
                  </w:r>
                </w:p>
                <w:p w14:paraId="7FC4AFDE" w14:textId="77777777" w:rsidR="00DB13ED" w:rsidRPr="00471F8D" w:rsidRDefault="00DB13ED" w:rsidP="000B7465">
                  <w:pPr>
                    <w:tabs>
                      <w:tab w:val="left" w:pos="426"/>
                    </w:tabs>
                    <w:spacing w:line="276" w:lineRule="auto"/>
                    <w:jc w:val="both"/>
                    <w:rPr>
                      <w:rFonts w:eastAsia="Calibri" w:cs="Times New Roman"/>
                      <w:sz w:val="22"/>
                    </w:rPr>
                  </w:pPr>
                  <w:r w:rsidRPr="00471F8D">
                    <w:rPr>
                      <w:rFonts w:eastAsia="Calibri" w:cs="Times New Roman"/>
                      <w:sz w:val="22"/>
                    </w:rPr>
                    <w:t>Kods UNLALV2X</w:t>
                  </w:r>
                </w:p>
                <w:p w14:paraId="379BC2A6" w14:textId="77777777" w:rsidR="00DB13ED" w:rsidRPr="00471F8D" w:rsidRDefault="00DB13ED" w:rsidP="000B7465">
                  <w:pPr>
                    <w:tabs>
                      <w:tab w:val="left" w:pos="426"/>
                    </w:tabs>
                    <w:spacing w:line="276" w:lineRule="auto"/>
                    <w:jc w:val="both"/>
                    <w:rPr>
                      <w:rFonts w:eastAsia="Calibri" w:cs="Times New Roman"/>
                      <w:sz w:val="22"/>
                    </w:rPr>
                  </w:pPr>
                </w:p>
                <w:p w14:paraId="6D871C77" w14:textId="77777777" w:rsidR="00DB13ED" w:rsidRPr="00471F8D" w:rsidRDefault="00DB13ED" w:rsidP="000B7465">
                  <w:pPr>
                    <w:tabs>
                      <w:tab w:val="left" w:pos="426"/>
                    </w:tabs>
                    <w:spacing w:line="276" w:lineRule="auto"/>
                    <w:jc w:val="both"/>
                    <w:rPr>
                      <w:rFonts w:eastAsia="Calibri" w:cs="Times New Roman"/>
                      <w:i/>
                      <w:sz w:val="22"/>
                      <w:u w:val="single"/>
                    </w:rPr>
                  </w:pPr>
                  <w:r w:rsidRPr="00471F8D">
                    <w:rPr>
                      <w:rFonts w:eastAsia="Calibri" w:cs="Times New Roman"/>
                      <w:i/>
                      <w:sz w:val="22"/>
                    </w:rPr>
                    <w:t>________________________________</w:t>
                  </w:r>
                </w:p>
                <w:p w14:paraId="735BE9FA" w14:textId="59B34C06" w:rsidR="00DB13ED" w:rsidRPr="00471F8D" w:rsidRDefault="00DB13ED" w:rsidP="00C51798">
                  <w:pPr>
                    <w:tabs>
                      <w:tab w:val="left" w:pos="426"/>
                    </w:tabs>
                    <w:spacing w:line="276" w:lineRule="auto"/>
                    <w:jc w:val="both"/>
                    <w:rPr>
                      <w:rFonts w:eastAsia="Calibri" w:cs="Times New Roman"/>
                      <w:b/>
                      <w:sz w:val="22"/>
                    </w:rPr>
                  </w:pPr>
                  <w:r w:rsidRPr="00471F8D">
                    <w:rPr>
                      <w:rFonts w:eastAsia="Calibri" w:cs="Times New Roman"/>
                      <w:sz w:val="22"/>
                    </w:rPr>
                    <w:t xml:space="preserve">           </w:t>
                  </w:r>
                </w:p>
              </w:tc>
              <w:tc>
                <w:tcPr>
                  <w:tcW w:w="4253" w:type="dxa"/>
                  <w:shd w:val="clear" w:color="auto" w:fill="auto"/>
                </w:tcPr>
                <w:p w14:paraId="282C197A" w14:textId="7277C331" w:rsidR="00DB13ED" w:rsidRPr="00471F8D" w:rsidRDefault="00232F9E">
                  <w:pPr>
                    <w:tabs>
                      <w:tab w:val="left" w:pos="426"/>
                    </w:tabs>
                    <w:spacing w:line="276" w:lineRule="auto"/>
                    <w:jc w:val="both"/>
                    <w:rPr>
                      <w:rFonts w:eastAsia="Calibri" w:cs="Times New Roman"/>
                      <w:b/>
                      <w:sz w:val="22"/>
                    </w:rPr>
                  </w:pPr>
                  <w:r>
                    <w:rPr>
                      <w:rFonts w:eastAsia="Calibri" w:cs="Times New Roman"/>
                      <w:b/>
                      <w:sz w:val="22"/>
                    </w:rPr>
                    <w:t>Izpildītājs</w:t>
                  </w:r>
                  <w:r w:rsidR="00DB13ED" w:rsidRPr="00471F8D">
                    <w:rPr>
                      <w:rFonts w:eastAsia="Calibri" w:cs="Times New Roman"/>
                      <w:b/>
                      <w:sz w:val="22"/>
                    </w:rPr>
                    <w:t>:</w:t>
                  </w:r>
                </w:p>
              </w:tc>
            </w:tr>
          </w:tbl>
          <w:p w14:paraId="5249CB2C" w14:textId="77777777" w:rsidR="00DB13ED" w:rsidRPr="00471F8D" w:rsidRDefault="00DB13ED" w:rsidP="000B7465">
            <w:pPr>
              <w:tabs>
                <w:tab w:val="left" w:pos="426"/>
              </w:tabs>
              <w:spacing w:line="276" w:lineRule="auto"/>
              <w:jc w:val="both"/>
              <w:rPr>
                <w:rFonts w:eastAsia="Calibri" w:cs="Times New Roman"/>
                <w:sz w:val="22"/>
              </w:rPr>
            </w:pPr>
          </w:p>
        </w:tc>
      </w:tr>
    </w:tbl>
    <w:p w14:paraId="6DE6431B" w14:textId="77777777" w:rsidR="00F96923" w:rsidRPr="00471F8D" w:rsidRDefault="00F96923" w:rsidP="000B7465">
      <w:pPr>
        <w:tabs>
          <w:tab w:val="left" w:pos="426"/>
        </w:tabs>
        <w:overflowPunct w:val="0"/>
        <w:autoSpaceDE w:val="0"/>
        <w:autoSpaceDN w:val="0"/>
        <w:adjustRightInd w:val="0"/>
        <w:spacing w:line="276" w:lineRule="auto"/>
        <w:rPr>
          <w:rFonts w:eastAsia="Times New Roman" w:cs="Times New Roman"/>
          <w:sz w:val="22"/>
          <w:lang w:eastAsia="lv-LV"/>
        </w:rPr>
      </w:pPr>
    </w:p>
    <w:p w14:paraId="35A9627D" w14:textId="77777777" w:rsidR="00F96923" w:rsidRPr="00471F8D" w:rsidRDefault="00F96923" w:rsidP="000B7465">
      <w:pPr>
        <w:tabs>
          <w:tab w:val="left" w:pos="426"/>
          <w:tab w:val="left" w:pos="1260"/>
        </w:tabs>
        <w:overflowPunct w:val="0"/>
        <w:autoSpaceDE w:val="0"/>
        <w:autoSpaceDN w:val="0"/>
        <w:adjustRightInd w:val="0"/>
        <w:spacing w:line="276" w:lineRule="auto"/>
        <w:jc w:val="both"/>
        <w:rPr>
          <w:rFonts w:eastAsia="Times New Roman" w:cs="Times New Roman"/>
          <w:sz w:val="22"/>
          <w:lang w:val="en-GB"/>
        </w:rPr>
      </w:pPr>
    </w:p>
    <w:p w14:paraId="3E341CAB" w14:textId="77777777" w:rsidR="00F96923" w:rsidRPr="00471F8D" w:rsidRDefault="00F96923" w:rsidP="000B7465">
      <w:pPr>
        <w:tabs>
          <w:tab w:val="left" w:pos="426"/>
        </w:tabs>
        <w:spacing w:line="276" w:lineRule="auto"/>
        <w:rPr>
          <w:rFonts w:eastAsia="Times New Roman" w:cs="Times New Roman"/>
          <w:b/>
          <w:sz w:val="22"/>
        </w:rPr>
      </w:pPr>
    </w:p>
    <w:p w14:paraId="3A30CB4D" w14:textId="77777777" w:rsidR="006373CD" w:rsidRPr="00471F8D" w:rsidRDefault="006373CD" w:rsidP="000B7465">
      <w:pPr>
        <w:shd w:val="clear" w:color="auto" w:fill="FFFFFF"/>
        <w:tabs>
          <w:tab w:val="left" w:pos="426"/>
          <w:tab w:val="left" w:pos="567"/>
          <w:tab w:val="left" w:pos="2184"/>
        </w:tabs>
        <w:spacing w:before="60" w:after="60" w:line="276" w:lineRule="auto"/>
        <w:jc w:val="both"/>
        <w:rPr>
          <w:rFonts w:eastAsia="Calibri" w:cs="Times New Roman"/>
          <w:sz w:val="22"/>
        </w:rPr>
      </w:pPr>
    </w:p>
    <w:p w14:paraId="069527E8" w14:textId="77777777" w:rsidR="006373CD" w:rsidRPr="00471F8D" w:rsidRDefault="006373CD" w:rsidP="000B7465">
      <w:pPr>
        <w:tabs>
          <w:tab w:val="left" w:pos="426"/>
          <w:tab w:val="left" w:pos="567"/>
        </w:tabs>
        <w:spacing w:before="60" w:after="60" w:line="276" w:lineRule="auto"/>
        <w:jc w:val="right"/>
        <w:rPr>
          <w:rFonts w:eastAsia="Times New Roman" w:cs="Times New Roman"/>
          <w:b/>
          <w:sz w:val="22"/>
        </w:rPr>
      </w:pPr>
    </w:p>
    <w:sectPr w:rsidR="006373CD" w:rsidRPr="00471F8D" w:rsidSect="00471F8D">
      <w:footerReference w:type="even" r:id="rId18"/>
      <w:footerReference w:type="default" r:id="rId19"/>
      <w:type w:val="continuous"/>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E49F7" w15:done="0"/>
  <w15:commentEx w15:paraId="5998D5F7" w15:done="0"/>
  <w15:commentEx w15:paraId="51DB17AA" w15:done="0"/>
  <w15:commentEx w15:paraId="17AC000A" w15:done="0"/>
  <w15:commentEx w15:paraId="3F7403D3" w15:done="0"/>
  <w15:commentEx w15:paraId="63D1CBA6" w15:done="0"/>
  <w15:commentEx w15:paraId="405D9DCE" w15:done="0"/>
  <w15:commentEx w15:paraId="305085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6476B" w14:textId="77777777" w:rsidR="00CF60C4" w:rsidRDefault="00CF60C4" w:rsidP="00736677">
      <w:r>
        <w:separator/>
      </w:r>
    </w:p>
  </w:endnote>
  <w:endnote w:type="continuationSeparator" w:id="0">
    <w:p w14:paraId="5E0C5F2F" w14:textId="77777777" w:rsidR="00CF60C4" w:rsidRDefault="00CF60C4" w:rsidP="0073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E972" w14:textId="77777777" w:rsidR="007B09DA" w:rsidRDefault="007B0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9E06" w14:textId="77777777" w:rsidR="00D9068D" w:rsidRDefault="00D9068D">
    <w:pPr>
      <w:pStyle w:val="Foo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EC5E" w14:textId="77777777" w:rsidR="00D9068D" w:rsidRDefault="00D9068D">
    <w:pPr>
      <w:pStyle w:val="Footer"/>
      <w:jc w:val="right"/>
    </w:pPr>
  </w:p>
  <w:p w14:paraId="4E7A8FD0" w14:textId="77777777" w:rsidR="00D9068D" w:rsidRPr="00703370" w:rsidRDefault="00D9068D" w:rsidP="004C16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1E34" w14:textId="77777777" w:rsidR="00D9068D" w:rsidRDefault="00D9068D" w:rsidP="0073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A43A987" w14:textId="77777777" w:rsidR="00D9068D" w:rsidRDefault="00D9068D" w:rsidP="0073667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29535"/>
      <w:docPartObj>
        <w:docPartGallery w:val="Page Numbers (Bottom of Page)"/>
        <w:docPartUnique/>
      </w:docPartObj>
    </w:sdtPr>
    <w:sdtEndPr>
      <w:rPr>
        <w:noProof/>
      </w:rPr>
    </w:sdtEndPr>
    <w:sdtContent>
      <w:p w14:paraId="7B3C578A" w14:textId="2BC1412B" w:rsidR="00D9068D" w:rsidRDefault="00D9068D">
        <w:pPr>
          <w:pStyle w:val="Footer"/>
          <w:jc w:val="center"/>
        </w:pPr>
        <w:r>
          <w:fldChar w:fldCharType="begin"/>
        </w:r>
        <w:r>
          <w:instrText xml:space="preserve"> PAGE   \* MERGEFORMAT </w:instrText>
        </w:r>
        <w:r>
          <w:fldChar w:fldCharType="separate"/>
        </w:r>
        <w:r w:rsidR="007B09DA">
          <w:rPr>
            <w:noProof/>
          </w:rPr>
          <w:t>31</w:t>
        </w:r>
        <w:r>
          <w:rPr>
            <w:noProof/>
          </w:rPr>
          <w:fldChar w:fldCharType="end"/>
        </w:r>
      </w:p>
    </w:sdtContent>
  </w:sdt>
  <w:p w14:paraId="0213A060" w14:textId="77777777" w:rsidR="00D9068D" w:rsidRDefault="00D9068D" w:rsidP="007366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D483" w14:textId="77777777" w:rsidR="00CF60C4" w:rsidRDefault="00CF60C4" w:rsidP="00736677">
      <w:r>
        <w:separator/>
      </w:r>
    </w:p>
  </w:footnote>
  <w:footnote w:type="continuationSeparator" w:id="0">
    <w:p w14:paraId="025EAEB7" w14:textId="77777777" w:rsidR="00CF60C4" w:rsidRDefault="00CF60C4" w:rsidP="00736677">
      <w:r>
        <w:continuationSeparator/>
      </w:r>
    </w:p>
  </w:footnote>
  <w:footnote w:id="1">
    <w:p w14:paraId="0706D048" w14:textId="1A04B93F" w:rsidR="00D9068D" w:rsidRPr="000C3990" w:rsidRDefault="00D9068D">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FDE1" w14:textId="77777777" w:rsidR="007B09DA" w:rsidRDefault="007B0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08CA" w14:textId="77777777" w:rsidR="007B09DA" w:rsidRDefault="007B0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E48B" w14:textId="77777777" w:rsidR="007B09DA" w:rsidRDefault="007B0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strike w:val="0"/>
        <w:dstrike w:val="0"/>
        <w:color w:val="00000A"/>
        <w:u w:val="none"/>
        <w:effect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nsid w:val="00000003"/>
    <w:multiLevelType w:val="multilevel"/>
    <w:tmpl w:val="00000003"/>
    <w:name w:val="WWNum3"/>
    <w:lvl w:ilvl="0">
      <w:start w:val="4"/>
      <w:numFmt w:val="decimal"/>
      <w:lvlText w:val="%1."/>
      <w:lvlJc w:val="left"/>
      <w:pPr>
        <w:tabs>
          <w:tab w:val="num" w:pos="0"/>
        </w:tabs>
        <w:ind w:left="380" w:hanging="380"/>
      </w:pPr>
      <w:rPr>
        <w:rFonts w:cs="Times New Roman"/>
      </w:rPr>
    </w:lvl>
    <w:lvl w:ilvl="1">
      <w:start w:val="1"/>
      <w:numFmt w:val="decimal"/>
      <w:lvlText w:val="%1.%2."/>
      <w:lvlJc w:val="left"/>
      <w:pPr>
        <w:tabs>
          <w:tab w:val="num" w:pos="0"/>
        </w:tabs>
        <w:ind w:left="740" w:hanging="380"/>
      </w:pPr>
      <w:rPr>
        <w:rFonts w:cs="Times New Roman"/>
        <w:b w:val="0"/>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2">
    <w:nsid w:val="00000007"/>
    <w:multiLevelType w:val="multilevel"/>
    <w:tmpl w:val="00000007"/>
    <w:name w:val="WW8Num7"/>
    <w:lvl w:ilvl="0">
      <w:start w:val="1"/>
      <w:numFmt w:val="decimal"/>
      <w:lvlText w:val=" %1."/>
      <w:lvlJc w:val="left"/>
      <w:pPr>
        <w:tabs>
          <w:tab w:val="num" w:pos="360"/>
        </w:tabs>
        <w:ind w:left="0" w:firstLine="0"/>
      </w:pPr>
    </w:lvl>
    <w:lvl w:ilvl="1">
      <w:start w:val="1"/>
      <w:numFmt w:val="decimal"/>
      <w:lvlText w:val=" %1.%2."/>
      <w:lvlJc w:val="left"/>
      <w:pPr>
        <w:tabs>
          <w:tab w:val="num" w:pos="792"/>
        </w:tabs>
        <w:ind w:left="0" w:firstLine="0"/>
      </w:pPr>
    </w:lvl>
    <w:lvl w:ilvl="2">
      <w:start w:val="1"/>
      <w:numFmt w:val="decimal"/>
      <w:lvlText w:val=" %1.%2.%3."/>
      <w:lvlJc w:val="left"/>
      <w:pPr>
        <w:tabs>
          <w:tab w:val="num" w:pos="8029"/>
        </w:tabs>
        <w:ind w:left="6805" w:firstLine="0"/>
      </w:pPr>
    </w:lvl>
    <w:lvl w:ilvl="3">
      <w:start w:val="1"/>
      <w:numFmt w:val="decimal"/>
      <w:lvlText w:val=" %4."/>
      <w:lvlJc w:val="left"/>
      <w:pPr>
        <w:tabs>
          <w:tab w:val="num" w:pos="1728"/>
        </w:tabs>
        <w:ind w:left="0" w:firstLine="0"/>
      </w:pPr>
    </w:lvl>
    <w:lvl w:ilvl="4">
      <w:start w:val="1"/>
      <w:numFmt w:val="decimal"/>
      <w:lvlText w:val=" %5."/>
      <w:lvlJc w:val="left"/>
      <w:pPr>
        <w:tabs>
          <w:tab w:val="num" w:pos="2232"/>
        </w:tabs>
        <w:ind w:left="0" w:firstLine="0"/>
      </w:pPr>
    </w:lvl>
    <w:lvl w:ilvl="5">
      <w:start w:val="1"/>
      <w:numFmt w:val="decimal"/>
      <w:lvlText w:val=" %6."/>
      <w:lvlJc w:val="left"/>
      <w:pPr>
        <w:tabs>
          <w:tab w:val="num" w:pos="2736"/>
        </w:tabs>
        <w:ind w:left="0" w:firstLine="0"/>
      </w:pPr>
    </w:lvl>
    <w:lvl w:ilvl="6">
      <w:start w:val="1"/>
      <w:numFmt w:val="decimal"/>
      <w:lvlText w:val=" %7."/>
      <w:lvlJc w:val="left"/>
      <w:pPr>
        <w:tabs>
          <w:tab w:val="num" w:pos="3240"/>
        </w:tabs>
        <w:ind w:left="0" w:firstLine="0"/>
      </w:pPr>
    </w:lvl>
    <w:lvl w:ilvl="7">
      <w:start w:val="1"/>
      <w:numFmt w:val="decimal"/>
      <w:lvlText w:val=" %8."/>
      <w:lvlJc w:val="left"/>
      <w:pPr>
        <w:tabs>
          <w:tab w:val="num" w:pos="3744"/>
        </w:tabs>
        <w:ind w:left="0" w:firstLine="0"/>
      </w:pPr>
    </w:lvl>
    <w:lvl w:ilvl="8">
      <w:start w:val="1"/>
      <w:numFmt w:val="decimal"/>
      <w:lvlText w:val=" %9."/>
      <w:lvlJc w:val="left"/>
      <w:pPr>
        <w:tabs>
          <w:tab w:val="num" w:pos="4320"/>
        </w:tabs>
        <w:ind w:left="0" w:firstLine="0"/>
      </w:pPr>
    </w:lvl>
  </w:abstractNum>
  <w:abstractNum w:abstractNumId="3">
    <w:nsid w:val="066E4BBD"/>
    <w:multiLevelType w:val="multilevel"/>
    <w:tmpl w:val="14BE08A4"/>
    <w:lvl w:ilvl="0">
      <w:start w:val="5"/>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nsid w:val="074F1ED4"/>
    <w:multiLevelType w:val="hybridMultilevel"/>
    <w:tmpl w:val="19B21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0603E4"/>
    <w:multiLevelType w:val="multilevel"/>
    <w:tmpl w:val="C102022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20C6A60"/>
    <w:multiLevelType w:val="multilevel"/>
    <w:tmpl w:val="22962F58"/>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2FFC1A93"/>
    <w:multiLevelType w:val="multilevel"/>
    <w:tmpl w:val="B1129E58"/>
    <w:lvl w:ilvl="0">
      <w:start w:val="2"/>
      <w:numFmt w:val="decimal"/>
      <w:pStyle w:val="Caption"/>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388C2320"/>
    <w:multiLevelType w:val="multilevel"/>
    <w:tmpl w:val="7D8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E881905"/>
    <w:multiLevelType w:val="multilevel"/>
    <w:tmpl w:val="9F3E75D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i w:val="0"/>
      </w:r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43362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pStyle w:val="StyleHeading3Arial10pt"/>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C823F9C"/>
    <w:multiLevelType w:val="hybridMultilevel"/>
    <w:tmpl w:val="C1EAC7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6"/>
  </w:num>
  <w:num w:numId="3">
    <w:abstractNumId w:val="7"/>
  </w:num>
  <w:num w:numId="4">
    <w:abstractNumId w:val="4"/>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7"/>
    <w:rsid w:val="00001B99"/>
    <w:rsid w:val="00011947"/>
    <w:rsid w:val="00013506"/>
    <w:rsid w:val="00015225"/>
    <w:rsid w:val="00015C06"/>
    <w:rsid w:val="00022418"/>
    <w:rsid w:val="00025B7B"/>
    <w:rsid w:val="00026A04"/>
    <w:rsid w:val="0003019A"/>
    <w:rsid w:val="000308FF"/>
    <w:rsid w:val="00033EA6"/>
    <w:rsid w:val="00034948"/>
    <w:rsid w:val="00034CDA"/>
    <w:rsid w:val="000374C1"/>
    <w:rsid w:val="000427B4"/>
    <w:rsid w:val="00042973"/>
    <w:rsid w:val="0004429C"/>
    <w:rsid w:val="000620E8"/>
    <w:rsid w:val="0006547B"/>
    <w:rsid w:val="000722AD"/>
    <w:rsid w:val="00072647"/>
    <w:rsid w:val="0007293A"/>
    <w:rsid w:val="0008257A"/>
    <w:rsid w:val="00083742"/>
    <w:rsid w:val="00084AC6"/>
    <w:rsid w:val="0008547B"/>
    <w:rsid w:val="00086301"/>
    <w:rsid w:val="00096254"/>
    <w:rsid w:val="00096F6D"/>
    <w:rsid w:val="00097FC7"/>
    <w:rsid w:val="000A313A"/>
    <w:rsid w:val="000A7EE7"/>
    <w:rsid w:val="000B071E"/>
    <w:rsid w:val="000B7465"/>
    <w:rsid w:val="000C3990"/>
    <w:rsid w:val="000C7D74"/>
    <w:rsid w:val="000D09F8"/>
    <w:rsid w:val="000D4480"/>
    <w:rsid w:val="000D611D"/>
    <w:rsid w:val="000E30C2"/>
    <w:rsid w:val="000E31F6"/>
    <w:rsid w:val="000E3424"/>
    <w:rsid w:val="000E3CF0"/>
    <w:rsid w:val="000E4712"/>
    <w:rsid w:val="000E5CF6"/>
    <w:rsid w:val="000F29BF"/>
    <w:rsid w:val="000F2F96"/>
    <w:rsid w:val="001063D7"/>
    <w:rsid w:val="00107A6D"/>
    <w:rsid w:val="00116498"/>
    <w:rsid w:val="00122237"/>
    <w:rsid w:val="00126145"/>
    <w:rsid w:val="00130C1E"/>
    <w:rsid w:val="001446F2"/>
    <w:rsid w:val="0014545C"/>
    <w:rsid w:val="0014679D"/>
    <w:rsid w:val="0014761F"/>
    <w:rsid w:val="00150DB6"/>
    <w:rsid w:val="00152B3C"/>
    <w:rsid w:val="00162F98"/>
    <w:rsid w:val="00170358"/>
    <w:rsid w:val="00181FD8"/>
    <w:rsid w:val="00191192"/>
    <w:rsid w:val="00191736"/>
    <w:rsid w:val="001926FF"/>
    <w:rsid w:val="00195DBE"/>
    <w:rsid w:val="00197DF8"/>
    <w:rsid w:val="001A6086"/>
    <w:rsid w:val="001A623C"/>
    <w:rsid w:val="001A7B30"/>
    <w:rsid w:val="001B1624"/>
    <w:rsid w:val="001B7D5D"/>
    <w:rsid w:val="001C1F90"/>
    <w:rsid w:val="001C26BE"/>
    <w:rsid w:val="001C72CD"/>
    <w:rsid w:val="001D0C91"/>
    <w:rsid w:val="001D7B2A"/>
    <w:rsid w:val="001E15E6"/>
    <w:rsid w:val="001E2BA7"/>
    <w:rsid w:val="001E3B19"/>
    <w:rsid w:val="001E4346"/>
    <w:rsid w:val="001E51F4"/>
    <w:rsid w:val="001F1CF6"/>
    <w:rsid w:val="001F48DF"/>
    <w:rsid w:val="001F4EAF"/>
    <w:rsid w:val="001F626F"/>
    <w:rsid w:val="001F7D52"/>
    <w:rsid w:val="00203B24"/>
    <w:rsid w:val="00205D11"/>
    <w:rsid w:val="002066E2"/>
    <w:rsid w:val="00211CFA"/>
    <w:rsid w:val="0021505C"/>
    <w:rsid w:val="00217096"/>
    <w:rsid w:val="0022019A"/>
    <w:rsid w:val="002204BA"/>
    <w:rsid w:val="00220E51"/>
    <w:rsid w:val="002236E7"/>
    <w:rsid w:val="00227126"/>
    <w:rsid w:val="002321DD"/>
    <w:rsid w:val="00232F9E"/>
    <w:rsid w:val="00237486"/>
    <w:rsid w:val="00240869"/>
    <w:rsid w:val="00260AB9"/>
    <w:rsid w:val="00261485"/>
    <w:rsid w:val="00265B79"/>
    <w:rsid w:val="002672F7"/>
    <w:rsid w:val="0026738B"/>
    <w:rsid w:val="00273FFB"/>
    <w:rsid w:val="00277D92"/>
    <w:rsid w:val="00282A4A"/>
    <w:rsid w:val="0028396D"/>
    <w:rsid w:val="00283A36"/>
    <w:rsid w:val="002849C3"/>
    <w:rsid w:val="00284C84"/>
    <w:rsid w:val="00285C86"/>
    <w:rsid w:val="00285F5B"/>
    <w:rsid w:val="0028649D"/>
    <w:rsid w:val="00286630"/>
    <w:rsid w:val="002913FD"/>
    <w:rsid w:val="00291744"/>
    <w:rsid w:val="0029407A"/>
    <w:rsid w:val="0029754F"/>
    <w:rsid w:val="002A040A"/>
    <w:rsid w:val="002A28E6"/>
    <w:rsid w:val="002A4465"/>
    <w:rsid w:val="002A5C0E"/>
    <w:rsid w:val="002B2E9E"/>
    <w:rsid w:val="002B3402"/>
    <w:rsid w:val="002B5998"/>
    <w:rsid w:val="002B659F"/>
    <w:rsid w:val="002C0D8F"/>
    <w:rsid w:val="002C28CE"/>
    <w:rsid w:val="002C31C4"/>
    <w:rsid w:val="002C4529"/>
    <w:rsid w:val="002D0682"/>
    <w:rsid w:val="002D31D4"/>
    <w:rsid w:val="002D336E"/>
    <w:rsid w:val="002E285E"/>
    <w:rsid w:val="002E6D21"/>
    <w:rsid w:val="002E7B2E"/>
    <w:rsid w:val="002F4095"/>
    <w:rsid w:val="002F4B6C"/>
    <w:rsid w:val="002F4EF1"/>
    <w:rsid w:val="0031142A"/>
    <w:rsid w:val="00312A20"/>
    <w:rsid w:val="00321F94"/>
    <w:rsid w:val="003368CB"/>
    <w:rsid w:val="00336E88"/>
    <w:rsid w:val="0033739E"/>
    <w:rsid w:val="003373EB"/>
    <w:rsid w:val="0034302A"/>
    <w:rsid w:val="0034340F"/>
    <w:rsid w:val="003436F4"/>
    <w:rsid w:val="0034561F"/>
    <w:rsid w:val="00346192"/>
    <w:rsid w:val="00347B66"/>
    <w:rsid w:val="00351761"/>
    <w:rsid w:val="00351B8C"/>
    <w:rsid w:val="00361766"/>
    <w:rsid w:val="003627A4"/>
    <w:rsid w:val="003628F7"/>
    <w:rsid w:val="00364EC9"/>
    <w:rsid w:val="003702A6"/>
    <w:rsid w:val="0037075F"/>
    <w:rsid w:val="0037745A"/>
    <w:rsid w:val="00380284"/>
    <w:rsid w:val="00380301"/>
    <w:rsid w:val="003806D2"/>
    <w:rsid w:val="00380BA3"/>
    <w:rsid w:val="00380ED7"/>
    <w:rsid w:val="00381560"/>
    <w:rsid w:val="00384605"/>
    <w:rsid w:val="00384F82"/>
    <w:rsid w:val="00385DE6"/>
    <w:rsid w:val="003944DD"/>
    <w:rsid w:val="003A2484"/>
    <w:rsid w:val="003A55FA"/>
    <w:rsid w:val="003A68A9"/>
    <w:rsid w:val="003B1739"/>
    <w:rsid w:val="003B20B4"/>
    <w:rsid w:val="003B5DE8"/>
    <w:rsid w:val="003C0963"/>
    <w:rsid w:val="003C3CF8"/>
    <w:rsid w:val="003C49ED"/>
    <w:rsid w:val="003C6866"/>
    <w:rsid w:val="003D298E"/>
    <w:rsid w:val="003D3A82"/>
    <w:rsid w:val="003D4728"/>
    <w:rsid w:val="003D4A6D"/>
    <w:rsid w:val="003E3C32"/>
    <w:rsid w:val="003E60F6"/>
    <w:rsid w:val="003F2A31"/>
    <w:rsid w:val="003F39ED"/>
    <w:rsid w:val="003F427F"/>
    <w:rsid w:val="003F5960"/>
    <w:rsid w:val="003F5F16"/>
    <w:rsid w:val="0040043C"/>
    <w:rsid w:val="00403D74"/>
    <w:rsid w:val="00403E39"/>
    <w:rsid w:val="0040629C"/>
    <w:rsid w:val="0041083B"/>
    <w:rsid w:val="004110E9"/>
    <w:rsid w:val="00414498"/>
    <w:rsid w:val="00420414"/>
    <w:rsid w:val="00422898"/>
    <w:rsid w:val="00423B77"/>
    <w:rsid w:val="004257AF"/>
    <w:rsid w:val="00430F27"/>
    <w:rsid w:val="00431514"/>
    <w:rsid w:val="00431C57"/>
    <w:rsid w:val="0043468B"/>
    <w:rsid w:val="00440EAD"/>
    <w:rsid w:val="0044246C"/>
    <w:rsid w:val="004446FB"/>
    <w:rsid w:val="0044739C"/>
    <w:rsid w:val="00451F1A"/>
    <w:rsid w:val="0045500E"/>
    <w:rsid w:val="00455A19"/>
    <w:rsid w:val="00461A97"/>
    <w:rsid w:val="004703A6"/>
    <w:rsid w:val="00471425"/>
    <w:rsid w:val="00471F8D"/>
    <w:rsid w:val="004755D0"/>
    <w:rsid w:val="00475AF4"/>
    <w:rsid w:val="00475C2B"/>
    <w:rsid w:val="00476EBD"/>
    <w:rsid w:val="0048151D"/>
    <w:rsid w:val="004824DC"/>
    <w:rsid w:val="00483154"/>
    <w:rsid w:val="00490F75"/>
    <w:rsid w:val="00496CE5"/>
    <w:rsid w:val="004A01A9"/>
    <w:rsid w:val="004A171E"/>
    <w:rsid w:val="004A2A64"/>
    <w:rsid w:val="004A3171"/>
    <w:rsid w:val="004B2FEE"/>
    <w:rsid w:val="004B74AC"/>
    <w:rsid w:val="004C14A4"/>
    <w:rsid w:val="004C16EF"/>
    <w:rsid w:val="004C2C57"/>
    <w:rsid w:val="004C4836"/>
    <w:rsid w:val="004D41D4"/>
    <w:rsid w:val="004D432C"/>
    <w:rsid w:val="004E569B"/>
    <w:rsid w:val="004F0E6E"/>
    <w:rsid w:val="004F3AAF"/>
    <w:rsid w:val="004F5E5F"/>
    <w:rsid w:val="00501C94"/>
    <w:rsid w:val="0050370A"/>
    <w:rsid w:val="005057B8"/>
    <w:rsid w:val="005123B3"/>
    <w:rsid w:val="00513079"/>
    <w:rsid w:val="005161CF"/>
    <w:rsid w:val="00521163"/>
    <w:rsid w:val="00521189"/>
    <w:rsid w:val="00524F75"/>
    <w:rsid w:val="00530155"/>
    <w:rsid w:val="00530B07"/>
    <w:rsid w:val="00531113"/>
    <w:rsid w:val="00531494"/>
    <w:rsid w:val="005328E5"/>
    <w:rsid w:val="00533690"/>
    <w:rsid w:val="00545E27"/>
    <w:rsid w:val="00547E94"/>
    <w:rsid w:val="00553A93"/>
    <w:rsid w:val="005575E2"/>
    <w:rsid w:val="00562D37"/>
    <w:rsid w:val="00566F94"/>
    <w:rsid w:val="005734B1"/>
    <w:rsid w:val="005743B6"/>
    <w:rsid w:val="005743FC"/>
    <w:rsid w:val="005750AE"/>
    <w:rsid w:val="005802FB"/>
    <w:rsid w:val="00591B3E"/>
    <w:rsid w:val="00597B5A"/>
    <w:rsid w:val="005A1CF3"/>
    <w:rsid w:val="005A3B61"/>
    <w:rsid w:val="005A3E35"/>
    <w:rsid w:val="005A456A"/>
    <w:rsid w:val="005A62A1"/>
    <w:rsid w:val="005A633F"/>
    <w:rsid w:val="005A788E"/>
    <w:rsid w:val="005B082A"/>
    <w:rsid w:val="005B0A26"/>
    <w:rsid w:val="005B6501"/>
    <w:rsid w:val="005B6651"/>
    <w:rsid w:val="005C260A"/>
    <w:rsid w:val="005C3FF6"/>
    <w:rsid w:val="005C4E3E"/>
    <w:rsid w:val="005C536F"/>
    <w:rsid w:val="005D3A93"/>
    <w:rsid w:val="005D5E5F"/>
    <w:rsid w:val="005E1CC4"/>
    <w:rsid w:val="005E5855"/>
    <w:rsid w:val="005F3016"/>
    <w:rsid w:val="005F5E34"/>
    <w:rsid w:val="0060114B"/>
    <w:rsid w:val="00605B9D"/>
    <w:rsid w:val="00606B04"/>
    <w:rsid w:val="00614B0B"/>
    <w:rsid w:val="006152E2"/>
    <w:rsid w:val="00616BE1"/>
    <w:rsid w:val="00617EC8"/>
    <w:rsid w:val="00617EDE"/>
    <w:rsid w:val="00624D63"/>
    <w:rsid w:val="00624DC0"/>
    <w:rsid w:val="00632CAF"/>
    <w:rsid w:val="006336A2"/>
    <w:rsid w:val="0063393D"/>
    <w:rsid w:val="006373CD"/>
    <w:rsid w:val="00643EAC"/>
    <w:rsid w:val="00651056"/>
    <w:rsid w:val="0065127E"/>
    <w:rsid w:val="00652C64"/>
    <w:rsid w:val="00654DB1"/>
    <w:rsid w:val="0065590B"/>
    <w:rsid w:val="00656C2B"/>
    <w:rsid w:val="00661F4A"/>
    <w:rsid w:val="00671F35"/>
    <w:rsid w:val="006726B7"/>
    <w:rsid w:val="00675070"/>
    <w:rsid w:val="0068109A"/>
    <w:rsid w:val="006826A4"/>
    <w:rsid w:val="006840D2"/>
    <w:rsid w:val="0068503B"/>
    <w:rsid w:val="00686EFC"/>
    <w:rsid w:val="006A0328"/>
    <w:rsid w:val="006A5397"/>
    <w:rsid w:val="006A56EC"/>
    <w:rsid w:val="006A6078"/>
    <w:rsid w:val="006B2F17"/>
    <w:rsid w:val="006C3F6B"/>
    <w:rsid w:val="006D41E3"/>
    <w:rsid w:val="006D4708"/>
    <w:rsid w:val="006D6780"/>
    <w:rsid w:val="006E0F08"/>
    <w:rsid w:val="006E1198"/>
    <w:rsid w:val="006E400E"/>
    <w:rsid w:val="006F2D50"/>
    <w:rsid w:val="006F4D72"/>
    <w:rsid w:val="006F5514"/>
    <w:rsid w:val="006F59AC"/>
    <w:rsid w:val="006F7608"/>
    <w:rsid w:val="0070519F"/>
    <w:rsid w:val="00710B2F"/>
    <w:rsid w:val="00714DEA"/>
    <w:rsid w:val="00714EB3"/>
    <w:rsid w:val="0071610A"/>
    <w:rsid w:val="007165BE"/>
    <w:rsid w:val="00723C9C"/>
    <w:rsid w:val="00723F6E"/>
    <w:rsid w:val="007242FC"/>
    <w:rsid w:val="00725064"/>
    <w:rsid w:val="0072523A"/>
    <w:rsid w:val="00736677"/>
    <w:rsid w:val="0073795C"/>
    <w:rsid w:val="00737BA4"/>
    <w:rsid w:val="00741327"/>
    <w:rsid w:val="00742A4F"/>
    <w:rsid w:val="00742E05"/>
    <w:rsid w:val="0074451D"/>
    <w:rsid w:val="007456BF"/>
    <w:rsid w:val="00745AFE"/>
    <w:rsid w:val="00752336"/>
    <w:rsid w:val="007557BF"/>
    <w:rsid w:val="00756446"/>
    <w:rsid w:val="007579F4"/>
    <w:rsid w:val="007611BD"/>
    <w:rsid w:val="0076404E"/>
    <w:rsid w:val="00773F99"/>
    <w:rsid w:val="00774B48"/>
    <w:rsid w:val="007767CB"/>
    <w:rsid w:val="0077781E"/>
    <w:rsid w:val="007837E3"/>
    <w:rsid w:val="007867D4"/>
    <w:rsid w:val="007957B4"/>
    <w:rsid w:val="007A7150"/>
    <w:rsid w:val="007B025A"/>
    <w:rsid w:val="007B09DA"/>
    <w:rsid w:val="007B2409"/>
    <w:rsid w:val="007C06E0"/>
    <w:rsid w:val="007C52A2"/>
    <w:rsid w:val="007C5AD5"/>
    <w:rsid w:val="007D1C18"/>
    <w:rsid w:val="007D417F"/>
    <w:rsid w:val="007D4D55"/>
    <w:rsid w:val="007D53CD"/>
    <w:rsid w:val="007D7582"/>
    <w:rsid w:val="007E315C"/>
    <w:rsid w:val="007E5F3F"/>
    <w:rsid w:val="007F015D"/>
    <w:rsid w:val="007F0554"/>
    <w:rsid w:val="007F2AFF"/>
    <w:rsid w:val="007F3215"/>
    <w:rsid w:val="007F41D9"/>
    <w:rsid w:val="007F485F"/>
    <w:rsid w:val="008000D1"/>
    <w:rsid w:val="0080478A"/>
    <w:rsid w:val="00806389"/>
    <w:rsid w:val="008127D3"/>
    <w:rsid w:val="00812F64"/>
    <w:rsid w:val="00816325"/>
    <w:rsid w:val="00816E5F"/>
    <w:rsid w:val="00821B49"/>
    <w:rsid w:val="00824B50"/>
    <w:rsid w:val="00830CE7"/>
    <w:rsid w:val="0083742D"/>
    <w:rsid w:val="00837FEE"/>
    <w:rsid w:val="00840E58"/>
    <w:rsid w:val="008448F2"/>
    <w:rsid w:val="008516B4"/>
    <w:rsid w:val="00851FEC"/>
    <w:rsid w:val="00852B9C"/>
    <w:rsid w:val="00855527"/>
    <w:rsid w:val="00857B88"/>
    <w:rsid w:val="008620F3"/>
    <w:rsid w:val="0086388F"/>
    <w:rsid w:val="00871B34"/>
    <w:rsid w:val="00874178"/>
    <w:rsid w:val="008809FA"/>
    <w:rsid w:val="00882C93"/>
    <w:rsid w:val="00885A57"/>
    <w:rsid w:val="008860DA"/>
    <w:rsid w:val="00887D02"/>
    <w:rsid w:val="008A0A14"/>
    <w:rsid w:val="008A1276"/>
    <w:rsid w:val="008A49EC"/>
    <w:rsid w:val="008A572B"/>
    <w:rsid w:val="008A712C"/>
    <w:rsid w:val="008B05A5"/>
    <w:rsid w:val="008B256C"/>
    <w:rsid w:val="008B509B"/>
    <w:rsid w:val="008B605B"/>
    <w:rsid w:val="008C254E"/>
    <w:rsid w:val="008C4390"/>
    <w:rsid w:val="008C55B5"/>
    <w:rsid w:val="008C56FB"/>
    <w:rsid w:val="008C6AA8"/>
    <w:rsid w:val="008C7D04"/>
    <w:rsid w:val="008D1822"/>
    <w:rsid w:val="008D3051"/>
    <w:rsid w:val="008E0C2C"/>
    <w:rsid w:val="008E22D5"/>
    <w:rsid w:val="008E5FFF"/>
    <w:rsid w:val="008E69D4"/>
    <w:rsid w:val="008F0BEC"/>
    <w:rsid w:val="008F164F"/>
    <w:rsid w:val="008F1A2C"/>
    <w:rsid w:val="008F46E0"/>
    <w:rsid w:val="008F5C5E"/>
    <w:rsid w:val="009011DB"/>
    <w:rsid w:val="00904950"/>
    <w:rsid w:val="00905055"/>
    <w:rsid w:val="009057C8"/>
    <w:rsid w:val="00912517"/>
    <w:rsid w:val="00912DBF"/>
    <w:rsid w:val="0091749B"/>
    <w:rsid w:val="00924847"/>
    <w:rsid w:val="0092551B"/>
    <w:rsid w:val="0092595B"/>
    <w:rsid w:val="00925C78"/>
    <w:rsid w:val="00926244"/>
    <w:rsid w:val="009266ED"/>
    <w:rsid w:val="00926A28"/>
    <w:rsid w:val="00931088"/>
    <w:rsid w:val="00932633"/>
    <w:rsid w:val="0093512A"/>
    <w:rsid w:val="009362AD"/>
    <w:rsid w:val="009419EC"/>
    <w:rsid w:val="009454E0"/>
    <w:rsid w:val="009467BF"/>
    <w:rsid w:val="00946B00"/>
    <w:rsid w:val="00950072"/>
    <w:rsid w:val="0095064A"/>
    <w:rsid w:val="00956225"/>
    <w:rsid w:val="00961216"/>
    <w:rsid w:val="009617FC"/>
    <w:rsid w:val="00962780"/>
    <w:rsid w:val="00963E9E"/>
    <w:rsid w:val="00964923"/>
    <w:rsid w:val="009722FC"/>
    <w:rsid w:val="009733D7"/>
    <w:rsid w:val="00973E83"/>
    <w:rsid w:val="00974785"/>
    <w:rsid w:val="00974EAF"/>
    <w:rsid w:val="009765DC"/>
    <w:rsid w:val="00976D72"/>
    <w:rsid w:val="0097718D"/>
    <w:rsid w:val="00980FD5"/>
    <w:rsid w:val="009814F4"/>
    <w:rsid w:val="00982D20"/>
    <w:rsid w:val="00983787"/>
    <w:rsid w:val="009860E5"/>
    <w:rsid w:val="00986ED0"/>
    <w:rsid w:val="009907EE"/>
    <w:rsid w:val="009912D4"/>
    <w:rsid w:val="00993313"/>
    <w:rsid w:val="009A1462"/>
    <w:rsid w:val="009A14AF"/>
    <w:rsid w:val="009A5B47"/>
    <w:rsid w:val="009A5E4A"/>
    <w:rsid w:val="009B469F"/>
    <w:rsid w:val="009B5F73"/>
    <w:rsid w:val="009B7B78"/>
    <w:rsid w:val="009C608F"/>
    <w:rsid w:val="009D0E43"/>
    <w:rsid w:val="009D690F"/>
    <w:rsid w:val="009E2A50"/>
    <w:rsid w:val="009E36BA"/>
    <w:rsid w:val="009E395A"/>
    <w:rsid w:val="009E70BC"/>
    <w:rsid w:val="009E74C3"/>
    <w:rsid w:val="009F7C31"/>
    <w:rsid w:val="00A00143"/>
    <w:rsid w:val="00A01749"/>
    <w:rsid w:val="00A02D80"/>
    <w:rsid w:val="00A031D2"/>
    <w:rsid w:val="00A05F2A"/>
    <w:rsid w:val="00A16302"/>
    <w:rsid w:val="00A2522B"/>
    <w:rsid w:val="00A25440"/>
    <w:rsid w:val="00A257E5"/>
    <w:rsid w:val="00A342B0"/>
    <w:rsid w:val="00A36026"/>
    <w:rsid w:val="00A376E0"/>
    <w:rsid w:val="00A416B7"/>
    <w:rsid w:val="00A45965"/>
    <w:rsid w:val="00A50564"/>
    <w:rsid w:val="00A50E76"/>
    <w:rsid w:val="00A51C95"/>
    <w:rsid w:val="00A52238"/>
    <w:rsid w:val="00A53A63"/>
    <w:rsid w:val="00A55D9E"/>
    <w:rsid w:val="00A60389"/>
    <w:rsid w:val="00A63087"/>
    <w:rsid w:val="00A6401F"/>
    <w:rsid w:val="00A665AE"/>
    <w:rsid w:val="00A77E20"/>
    <w:rsid w:val="00A800E1"/>
    <w:rsid w:val="00A8343A"/>
    <w:rsid w:val="00A84F0A"/>
    <w:rsid w:val="00A8674C"/>
    <w:rsid w:val="00A91624"/>
    <w:rsid w:val="00A91AA7"/>
    <w:rsid w:val="00A91B24"/>
    <w:rsid w:val="00A91D4A"/>
    <w:rsid w:val="00A9212B"/>
    <w:rsid w:val="00A95D7E"/>
    <w:rsid w:val="00A96913"/>
    <w:rsid w:val="00A96D89"/>
    <w:rsid w:val="00A9769C"/>
    <w:rsid w:val="00AA2087"/>
    <w:rsid w:val="00AA5BFC"/>
    <w:rsid w:val="00AA6B5C"/>
    <w:rsid w:val="00AA73E9"/>
    <w:rsid w:val="00AB1EA9"/>
    <w:rsid w:val="00AB3799"/>
    <w:rsid w:val="00AB37A8"/>
    <w:rsid w:val="00AB3CA0"/>
    <w:rsid w:val="00AB43E6"/>
    <w:rsid w:val="00AB56C2"/>
    <w:rsid w:val="00AC00ED"/>
    <w:rsid w:val="00AC2CF1"/>
    <w:rsid w:val="00AC3D57"/>
    <w:rsid w:val="00AD2C70"/>
    <w:rsid w:val="00AD2EC2"/>
    <w:rsid w:val="00AD7D57"/>
    <w:rsid w:val="00AE022A"/>
    <w:rsid w:val="00AE08CE"/>
    <w:rsid w:val="00AE1446"/>
    <w:rsid w:val="00AF045E"/>
    <w:rsid w:val="00AF1422"/>
    <w:rsid w:val="00AF4376"/>
    <w:rsid w:val="00AF4B15"/>
    <w:rsid w:val="00AF4C4E"/>
    <w:rsid w:val="00B0033E"/>
    <w:rsid w:val="00B0182A"/>
    <w:rsid w:val="00B02A14"/>
    <w:rsid w:val="00B04F70"/>
    <w:rsid w:val="00B06BA6"/>
    <w:rsid w:val="00B122A8"/>
    <w:rsid w:val="00B13D36"/>
    <w:rsid w:val="00B22737"/>
    <w:rsid w:val="00B25658"/>
    <w:rsid w:val="00B2619B"/>
    <w:rsid w:val="00B265D3"/>
    <w:rsid w:val="00B30327"/>
    <w:rsid w:val="00B3131C"/>
    <w:rsid w:val="00B31777"/>
    <w:rsid w:val="00B3569D"/>
    <w:rsid w:val="00B36019"/>
    <w:rsid w:val="00B37907"/>
    <w:rsid w:val="00B401E3"/>
    <w:rsid w:val="00B461C5"/>
    <w:rsid w:val="00B47875"/>
    <w:rsid w:val="00B51331"/>
    <w:rsid w:val="00B543B7"/>
    <w:rsid w:val="00B558EA"/>
    <w:rsid w:val="00B56D03"/>
    <w:rsid w:val="00B6246B"/>
    <w:rsid w:val="00B630F5"/>
    <w:rsid w:val="00B66A2C"/>
    <w:rsid w:val="00B768FD"/>
    <w:rsid w:val="00B76A4B"/>
    <w:rsid w:val="00B76EFE"/>
    <w:rsid w:val="00B83B58"/>
    <w:rsid w:val="00B86ED9"/>
    <w:rsid w:val="00B929CB"/>
    <w:rsid w:val="00B92ECD"/>
    <w:rsid w:val="00B95251"/>
    <w:rsid w:val="00B953EC"/>
    <w:rsid w:val="00B96584"/>
    <w:rsid w:val="00B96A42"/>
    <w:rsid w:val="00BA0AC8"/>
    <w:rsid w:val="00BB17DA"/>
    <w:rsid w:val="00BC279C"/>
    <w:rsid w:val="00BC4B05"/>
    <w:rsid w:val="00BD1780"/>
    <w:rsid w:val="00BE15FE"/>
    <w:rsid w:val="00BE2217"/>
    <w:rsid w:val="00BE521D"/>
    <w:rsid w:val="00BE6F51"/>
    <w:rsid w:val="00BF3AA3"/>
    <w:rsid w:val="00C00A2C"/>
    <w:rsid w:val="00C00E82"/>
    <w:rsid w:val="00C01D40"/>
    <w:rsid w:val="00C04647"/>
    <w:rsid w:val="00C0723F"/>
    <w:rsid w:val="00C112E1"/>
    <w:rsid w:val="00C1593A"/>
    <w:rsid w:val="00C17864"/>
    <w:rsid w:val="00C218FE"/>
    <w:rsid w:val="00C21B84"/>
    <w:rsid w:val="00C25A0D"/>
    <w:rsid w:val="00C25AA5"/>
    <w:rsid w:val="00C307C5"/>
    <w:rsid w:val="00C309AC"/>
    <w:rsid w:val="00C31A18"/>
    <w:rsid w:val="00C42176"/>
    <w:rsid w:val="00C443C3"/>
    <w:rsid w:val="00C46144"/>
    <w:rsid w:val="00C51798"/>
    <w:rsid w:val="00C64E31"/>
    <w:rsid w:val="00C66003"/>
    <w:rsid w:val="00C66543"/>
    <w:rsid w:val="00C741E5"/>
    <w:rsid w:val="00C755F5"/>
    <w:rsid w:val="00C75C6F"/>
    <w:rsid w:val="00C825E8"/>
    <w:rsid w:val="00C944D1"/>
    <w:rsid w:val="00C956B0"/>
    <w:rsid w:val="00C960A1"/>
    <w:rsid w:val="00C978C2"/>
    <w:rsid w:val="00CA2F79"/>
    <w:rsid w:val="00CB0C8A"/>
    <w:rsid w:val="00CB2D07"/>
    <w:rsid w:val="00CB355F"/>
    <w:rsid w:val="00CB3C26"/>
    <w:rsid w:val="00CB5A8C"/>
    <w:rsid w:val="00CB6461"/>
    <w:rsid w:val="00CC1600"/>
    <w:rsid w:val="00CC22E0"/>
    <w:rsid w:val="00CC2B13"/>
    <w:rsid w:val="00CC58F6"/>
    <w:rsid w:val="00CD0463"/>
    <w:rsid w:val="00CD0698"/>
    <w:rsid w:val="00CD3570"/>
    <w:rsid w:val="00CD5DDB"/>
    <w:rsid w:val="00CE3393"/>
    <w:rsid w:val="00CE5CF6"/>
    <w:rsid w:val="00CE7BB5"/>
    <w:rsid w:val="00CF52A5"/>
    <w:rsid w:val="00CF60C4"/>
    <w:rsid w:val="00CF6BBB"/>
    <w:rsid w:val="00D00AC3"/>
    <w:rsid w:val="00D040BC"/>
    <w:rsid w:val="00D05698"/>
    <w:rsid w:val="00D056DF"/>
    <w:rsid w:val="00D05919"/>
    <w:rsid w:val="00D06EF0"/>
    <w:rsid w:val="00D13125"/>
    <w:rsid w:val="00D14506"/>
    <w:rsid w:val="00D16370"/>
    <w:rsid w:val="00D23EF1"/>
    <w:rsid w:val="00D24A18"/>
    <w:rsid w:val="00D25D96"/>
    <w:rsid w:val="00D260EF"/>
    <w:rsid w:val="00D2659C"/>
    <w:rsid w:val="00D27995"/>
    <w:rsid w:val="00D42934"/>
    <w:rsid w:val="00D434E7"/>
    <w:rsid w:val="00D445A7"/>
    <w:rsid w:val="00D619F7"/>
    <w:rsid w:val="00D6323D"/>
    <w:rsid w:val="00D649A5"/>
    <w:rsid w:val="00D7069C"/>
    <w:rsid w:val="00D72301"/>
    <w:rsid w:val="00D736FF"/>
    <w:rsid w:val="00D73C92"/>
    <w:rsid w:val="00D74962"/>
    <w:rsid w:val="00D80436"/>
    <w:rsid w:val="00D82AE4"/>
    <w:rsid w:val="00D87EA7"/>
    <w:rsid w:val="00D9068D"/>
    <w:rsid w:val="00D91F81"/>
    <w:rsid w:val="00D943BF"/>
    <w:rsid w:val="00D94B91"/>
    <w:rsid w:val="00D9545A"/>
    <w:rsid w:val="00DA1D56"/>
    <w:rsid w:val="00DA1D70"/>
    <w:rsid w:val="00DA2331"/>
    <w:rsid w:val="00DA2657"/>
    <w:rsid w:val="00DA35F7"/>
    <w:rsid w:val="00DB13ED"/>
    <w:rsid w:val="00DB1729"/>
    <w:rsid w:val="00DB4C89"/>
    <w:rsid w:val="00DB6C2F"/>
    <w:rsid w:val="00DC4315"/>
    <w:rsid w:val="00DC51FD"/>
    <w:rsid w:val="00DC790C"/>
    <w:rsid w:val="00DD5CD7"/>
    <w:rsid w:val="00DE7AAB"/>
    <w:rsid w:val="00DF2640"/>
    <w:rsid w:val="00DF2F6B"/>
    <w:rsid w:val="00DF31BE"/>
    <w:rsid w:val="00DF349E"/>
    <w:rsid w:val="00DF7594"/>
    <w:rsid w:val="00DF7CCC"/>
    <w:rsid w:val="00E00618"/>
    <w:rsid w:val="00E01304"/>
    <w:rsid w:val="00E04E86"/>
    <w:rsid w:val="00E06845"/>
    <w:rsid w:val="00E07CDF"/>
    <w:rsid w:val="00E12067"/>
    <w:rsid w:val="00E14111"/>
    <w:rsid w:val="00E14E8D"/>
    <w:rsid w:val="00E17348"/>
    <w:rsid w:val="00E20124"/>
    <w:rsid w:val="00E24DA1"/>
    <w:rsid w:val="00E26781"/>
    <w:rsid w:val="00E27F3C"/>
    <w:rsid w:val="00E303EF"/>
    <w:rsid w:val="00E32904"/>
    <w:rsid w:val="00E3752C"/>
    <w:rsid w:val="00E42277"/>
    <w:rsid w:val="00E4297D"/>
    <w:rsid w:val="00E453F5"/>
    <w:rsid w:val="00E45617"/>
    <w:rsid w:val="00E46836"/>
    <w:rsid w:val="00E50249"/>
    <w:rsid w:val="00E504DD"/>
    <w:rsid w:val="00E50B14"/>
    <w:rsid w:val="00E525AD"/>
    <w:rsid w:val="00E54BC5"/>
    <w:rsid w:val="00E54FA2"/>
    <w:rsid w:val="00E5649D"/>
    <w:rsid w:val="00E62E48"/>
    <w:rsid w:val="00E6355C"/>
    <w:rsid w:val="00E65EA8"/>
    <w:rsid w:val="00E753E0"/>
    <w:rsid w:val="00E76278"/>
    <w:rsid w:val="00E8137F"/>
    <w:rsid w:val="00E81409"/>
    <w:rsid w:val="00E822CA"/>
    <w:rsid w:val="00E86F44"/>
    <w:rsid w:val="00E8702D"/>
    <w:rsid w:val="00E9055B"/>
    <w:rsid w:val="00E9351A"/>
    <w:rsid w:val="00EA0D11"/>
    <w:rsid w:val="00EA598C"/>
    <w:rsid w:val="00EA620D"/>
    <w:rsid w:val="00EB0F0D"/>
    <w:rsid w:val="00EB4759"/>
    <w:rsid w:val="00EB4A3F"/>
    <w:rsid w:val="00EB7E29"/>
    <w:rsid w:val="00EC2F8A"/>
    <w:rsid w:val="00EC6FCB"/>
    <w:rsid w:val="00ED1D7F"/>
    <w:rsid w:val="00ED5836"/>
    <w:rsid w:val="00ED7890"/>
    <w:rsid w:val="00EE5F10"/>
    <w:rsid w:val="00EE6350"/>
    <w:rsid w:val="00EE6DC0"/>
    <w:rsid w:val="00EE7A06"/>
    <w:rsid w:val="00EF3862"/>
    <w:rsid w:val="00EF66E8"/>
    <w:rsid w:val="00EF71DF"/>
    <w:rsid w:val="00F01E55"/>
    <w:rsid w:val="00F04C46"/>
    <w:rsid w:val="00F071E7"/>
    <w:rsid w:val="00F117A5"/>
    <w:rsid w:val="00F12419"/>
    <w:rsid w:val="00F158F0"/>
    <w:rsid w:val="00F20100"/>
    <w:rsid w:val="00F22E22"/>
    <w:rsid w:val="00F26A20"/>
    <w:rsid w:val="00F3793A"/>
    <w:rsid w:val="00F434B0"/>
    <w:rsid w:val="00F469BB"/>
    <w:rsid w:val="00F47741"/>
    <w:rsid w:val="00F5048F"/>
    <w:rsid w:val="00F519E1"/>
    <w:rsid w:val="00F554EE"/>
    <w:rsid w:val="00F64E52"/>
    <w:rsid w:val="00F713B1"/>
    <w:rsid w:val="00F72578"/>
    <w:rsid w:val="00F725E3"/>
    <w:rsid w:val="00F72752"/>
    <w:rsid w:val="00F72D7E"/>
    <w:rsid w:val="00F7536B"/>
    <w:rsid w:val="00F75C38"/>
    <w:rsid w:val="00F80690"/>
    <w:rsid w:val="00F80E3A"/>
    <w:rsid w:val="00F8123D"/>
    <w:rsid w:val="00F85949"/>
    <w:rsid w:val="00F90BFD"/>
    <w:rsid w:val="00F94F0F"/>
    <w:rsid w:val="00F95E5A"/>
    <w:rsid w:val="00F96923"/>
    <w:rsid w:val="00F9717D"/>
    <w:rsid w:val="00FA13B9"/>
    <w:rsid w:val="00FA225E"/>
    <w:rsid w:val="00FB03DE"/>
    <w:rsid w:val="00FB1995"/>
    <w:rsid w:val="00FB74EC"/>
    <w:rsid w:val="00FC1E9C"/>
    <w:rsid w:val="00FC2FB5"/>
    <w:rsid w:val="00FC345F"/>
    <w:rsid w:val="00FD1122"/>
    <w:rsid w:val="00FD21FB"/>
    <w:rsid w:val="00FD4E74"/>
    <w:rsid w:val="00FE318F"/>
    <w:rsid w:val="00FE3B1E"/>
    <w:rsid w:val="00FE4447"/>
    <w:rsid w:val="00FE4A8F"/>
    <w:rsid w:val="00FE7FE5"/>
    <w:rsid w:val="00FF3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7"/>
  </w:style>
  <w:style w:type="paragraph" w:styleId="Heading1">
    <w:name w:val="heading 1"/>
    <w:basedOn w:val="Normal"/>
    <w:next w:val="Normal"/>
    <w:link w:val="Heading1Char"/>
    <w:uiPriority w:val="9"/>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semiHidden/>
    <w:rsid w:val="00736677"/>
    <w:rPr>
      <w:rFonts w:ascii="Segoe UI" w:hAnsi="Segoe UI" w:cs="Segoe UI"/>
      <w:sz w:val="18"/>
      <w:szCs w:val="18"/>
    </w:rPr>
  </w:style>
  <w:style w:type="paragraph" w:styleId="BalloonText">
    <w:name w:val="Balloon Text"/>
    <w:basedOn w:val="Normal"/>
    <w:link w:val="BalloonTextChar"/>
    <w:uiPriority w:val="99"/>
    <w:semiHidden/>
    <w:unhideWhenUsed/>
    <w:rsid w:val="00736677"/>
    <w:rPr>
      <w:rFonts w:ascii="Segoe UI" w:hAnsi="Segoe UI" w:cs="Segoe UI"/>
      <w:sz w:val="18"/>
      <w:szCs w:val="18"/>
    </w:rPr>
  </w:style>
  <w:style w:type="paragraph" w:styleId="ListParagraph">
    <w:name w:val="List Paragraph"/>
    <w:aliases w:val="Saistīto dokumentu saraksts,Strip,H&amp;P List Paragraph,Virsraksti,Normal bullet 2,Bullet list,List Paragraph1"/>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semiHidden/>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basedOn w:val="Normal"/>
    <w:link w:val="FootnoteTextChar"/>
    <w:uiPriority w:val="99"/>
    <w:unhideWhenUsed/>
    <w:rsid w:val="00736677"/>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uiPriority w:val="99"/>
    <w:unhideWhenUsed/>
    <w:rsid w:val="00736677"/>
    <w:rPr>
      <w:vertAlign w:val="superscript"/>
    </w:rPr>
  </w:style>
  <w:style w:type="character" w:styleId="Hyperlink">
    <w:name w:val="Hyperlink"/>
    <w:uiPriority w:val="99"/>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uiPriority w:val="9"/>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Saistīto dokumentu saraksts Char,Strip Char,H&amp;P List Paragraph Char,Virsraksti Char,Normal bullet 2 Char,Bullet list Char,List Paragraph1 Char"/>
    <w:link w:val="ListParagraph"/>
    <w:uiPriority w:val="34"/>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iPriority w:val="99"/>
    <w:semiHidden/>
    <w:unhideWhenUsed/>
    <w:rsid w:val="00351761"/>
    <w:rPr>
      <w:sz w:val="20"/>
      <w:szCs w:val="20"/>
    </w:rPr>
  </w:style>
  <w:style w:type="character" w:customStyle="1" w:styleId="EndnoteTextChar">
    <w:name w:val="Endnote Text Char"/>
    <w:basedOn w:val="DefaultParagraphFont"/>
    <w:link w:val="EndnoteText"/>
    <w:uiPriority w:val="99"/>
    <w:semiHidden/>
    <w:rsid w:val="00351761"/>
    <w:rPr>
      <w:sz w:val="20"/>
      <w:szCs w:val="20"/>
    </w:rPr>
  </w:style>
  <w:style w:type="character" w:styleId="EndnoteReference">
    <w:name w:val="endnote reference"/>
    <w:basedOn w:val="DefaultParagraphFont"/>
    <w:uiPriority w:val="99"/>
    <w:semiHidden/>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aliases w:val="CV table"/>
    <w:basedOn w:val="TableNormal"/>
    <w:uiPriority w:val="59"/>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401E3"/>
    <w:rPr>
      <w:b/>
      <w:bCs/>
    </w:rPr>
  </w:style>
  <w:style w:type="paragraph" w:styleId="Title">
    <w:name w:val="Title"/>
    <w:basedOn w:val="Normal"/>
    <w:next w:val="Subtitle"/>
    <w:link w:val="TitleChar"/>
    <w:qFormat/>
    <w:rsid w:val="00E04E86"/>
    <w:pPr>
      <w:suppressAutoHyphens/>
      <w:overflowPunct w:val="0"/>
      <w:autoSpaceDE w:val="0"/>
      <w:autoSpaceDN w:val="0"/>
      <w:adjustRightInd w:val="0"/>
      <w:jc w:val="center"/>
    </w:pPr>
    <w:rPr>
      <w:rFonts w:ascii="RimTimes" w:eastAsia="Times New Roman" w:hAnsi="RimTimes" w:cs="Times New Roman"/>
      <w:sz w:val="28"/>
      <w:szCs w:val="20"/>
      <w:lang w:val="x-none" w:eastAsia="lv-LV"/>
    </w:rPr>
  </w:style>
  <w:style w:type="character" w:customStyle="1" w:styleId="TitleChar">
    <w:name w:val="Title Char"/>
    <w:basedOn w:val="DefaultParagraphFont"/>
    <w:link w:val="Title"/>
    <w:rsid w:val="00E04E86"/>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E04E86"/>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04E86"/>
    <w:rPr>
      <w:rFonts w:asciiTheme="majorHAnsi" w:eastAsiaTheme="majorEastAsia" w:hAnsiTheme="majorHAnsi" w:cstheme="majorBidi"/>
      <w:i/>
      <w:iCs/>
      <w:color w:val="5B9BD5" w:themeColor="accent1"/>
      <w:spacing w:val="15"/>
      <w:szCs w:val="24"/>
    </w:rPr>
  </w:style>
  <w:style w:type="paragraph" w:customStyle="1" w:styleId="StyleHeading3Arial10pt">
    <w:name w:val="Style Heading 3 + Arial 10 pt"/>
    <w:basedOn w:val="Heading3"/>
    <w:rsid w:val="00EF3862"/>
    <w:pPr>
      <w:keepNext w:val="0"/>
      <w:widowControl w:val="0"/>
      <w:numPr>
        <w:ilvl w:val="2"/>
        <w:numId w:val="1"/>
      </w:numPr>
      <w:suppressAutoHyphens/>
      <w:spacing w:before="120" w:line="100" w:lineRule="atLeast"/>
      <w:jc w:val="both"/>
    </w:pPr>
    <w:rPr>
      <w:rFonts w:ascii="Arial" w:eastAsia="Calibri" w:hAnsi="Arial"/>
      <w:b w:val="0"/>
      <w:bCs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7"/>
  </w:style>
  <w:style w:type="paragraph" w:styleId="Heading1">
    <w:name w:val="heading 1"/>
    <w:basedOn w:val="Normal"/>
    <w:next w:val="Normal"/>
    <w:link w:val="Heading1Char"/>
    <w:uiPriority w:val="9"/>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semiHidden/>
    <w:rsid w:val="00736677"/>
    <w:rPr>
      <w:rFonts w:ascii="Segoe UI" w:hAnsi="Segoe UI" w:cs="Segoe UI"/>
      <w:sz w:val="18"/>
      <w:szCs w:val="18"/>
    </w:rPr>
  </w:style>
  <w:style w:type="paragraph" w:styleId="BalloonText">
    <w:name w:val="Balloon Text"/>
    <w:basedOn w:val="Normal"/>
    <w:link w:val="BalloonTextChar"/>
    <w:uiPriority w:val="99"/>
    <w:semiHidden/>
    <w:unhideWhenUsed/>
    <w:rsid w:val="00736677"/>
    <w:rPr>
      <w:rFonts w:ascii="Segoe UI" w:hAnsi="Segoe UI" w:cs="Segoe UI"/>
      <w:sz w:val="18"/>
      <w:szCs w:val="18"/>
    </w:rPr>
  </w:style>
  <w:style w:type="paragraph" w:styleId="ListParagraph">
    <w:name w:val="List Paragraph"/>
    <w:aliases w:val="Saistīto dokumentu saraksts,Strip,H&amp;P List Paragraph,Virsraksti,Normal bullet 2,Bullet list,List Paragraph1"/>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semiHidden/>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basedOn w:val="Normal"/>
    <w:link w:val="FootnoteTextChar"/>
    <w:uiPriority w:val="99"/>
    <w:unhideWhenUsed/>
    <w:rsid w:val="00736677"/>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uiPriority w:val="99"/>
    <w:unhideWhenUsed/>
    <w:rsid w:val="00736677"/>
    <w:rPr>
      <w:vertAlign w:val="superscript"/>
    </w:rPr>
  </w:style>
  <w:style w:type="character" w:styleId="Hyperlink">
    <w:name w:val="Hyperlink"/>
    <w:uiPriority w:val="99"/>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uiPriority w:val="9"/>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Saistīto dokumentu saraksts Char,Strip Char,H&amp;P List Paragraph Char,Virsraksti Char,Normal bullet 2 Char,Bullet list Char,List Paragraph1 Char"/>
    <w:link w:val="ListParagraph"/>
    <w:uiPriority w:val="34"/>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iPriority w:val="99"/>
    <w:semiHidden/>
    <w:unhideWhenUsed/>
    <w:rsid w:val="00351761"/>
    <w:rPr>
      <w:sz w:val="20"/>
      <w:szCs w:val="20"/>
    </w:rPr>
  </w:style>
  <w:style w:type="character" w:customStyle="1" w:styleId="EndnoteTextChar">
    <w:name w:val="Endnote Text Char"/>
    <w:basedOn w:val="DefaultParagraphFont"/>
    <w:link w:val="EndnoteText"/>
    <w:uiPriority w:val="99"/>
    <w:semiHidden/>
    <w:rsid w:val="00351761"/>
    <w:rPr>
      <w:sz w:val="20"/>
      <w:szCs w:val="20"/>
    </w:rPr>
  </w:style>
  <w:style w:type="character" w:styleId="EndnoteReference">
    <w:name w:val="endnote reference"/>
    <w:basedOn w:val="DefaultParagraphFont"/>
    <w:uiPriority w:val="99"/>
    <w:semiHidden/>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aliases w:val="CV table"/>
    <w:basedOn w:val="TableNormal"/>
    <w:uiPriority w:val="59"/>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401E3"/>
    <w:rPr>
      <w:b/>
      <w:bCs/>
    </w:rPr>
  </w:style>
  <w:style w:type="paragraph" w:styleId="Title">
    <w:name w:val="Title"/>
    <w:basedOn w:val="Normal"/>
    <w:next w:val="Subtitle"/>
    <w:link w:val="TitleChar"/>
    <w:qFormat/>
    <w:rsid w:val="00E04E86"/>
    <w:pPr>
      <w:suppressAutoHyphens/>
      <w:overflowPunct w:val="0"/>
      <w:autoSpaceDE w:val="0"/>
      <w:autoSpaceDN w:val="0"/>
      <w:adjustRightInd w:val="0"/>
      <w:jc w:val="center"/>
    </w:pPr>
    <w:rPr>
      <w:rFonts w:ascii="RimTimes" w:eastAsia="Times New Roman" w:hAnsi="RimTimes" w:cs="Times New Roman"/>
      <w:sz w:val="28"/>
      <w:szCs w:val="20"/>
      <w:lang w:val="x-none" w:eastAsia="lv-LV"/>
    </w:rPr>
  </w:style>
  <w:style w:type="character" w:customStyle="1" w:styleId="TitleChar">
    <w:name w:val="Title Char"/>
    <w:basedOn w:val="DefaultParagraphFont"/>
    <w:link w:val="Title"/>
    <w:rsid w:val="00E04E86"/>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E04E86"/>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04E86"/>
    <w:rPr>
      <w:rFonts w:asciiTheme="majorHAnsi" w:eastAsiaTheme="majorEastAsia" w:hAnsiTheme="majorHAnsi" w:cstheme="majorBidi"/>
      <w:i/>
      <w:iCs/>
      <w:color w:val="5B9BD5" w:themeColor="accent1"/>
      <w:spacing w:val="15"/>
      <w:szCs w:val="24"/>
    </w:rPr>
  </w:style>
  <w:style w:type="paragraph" w:customStyle="1" w:styleId="StyleHeading3Arial10pt">
    <w:name w:val="Style Heading 3 + Arial 10 pt"/>
    <w:basedOn w:val="Heading3"/>
    <w:rsid w:val="00EF3862"/>
    <w:pPr>
      <w:keepNext w:val="0"/>
      <w:widowControl w:val="0"/>
      <w:numPr>
        <w:ilvl w:val="2"/>
        <w:numId w:val="1"/>
      </w:numPr>
      <w:suppressAutoHyphens/>
      <w:spacing w:before="120" w:line="100" w:lineRule="atLeast"/>
      <w:jc w:val="both"/>
    </w:pPr>
    <w:rPr>
      <w:rFonts w:ascii="Arial" w:eastAsia="Calibri" w:hAnsi="Arial"/>
      <w:b w:val="0"/>
      <w:bCs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8">
      <w:bodyDiv w:val="1"/>
      <w:marLeft w:val="0"/>
      <w:marRight w:val="0"/>
      <w:marTop w:val="0"/>
      <w:marBottom w:val="0"/>
      <w:divBdr>
        <w:top w:val="none" w:sz="0" w:space="0" w:color="auto"/>
        <w:left w:val="none" w:sz="0" w:space="0" w:color="auto"/>
        <w:bottom w:val="none" w:sz="0" w:space="0" w:color="auto"/>
        <w:right w:val="none" w:sz="0" w:space="0" w:color="auto"/>
      </w:divBdr>
    </w:div>
    <w:div w:id="71003479">
      <w:bodyDiv w:val="1"/>
      <w:marLeft w:val="0"/>
      <w:marRight w:val="0"/>
      <w:marTop w:val="0"/>
      <w:marBottom w:val="0"/>
      <w:divBdr>
        <w:top w:val="none" w:sz="0" w:space="0" w:color="auto"/>
        <w:left w:val="none" w:sz="0" w:space="0" w:color="auto"/>
        <w:bottom w:val="none" w:sz="0" w:space="0" w:color="auto"/>
        <w:right w:val="none" w:sz="0" w:space="0" w:color="auto"/>
      </w:divBdr>
    </w:div>
    <w:div w:id="125389814">
      <w:bodyDiv w:val="1"/>
      <w:marLeft w:val="0"/>
      <w:marRight w:val="0"/>
      <w:marTop w:val="0"/>
      <w:marBottom w:val="0"/>
      <w:divBdr>
        <w:top w:val="none" w:sz="0" w:space="0" w:color="auto"/>
        <w:left w:val="none" w:sz="0" w:space="0" w:color="auto"/>
        <w:bottom w:val="none" w:sz="0" w:space="0" w:color="auto"/>
        <w:right w:val="none" w:sz="0" w:space="0" w:color="auto"/>
      </w:divBdr>
    </w:div>
    <w:div w:id="128673602">
      <w:bodyDiv w:val="1"/>
      <w:marLeft w:val="0"/>
      <w:marRight w:val="0"/>
      <w:marTop w:val="0"/>
      <w:marBottom w:val="0"/>
      <w:divBdr>
        <w:top w:val="none" w:sz="0" w:space="0" w:color="auto"/>
        <w:left w:val="none" w:sz="0" w:space="0" w:color="auto"/>
        <w:bottom w:val="none" w:sz="0" w:space="0" w:color="auto"/>
        <w:right w:val="none" w:sz="0" w:space="0" w:color="auto"/>
      </w:divBdr>
    </w:div>
    <w:div w:id="140200603">
      <w:bodyDiv w:val="1"/>
      <w:marLeft w:val="0"/>
      <w:marRight w:val="0"/>
      <w:marTop w:val="0"/>
      <w:marBottom w:val="0"/>
      <w:divBdr>
        <w:top w:val="none" w:sz="0" w:space="0" w:color="auto"/>
        <w:left w:val="none" w:sz="0" w:space="0" w:color="auto"/>
        <w:bottom w:val="none" w:sz="0" w:space="0" w:color="auto"/>
        <w:right w:val="none" w:sz="0" w:space="0" w:color="auto"/>
      </w:divBdr>
      <w:divsChild>
        <w:div w:id="106507625">
          <w:marLeft w:val="0"/>
          <w:marRight w:val="0"/>
          <w:marTop w:val="0"/>
          <w:marBottom w:val="0"/>
          <w:divBdr>
            <w:top w:val="none" w:sz="0" w:space="0" w:color="auto"/>
            <w:left w:val="none" w:sz="0" w:space="0" w:color="auto"/>
            <w:bottom w:val="none" w:sz="0" w:space="0" w:color="auto"/>
            <w:right w:val="none" w:sz="0" w:space="0" w:color="auto"/>
          </w:divBdr>
        </w:div>
        <w:div w:id="667246949">
          <w:marLeft w:val="0"/>
          <w:marRight w:val="0"/>
          <w:marTop w:val="0"/>
          <w:marBottom w:val="0"/>
          <w:divBdr>
            <w:top w:val="none" w:sz="0" w:space="0" w:color="auto"/>
            <w:left w:val="none" w:sz="0" w:space="0" w:color="auto"/>
            <w:bottom w:val="none" w:sz="0" w:space="0" w:color="auto"/>
            <w:right w:val="none" w:sz="0" w:space="0" w:color="auto"/>
          </w:divBdr>
        </w:div>
      </w:divsChild>
    </w:div>
    <w:div w:id="141504269">
      <w:bodyDiv w:val="1"/>
      <w:marLeft w:val="0"/>
      <w:marRight w:val="0"/>
      <w:marTop w:val="0"/>
      <w:marBottom w:val="0"/>
      <w:divBdr>
        <w:top w:val="none" w:sz="0" w:space="0" w:color="auto"/>
        <w:left w:val="none" w:sz="0" w:space="0" w:color="auto"/>
        <w:bottom w:val="none" w:sz="0" w:space="0" w:color="auto"/>
        <w:right w:val="none" w:sz="0" w:space="0" w:color="auto"/>
      </w:divBdr>
    </w:div>
    <w:div w:id="151214944">
      <w:bodyDiv w:val="1"/>
      <w:marLeft w:val="0"/>
      <w:marRight w:val="0"/>
      <w:marTop w:val="0"/>
      <w:marBottom w:val="0"/>
      <w:divBdr>
        <w:top w:val="none" w:sz="0" w:space="0" w:color="auto"/>
        <w:left w:val="none" w:sz="0" w:space="0" w:color="auto"/>
        <w:bottom w:val="none" w:sz="0" w:space="0" w:color="auto"/>
        <w:right w:val="none" w:sz="0" w:space="0" w:color="auto"/>
      </w:divBdr>
    </w:div>
    <w:div w:id="269817418">
      <w:bodyDiv w:val="1"/>
      <w:marLeft w:val="0"/>
      <w:marRight w:val="0"/>
      <w:marTop w:val="0"/>
      <w:marBottom w:val="0"/>
      <w:divBdr>
        <w:top w:val="none" w:sz="0" w:space="0" w:color="auto"/>
        <w:left w:val="none" w:sz="0" w:space="0" w:color="auto"/>
        <w:bottom w:val="none" w:sz="0" w:space="0" w:color="auto"/>
        <w:right w:val="none" w:sz="0" w:space="0" w:color="auto"/>
      </w:divBdr>
    </w:div>
    <w:div w:id="278689479">
      <w:bodyDiv w:val="1"/>
      <w:marLeft w:val="0"/>
      <w:marRight w:val="0"/>
      <w:marTop w:val="0"/>
      <w:marBottom w:val="0"/>
      <w:divBdr>
        <w:top w:val="none" w:sz="0" w:space="0" w:color="auto"/>
        <w:left w:val="none" w:sz="0" w:space="0" w:color="auto"/>
        <w:bottom w:val="none" w:sz="0" w:space="0" w:color="auto"/>
        <w:right w:val="none" w:sz="0" w:space="0" w:color="auto"/>
      </w:divBdr>
    </w:div>
    <w:div w:id="331689853">
      <w:bodyDiv w:val="1"/>
      <w:marLeft w:val="0"/>
      <w:marRight w:val="0"/>
      <w:marTop w:val="0"/>
      <w:marBottom w:val="0"/>
      <w:divBdr>
        <w:top w:val="none" w:sz="0" w:space="0" w:color="auto"/>
        <w:left w:val="none" w:sz="0" w:space="0" w:color="auto"/>
        <w:bottom w:val="none" w:sz="0" w:space="0" w:color="auto"/>
        <w:right w:val="none" w:sz="0" w:space="0" w:color="auto"/>
      </w:divBdr>
    </w:div>
    <w:div w:id="377054320">
      <w:bodyDiv w:val="1"/>
      <w:marLeft w:val="0"/>
      <w:marRight w:val="0"/>
      <w:marTop w:val="0"/>
      <w:marBottom w:val="0"/>
      <w:divBdr>
        <w:top w:val="none" w:sz="0" w:space="0" w:color="auto"/>
        <w:left w:val="none" w:sz="0" w:space="0" w:color="auto"/>
        <w:bottom w:val="none" w:sz="0" w:space="0" w:color="auto"/>
        <w:right w:val="none" w:sz="0" w:space="0" w:color="auto"/>
      </w:divBdr>
    </w:div>
    <w:div w:id="417363851">
      <w:bodyDiv w:val="1"/>
      <w:marLeft w:val="0"/>
      <w:marRight w:val="0"/>
      <w:marTop w:val="0"/>
      <w:marBottom w:val="0"/>
      <w:divBdr>
        <w:top w:val="none" w:sz="0" w:space="0" w:color="auto"/>
        <w:left w:val="none" w:sz="0" w:space="0" w:color="auto"/>
        <w:bottom w:val="none" w:sz="0" w:space="0" w:color="auto"/>
        <w:right w:val="none" w:sz="0" w:space="0" w:color="auto"/>
      </w:divBdr>
    </w:div>
    <w:div w:id="485360725">
      <w:bodyDiv w:val="1"/>
      <w:marLeft w:val="0"/>
      <w:marRight w:val="0"/>
      <w:marTop w:val="0"/>
      <w:marBottom w:val="0"/>
      <w:divBdr>
        <w:top w:val="none" w:sz="0" w:space="0" w:color="auto"/>
        <w:left w:val="none" w:sz="0" w:space="0" w:color="auto"/>
        <w:bottom w:val="none" w:sz="0" w:space="0" w:color="auto"/>
        <w:right w:val="none" w:sz="0" w:space="0" w:color="auto"/>
      </w:divBdr>
    </w:div>
    <w:div w:id="492182828">
      <w:bodyDiv w:val="1"/>
      <w:marLeft w:val="0"/>
      <w:marRight w:val="0"/>
      <w:marTop w:val="0"/>
      <w:marBottom w:val="0"/>
      <w:divBdr>
        <w:top w:val="none" w:sz="0" w:space="0" w:color="auto"/>
        <w:left w:val="none" w:sz="0" w:space="0" w:color="auto"/>
        <w:bottom w:val="none" w:sz="0" w:space="0" w:color="auto"/>
        <w:right w:val="none" w:sz="0" w:space="0" w:color="auto"/>
      </w:divBdr>
    </w:div>
    <w:div w:id="547961463">
      <w:bodyDiv w:val="1"/>
      <w:marLeft w:val="0"/>
      <w:marRight w:val="0"/>
      <w:marTop w:val="0"/>
      <w:marBottom w:val="0"/>
      <w:divBdr>
        <w:top w:val="none" w:sz="0" w:space="0" w:color="auto"/>
        <w:left w:val="none" w:sz="0" w:space="0" w:color="auto"/>
        <w:bottom w:val="none" w:sz="0" w:space="0" w:color="auto"/>
        <w:right w:val="none" w:sz="0" w:space="0" w:color="auto"/>
      </w:divBdr>
    </w:div>
    <w:div w:id="550773573">
      <w:bodyDiv w:val="1"/>
      <w:marLeft w:val="0"/>
      <w:marRight w:val="0"/>
      <w:marTop w:val="0"/>
      <w:marBottom w:val="0"/>
      <w:divBdr>
        <w:top w:val="none" w:sz="0" w:space="0" w:color="auto"/>
        <w:left w:val="none" w:sz="0" w:space="0" w:color="auto"/>
        <w:bottom w:val="none" w:sz="0" w:space="0" w:color="auto"/>
        <w:right w:val="none" w:sz="0" w:space="0" w:color="auto"/>
      </w:divBdr>
    </w:div>
    <w:div w:id="720783199">
      <w:bodyDiv w:val="1"/>
      <w:marLeft w:val="0"/>
      <w:marRight w:val="0"/>
      <w:marTop w:val="0"/>
      <w:marBottom w:val="0"/>
      <w:divBdr>
        <w:top w:val="none" w:sz="0" w:space="0" w:color="auto"/>
        <w:left w:val="none" w:sz="0" w:space="0" w:color="auto"/>
        <w:bottom w:val="none" w:sz="0" w:space="0" w:color="auto"/>
        <w:right w:val="none" w:sz="0" w:space="0" w:color="auto"/>
      </w:divBdr>
    </w:div>
    <w:div w:id="738139307">
      <w:bodyDiv w:val="1"/>
      <w:marLeft w:val="0"/>
      <w:marRight w:val="0"/>
      <w:marTop w:val="0"/>
      <w:marBottom w:val="0"/>
      <w:divBdr>
        <w:top w:val="none" w:sz="0" w:space="0" w:color="auto"/>
        <w:left w:val="none" w:sz="0" w:space="0" w:color="auto"/>
        <w:bottom w:val="none" w:sz="0" w:space="0" w:color="auto"/>
        <w:right w:val="none" w:sz="0" w:space="0" w:color="auto"/>
      </w:divBdr>
    </w:div>
    <w:div w:id="840044100">
      <w:bodyDiv w:val="1"/>
      <w:marLeft w:val="0"/>
      <w:marRight w:val="0"/>
      <w:marTop w:val="0"/>
      <w:marBottom w:val="0"/>
      <w:divBdr>
        <w:top w:val="none" w:sz="0" w:space="0" w:color="auto"/>
        <w:left w:val="none" w:sz="0" w:space="0" w:color="auto"/>
        <w:bottom w:val="none" w:sz="0" w:space="0" w:color="auto"/>
        <w:right w:val="none" w:sz="0" w:space="0" w:color="auto"/>
      </w:divBdr>
    </w:div>
    <w:div w:id="937326487">
      <w:bodyDiv w:val="1"/>
      <w:marLeft w:val="0"/>
      <w:marRight w:val="0"/>
      <w:marTop w:val="0"/>
      <w:marBottom w:val="0"/>
      <w:divBdr>
        <w:top w:val="none" w:sz="0" w:space="0" w:color="auto"/>
        <w:left w:val="none" w:sz="0" w:space="0" w:color="auto"/>
        <w:bottom w:val="none" w:sz="0" w:space="0" w:color="auto"/>
        <w:right w:val="none" w:sz="0" w:space="0" w:color="auto"/>
      </w:divBdr>
    </w:div>
    <w:div w:id="963921104">
      <w:bodyDiv w:val="1"/>
      <w:marLeft w:val="0"/>
      <w:marRight w:val="0"/>
      <w:marTop w:val="0"/>
      <w:marBottom w:val="0"/>
      <w:divBdr>
        <w:top w:val="none" w:sz="0" w:space="0" w:color="auto"/>
        <w:left w:val="none" w:sz="0" w:space="0" w:color="auto"/>
        <w:bottom w:val="none" w:sz="0" w:space="0" w:color="auto"/>
        <w:right w:val="none" w:sz="0" w:space="0" w:color="auto"/>
      </w:divBdr>
    </w:div>
    <w:div w:id="993534296">
      <w:bodyDiv w:val="1"/>
      <w:marLeft w:val="0"/>
      <w:marRight w:val="0"/>
      <w:marTop w:val="0"/>
      <w:marBottom w:val="0"/>
      <w:divBdr>
        <w:top w:val="none" w:sz="0" w:space="0" w:color="auto"/>
        <w:left w:val="none" w:sz="0" w:space="0" w:color="auto"/>
        <w:bottom w:val="none" w:sz="0" w:space="0" w:color="auto"/>
        <w:right w:val="none" w:sz="0" w:space="0" w:color="auto"/>
      </w:divBdr>
    </w:div>
    <w:div w:id="1040981074">
      <w:bodyDiv w:val="1"/>
      <w:marLeft w:val="0"/>
      <w:marRight w:val="0"/>
      <w:marTop w:val="0"/>
      <w:marBottom w:val="0"/>
      <w:divBdr>
        <w:top w:val="none" w:sz="0" w:space="0" w:color="auto"/>
        <w:left w:val="none" w:sz="0" w:space="0" w:color="auto"/>
        <w:bottom w:val="none" w:sz="0" w:space="0" w:color="auto"/>
        <w:right w:val="none" w:sz="0" w:space="0" w:color="auto"/>
      </w:divBdr>
    </w:div>
    <w:div w:id="1059090362">
      <w:bodyDiv w:val="1"/>
      <w:marLeft w:val="0"/>
      <w:marRight w:val="0"/>
      <w:marTop w:val="0"/>
      <w:marBottom w:val="0"/>
      <w:divBdr>
        <w:top w:val="none" w:sz="0" w:space="0" w:color="auto"/>
        <w:left w:val="none" w:sz="0" w:space="0" w:color="auto"/>
        <w:bottom w:val="none" w:sz="0" w:space="0" w:color="auto"/>
        <w:right w:val="none" w:sz="0" w:space="0" w:color="auto"/>
      </w:divBdr>
    </w:div>
    <w:div w:id="1206874393">
      <w:bodyDiv w:val="1"/>
      <w:marLeft w:val="0"/>
      <w:marRight w:val="0"/>
      <w:marTop w:val="0"/>
      <w:marBottom w:val="0"/>
      <w:divBdr>
        <w:top w:val="none" w:sz="0" w:space="0" w:color="auto"/>
        <w:left w:val="none" w:sz="0" w:space="0" w:color="auto"/>
        <w:bottom w:val="none" w:sz="0" w:space="0" w:color="auto"/>
        <w:right w:val="none" w:sz="0" w:space="0" w:color="auto"/>
      </w:divBdr>
    </w:div>
    <w:div w:id="1241019399">
      <w:bodyDiv w:val="1"/>
      <w:marLeft w:val="0"/>
      <w:marRight w:val="0"/>
      <w:marTop w:val="0"/>
      <w:marBottom w:val="0"/>
      <w:divBdr>
        <w:top w:val="none" w:sz="0" w:space="0" w:color="auto"/>
        <w:left w:val="none" w:sz="0" w:space="0" w:color="auto"/>
        <w:bottom w:val="none" w:sz="0" w:space="0" w:color="auto"/>
        <w:right w:val="none" w:sz="0" w:space="0" w:color="auto"/>
      </w:divBdr>
    </w:div>
    <w:div w:id="1258903182">
      <w:bodyDiv w:val="1"/>
      <w:marLeft w:val="0"/>
      <w:marRight w:val="0"/>
      <w:marTop w:val="0"/>
      <w:marBottom w:val="0"/>
      <w:divBdr>
        <w:top w:val="none" w:sz="0" w:space="0" w:color="auto"/>
        <w:left w:val="none" w:sz="0" w:space="0" w:color="auto"/>
        <w:bottom w:val="none" w:sz="0" w:space="0" w:color="auto"/>
        <w:right w:val="none" w:sz="0" w:space="0" w:color="auto"/>
      </w:divBdr>
    </w:div>
    <w:div w:id="1288319970">
      <w:bodyDiv w:val="1"/>
      <w:marLeft w:val="0"/>
      <w:marRight w:val="0"/>
      <w:marTop w:val="0"/>
      <w:marBottom w:val="0"/>
      <w:divBdr>
        <w:top w:val="none" w:sz="0" w:space="0" w:color="auto"/>
        <w:left w:val="none" w:sz="0" w:space="0" w:color="auto"/>
        <w:bottom w:val="none" w:sz="0" w:space="0" w:color="auto"/>
        <w:right w:val="none" w:sz="0" w:space="0" w:color="auto"/>
      </w:divBdr>
    </w:div>
    <w:div w:id="1292520458">
      <w:bodyDiv w:val="1"/>
      <w:marLeft w:val="0"/>
      <w:marRight w:val="0"/>
      <w:marTop w:val="0"/>
      <w:marBottom w:val="0"/>
      <w:divBdr>
        <w:top w:val="none" w:sz="0" w:space="0" w:color="auto"/>
        <w:left w:val="none" w:sz="0" w:space="0" w:color="auto"/>
        <w:bottom w:val="none" w:sz="0" w:space="0" w:color="auto"/>
        <w:right w:val="none" w:sz="0" w:space="0" w:color="auto"/>
      </w:divBdr>
    </w:div>
    <w:div w:id="1301694048">
      <w:bodyDiv w:val="1"/>
      <w:marLeft w:val="0"/>
      <w:marRight w:val="0"/>
      <w:marTop w:val="0"/>
      <w:marBottom w:val="0"/>
      <w:divBdr>
        <w:top w:val="none" w:sz="0" w:space="0" w:color="auto"/>
        <w:left w:val="none" w:sz="0" w:space="0" w:color="auto"/>
        <w:bottom w:val="none" w:sz="0" w:space="0" w:color="auto"/>
        <w:right w:val="none" w:sz="0" w:space="0" w:color="auto"/>
      </w:divBdr>
    </w:div>
    <w:div w:id="1365863629">
      <w:bodyDiv w:val="1"/>
      <w:marLeft w:val="0"/>
      <w:marRight w:val="0"/>
      <w:marTop w:val="0"/>
      <w:marBottom w:val="0"/>
      <w:divBdr>
        <w:top w:val="none" w:sz="0" w:space="0" w:color="auto"/>
        <w:left w:val="none" w:sz="0" w:space="0" w:color="auto"/>
        <w:bottom w:val="none" w:sz="0" w:space="0" w:color="auto"/>
        <w:right w:val="none" w:sz="0" w:space="0" w:color="auto"/>
      </w:divBdr>
    </w:div>
    <w:div w:id="1419137150">
      <w:bodyDiv w:val="1"/>
      <w:marLeft w:val="0"/>
      <w:marRight w:val="0"/>
      <w:marTop w:val="0"/>
      <w:marBottom w:val="0"/>
      <w:divBdr>
        <w:top w:val="none" w:sz="0" w:space="0" w:color="auto"/>
        <w:left w:val="none" w:sz="0" w:space="0" w:color="auto"/>
        <w:bottom w:val="none" w:sz="0" w:space="0" w:color="auto"/>
        <w:right w:val="none" w:sz="0" w:space="0" w:color="auto"/>
      </w:divBdr>
    </w:div>
    <w:div w:id="1453204468">
      <w:bodyDiv w:val="1"/>
      <w:marLeft w:val="0"/>
      <w:marRight w:val="0"/>
      <w:marTop w:val="0"/>
      <w:marBottom w:val="0"/>
      <w:divBdr>
        <w:top w:val="none" w:sz="0" w:space="0" w:color="auto"/>
        <w:left w:val="none" w:sz="0" w:space="0" w:color="auto"/>
        <w:bottom w:val="none" w:sz="0" w:space="0" w:color="auto"/>
        <w:right w:val="none" w:sz="0" w:space="0" w:color="auto"/>
      </w:divBdr>
    </w:div>
    <w:div w:id="1582643491">
      <w:bodyDiv w:val="1"/>
      <w:marLeft w:val="0"/>
      <w:marRight w:val="0"/>
      <w:marTop w:val="0"/>
      <w:marBottom w:val="0"/>
      <w:divBdr>
        <w:top w:val="none" w:sz="0" w:space="0" w:color="auto"/>
        <w:left w:val="none" w:sz="0" w:space="0" w:color="auto"/>
        <w:bottom w:val="none" w:sz="0" w:space="0" w:color="auto"/>
        <w:right w:val="none" w:sz="0" w:space="0" w:color="auto"/>
      </w:divBdr>
    </w:div>
    <w:div w:id="1590429537">
      <w:bodyDiv w:val="1"/>
      <w:marLeft w:val="0"/>
      <w:marRight w:val="0"/>
      <w:marTop w:val="0"/>
      <w:marBottom w:val="0"/>
      <w:divBdr>
        <w:top w:val="none" w:sz="0" w:space="0" w:color="auto"/>
        <w:left w:val="none" w:sz="0" w:space="0" w:color="auto"/>
        <w:bottom w:val="none" w:sz="0" w:space="0" w:color="auto"/>
        <w:right w:val="none" w:sz="0" w:space="0" w:color="auto"/>
      </w:divBdr>
    </w:div>
    <w:div w:id="1722095551">
      <w:bodyDiv w:val="1"/>
      <w:marLeft w:val="0"/>
      <w:marRight w:val="0"/>
      <w:marTop w:val="0"/>
      <w:marBottom w:val="0"/>
      <w:divBdr>
        <w:top w:val="none" w:sz="0" w:space="0" w:color="auto"/>
        <w:left w:val="none" w:sz="0" w:space="0" w:color="auto"/>
        <w:bottom w:val="none" w:sz="0" w:space="0" w:color="auto"/>
        <w:right w:val="none" w:sz="0" w:space="0" w:color="auto"/>
      </w:divBdr>
    </w:div>
    <w:div w:id="1750954959">
      <w:bodyDiv w:val="1"/>
      <w:marLeft w:val="0"/>
      <w:marRight w:val="0"/>
      <w:marTop w:val="0"/>
      <w:marBottom w:val="0"/>
      <w:divBdr>
        <w:top w:val="none" w:sz="0" w:space="0" w:color="auto"/>
        <w:left w:val="none" w:sz="0" w:space="0" w:color="auto"/>
        <w:bottom w:val="none" w:sz="0" w:space="0" w:color="auto"/>
        <w:right w:val="none" w:sz="0" w:space="0" w:color="auto"/>
      </w:divBdr>
    </w:div>
    <w:div w:id="1751079497">
      <w:bodyDiv w:val="1"/>
      <w:marLeft w:val="0"/>
      <w:marRight w:val="0"/>
      <w:marTop w:val="0"/>
      <w:marBottom w:val="0"/>
      <w:divBdr>
        <w:top w:val="none" w:sz="0" w:space="0" w:color="auto"/>
        <w:left w:val="none" w:sz="0" w:space="0" w:color="auto"/>
        <w:bottom w:val="none" w:sz="0" w:space="0" w:color="auto"/>
        <w:right w:val="none" w:sz="0" w:space="0" w:color="auto"/>
      </w:divBdr>
    </w:div>
    <w:div w:id="1772237199">
      <w:bodyDiv w:val="1"/>
      <w:marLeft w:val="0"/>
      <w:marRight w:val="0"/>
      <w:marTop w:val="0"/>
      <w:marBottom w:val="0"/>
      <w:divBdr>
        <w:top w:val="none" w:sz="0" w:space="0" w:color="auto"/>
        <w:left w:val="none" w:sz="0" w:space="0" w:color="auto"/>
        <w:bottom w:val="none" w:sz="0" w:space="0" w:color="auto"/>
        <w:right w:val="none" w:sz="0" w:space="0" w:color="auto"/>
      </w:divBdr>
    </w:div>
    <w:div w:id="1790319994">
      <w:bodyDiv w:val="1"/>
      <w:marLeft w:val="0"/>
      <w:marRight w:val="0"/>
      <w:marTop w:val="0"/>
      <w:marBottom w:val="0"/>
      <w:divBdr>
        <w:top w:val="none" w:sz="0" w:space="0" w:color="auto"/>
        <w:left w:val="none" w:sz="0" w:space="0" w:color="auto"/>
        <w:bottom w:val="none" w:sz="0" w:space="0" w:color="auto"/>
        <w:right w:val="none" w:sz="0" w:space="0" w:color="auto"/>
      </w:divBdr>
    </w:div>
    <w:div w:id="1821193800">
      <w:bodyDiv w:val="1"/>
      <w:marLeft w:val="0"/>
      <w:marRight w:val="0"/>
      <w:marTop w:val="0"/>
      <w:marBottom w:val="0"/>
      <w:divBdr>
        <w:top w:val="none" w:sz="0" w:space="0" w:color="auto"/>
        <w:left w:val="none" w:sz="0" w:space="0" w:color="auto"/>
        <w:bottom w:val="none" w:sz="0" w:space="0" w:color="auto"/>
        <w:right w:val="none" w:sz="0" w:space="0" w:color="auto"/>
      </w:divBdr>
    </w:div>
    <w:div w:id="1844275389">
      <w:bodyDiv w:val="1"/>
      <w:marLeft w:val="0"/>
      <w:marRight w:val="0"/>
      <w:marTop w:val="0"/>
      <w:marBottom w:val="0"/>
      <w:divBdr>
        <w:top w:val="none" w:sz="0" w:space="0" w:color="auto"/>
        <w:left w:val="none" w:sz="0" w:space="0" w:color="auto"/>
        <w:bottom w:val="none" w:sz="0" w:space="0" w:color="auto"/>
        <w:right w:val="none" w:sz="0" w:space="0" w:color="auto"/>
      </w:divBdr>
    </w:div>
    <w:div w:id="1905336155">
      <w:bodyDiv w:val="1"/>
      <w:marLeft w:val="0"/>
      <w:marRight w:val="0"/>
      <w:marTop w:val="0"/>
      <w:marBottom w:val="0"/>
      <w:divBdr>
        <w:top w:val="none" w:sz="0" w:space="0" w:color="auto"/>
        <w:left w:val="none" w:sz="0" w:space="0" w:color="auto"/>
        <w:bottom w:val="none" w:sz="0" w:space="0" w:color="auto"/>
        <w:right w:val="none" w:sz="0" w:space="0" w:color="auto"/>
      </w:divBdr>
    </w:div>
    <w:div w:id="1954358793">
      <w:bodyDiv w:val="1"/>
      <w:marLeft w:val="0"/>
      <w:marRight w:val="0"/>
      <w:marTop w:val="0"/>
      <w:marBottom w:val="0"/>
      <w:divBdr>
        <w:top w:val="none" w:sz="0" w:space="0" w:color="auto"/>
        <w:left w:val="none" w:sz="0" w:space="0" w:color="auto"/>
        <w:bottom w:val="none" w:sz="0" w:space="0" w:color="auto"/>
        <w:right w:val="none" w:sz="0" w:space="0" w:color="auto"/>
      </w:divBdr>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1249390">
      <w:bodyDiv w:val="1"/>
      <w:marLeft w:val="0"/>
      <w:marRight w:val="0"/>
      <w:marTop w:val="0"/>
      <w:marBottom w:val="0"/>
      <w:divBdr>
        <w:top w:val="none" w:sz="0" w:space="0" w:color="auto"/>
        <w:left w:val="none" w:sz="0" w:space="0" w:color="auto"/>
        <w:bottom w:val="none" w:sz="0" w:space="0" w:color="auto"/>
        <w:right w:val="none" w:sz="0" w:space="0" w:color="auto"/>
      </w:divBdr>
    </w:div>
    <w:div w:id="20882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eva.dzirne@jurmalasslimnica.l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jurmalasslimnica.l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ilva.dreimane@jurmalasslimnica.lv" TargetMode="External"/><Relationship Id="rId14" Type="http://schemas.openxmlformats.org/officeDocument/2006/relationships/footer" Target="foot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F6A5-CDF9-4501-8049-7770B789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8158</Words>
  <Characters>46507</Characters>
  <Application>Microsoft Office Word</Application>
  <DocSecurity>0</DocSecurity>
  <Lines>387</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Dreimane</dc:creator>
  <cp:lastModifiedBy>Ilva Dreimane</cp:lastModifiedBy>
  <cp:revision>11</cp:revision>
  <cp:lastPrinted>2018-12-20T08:17:00Z</cp:lastPrinted>
  <dcterms:created xsi:type="dcterms:W3CDTF">2018-12-18T06:42:00Z</dcterms:created>
  <dcterms:modified xsi:type="dcterms:W3CDTF">2018-12-20T08:17:00Z</dcterms:modified>
</cp:coreProperties>
</file>