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447A9" w14:textId="2D74A25B" w:rsidR="00911E55" w:rsidRPr="00911E55" w:rsidRDefault="00911E55" w:rsidP="00911E55">
      <w:pPr>
        <w:pStyle w:val="BodyText3"/>
        <w:tabs>
          <w:tab w:val="left" w:pos="284"/>
          <w:tab w:val="left" w:pos="426"/>
        </w:tabs>
        <w:spacing w:line="276" w:lineRule="auto"/>
        <w:jc w:val="right"/>
        <w:rPr>
          <w:rFonts w:asciiTheme="minorHAnsi" w:hAnsiTheme="minorHAnsi" w:cstheme="minorHAnsi"/>
          <w:b w:val="0"/>
          <w:color w:val="000000" w:themeColor="text1"/>
          <w:sz w:val="22"/>
          <w:szCs w:val="22"/>
        </w:rPr>
      </w:pPr>
      <w:r w:rsidRPr="00911E55">
        <w:rPr>
          <w:rFonts w:asciiTheme="minorHAnsi" w:hAnsiTheme="minorHAnsi" w:cstheme="minorHAnsi"/>
          <w:b w:val="0"/>
          <w:color w:val="000000" w:themeColor="text1"/>
          <w:sz w:val="22"/>
          <w:szCs w:val="22"/>
        </w:rPr>
        <w:t xml:space="preserve"> </w:t>
      </w:r>
    </w:p>
    <w:p w14:paraId="1F98BD56" w14:textId="66A8D9FF" w:rsidR="00CC7CFE" w:rsidRPr="00A767DB" w:rsidRDefault="00CC7CFE" w:rsidP="00C1216B">
      <w:pPr>
        <w:pStyle w:val="BodyText3"/>
        <w:tabs>
          <w:tab w:val="left" w:pos="284"/>
          <w:tab w:val="left" w:pos="426"/>
        </w:tabs>
        <w:spacing w:line="276" w:lineRule="auto"/>
        <w:rPr>
          <w:rFonts w:asciiTheme="minorHAnsi" w:hAnsiTheme="minorHAnsi" w:cstheme="minorHAnsi"/>
          <w:color w:val="000000" w:themeColor="text1"/>
          <w:sz w:val="22"/>
          <w:szCs w:val="22"/>
        </w:rPr>
      </w:pPr>
      <w:r w:rsidRPr="00A767DB">
        <w:rPr>
          <w:rFonts w:asciiTheme="minorHAnsi" w:hAnsiTheme="minorHAnsi" w:cstheme="minorHAnsi"/>
          <w:color w:val="000000" w:themeColor="text1"/>
          <w:sz w:val="22"/>
          <w:szCs w:val="22"/>
        </w:rPr>
        <w:t>Paziņojums par lēmumu</w:t>
      </w:r>
    </w:p>
    <w:p w14:paraId="49DF2055" w14:textId="0496D8FF" w:rsidR="00A522AE" w:rsidRPr="00A767DB" w:rsidRDefault="00CC7CFE" w:rsidP="00C1216B">
      <w:pPr>
        <w:pStyle w:val="BodyText3"/>
        <w:tabs>
          <w:tab w:val="left" w:pos="284"/>
          <w:tab w:val="left" w:pos="426"/>
        </w:tabs>
        <w:spacing w:line="276" w:lineRule="auto"/>
        <w:rPr>
          <w:rFonts w:asciiTheme="minorHAnsi" w:hAnsiTheme="minorHAnsi" w:cstheme="minorHAnsi"/>
          <w:b w:val="0"/>
          <w:color w:val="000000" w:themeColor="text1"/>
          <w:sz w:val="22"/>
          <w:szCs w:val="22"/>
        </w:rPr>
      </w:pPr>
      <w:r w:rsidRPr="00A767DB">
        <w:rPr>
          <w:rFonts w:asciiTheme="minorHAnsi" w:hAnsiTheme="minorHAnsi" w:cstheme="minorHAnsi"/>
          <w:b w:val="0"/>
          <w:color w:val="000000" w:themeColor="text1"/>
          <w:sz w:val="22"/>
          <w:szCs w:val="22"/>
        </w:rPr>
        <w:t xml:space="preserve">Publisko iepirkumu likuma </w:t>
      </w:r>
      <w:r w:rsidR="003131D3" w:rsidRPr="00A767DB">
        <w:rPr>
          <w:rFonts w:asciiTheme="minorHAnsi" w:hAnsiTheme="minorHAnsi" w:cstheme="minorHAnsi"/>
          <w:b w:val="0"/>
          <w:color w:val="000000" w:themeColor="text1"/>
          <w:sz w:val="22"/>
          <w:szCs w:val="22"/>
        </w:rPr>
        <w:t>9.</w:t>
      </w:r>
      <w:r w:rsidR="003D6198" w:rsidRPr="00A767DB">
        <w:rPr>
          <w:rFonts w:asciiTheme="minorHAnsi" w:hAnsiTheme="minorHAnsi" w:cstheme="minorHAnsi"/>
          <w:b w:val="0"/>
          <w:color w:val="000000" w:themeColor="text1"/>
          <w:sz w:val="22"/>
          <w:szCs w:val="22"/>
        </w:rPr>
        <w:t xml:space="preserve"> panta</w:t>
      </w:r>
      <w:r w:rsidRPr="00A767DB">
        <w:rPr>
          <w:rFonts w:asciiTheme="minorHAnsi" w:hAnsiTheme="minorHAnsi" w:cstheme="minorHAnsi"/>
          <w:b w:val="0"/>
          <w:color w:val="000000" w:themeColor="text1"/>
          <w:sz w:val="22"/>
          <w:szCs w:val="22"/>
        </w:rPr>
        <w:t xml:space="preserve"> iepirkum</w:t>
      </w:r>
      <w:r w:rsidR="007B42FF" w:rsidRPr="00A767DB">
        <w:rPr>
          <w:rFonts w:asciiTheme="minorHAnsi" w:hAnsiTheme="minorHAnsi" w:cstheme="minorHAnsi"/>
          <w:b w:val="0"/>
          <w:color w:val="000000" w:themeColor="text1"/>
          <w:sz w:val="22"/>
          <w:szCs w:val="22"/>
        </w:rPr>
        <w:t>am</w:t>
      </w:r>
    </w:p>
    <w:p w14:paraId="5882CB6A" w14:textId="545DD42A" w:rsidR="00B11B3F" w:rsidRPr="00A767DB" w:rsidRDefault="00A767DB" w:rsidP="004505DE">
      <w:pPr>
        <w:pStyle w:val="ListParagraph"/>
        <w:tabs>
          <w:tab w:val="left" w:pos="284"/>
          <w:tab w:val="left" w:pos="426"/>
        </w:tabs>
        <w:spacing w:after="120" w:line="276" w:lineRule="auto"/>
        <w:ind w:left="0"/>
        <w:jc w:val="center"/>
        <w:rPr>
          <w:rFonts w:asciiTheme="minorHAnsi" w:hAnsiTheme="minorHAnsi" w:cstheme="minorHAnsi"/>
          <w:b/>
          <w:color w:val="000000"/>
          <w:sz w:val="22"/>
          <w:szCs w:val="22"/>
        </w:rPr>
      </w:pPr>
      <w:r w:rsidRPr="00A767DB">
        <w:rPr>
          <w:rFonts w:asciiTheme="minorHAnsi" w:hAnsiTheme="minorHAnsi" w:cstheme="minorHAnsi"/>
          <w:b/>
          <w:color w:val="000000"/>
          <w:sz w:val="22"/>
          <w:szCs w:val="22"/>
        </w:rPr>
        <w:t>Dezinfekcijas līdzekļu piegāde  SIA „Jūrmalas slimnīcai</w:t>
      </w:r>
      <w:r>
        <w:rPr>
          <w:rFonts w:asciiTheme="minorHAnsi" w:hAnsiTheme="minorHAnsi" w:cstheme="minorHAnsi"/>
          <w:b/>
          <w:color w:val="000000"/>
          <w:sz w:val="22"/>
          <w:szCs w:val="22"/>
        </w:rPr>
        <w:t>”,  ID Nr. SIAJS2017/24</w:t>
      </w:r>
    </w:p>
    <w:p w14:paraId="30084156" w14:textId="77777777" w:rsidR="00A767DB" w:rsidRPr="00A767DB" w:rsidRDefault="00A767DB" w:rsidP="004505DE">
      <w:pPr>
        <w:pStyle w:val="ListParagraph"/>
        <w:tabs>
          <w:tab w:val="left" w:pos="284"/>
          <w:tab w:val="left" w:pos="426"/>
        </w:tabs>
        <w:spacing w:after="120" w:line="276" w:lineRule="auto"/>
        <w:ind w:left="0"/>
        <w:jc w:val="center"/>
        <w:rPr>
          <w:rFonts w:asciiTheme="minorHAnsi" w:hAnsiTheme="minorHAnsi" w:cstheme="minorHAnsi"/>
          <w:b/>
          <w:color w:val="000000" w:themeColor="text1"/>
          <w:sz w:val="22"/>
          <w:szCs w:val="22"/>
          <w:u w:val="single"/>
        </w:rPr>
      </w:pPr>
    </w:p>
    <w:p w14:paraId="49E4010E" w14:textId="6C0BF62F" w:rsidR="00CC7CFE" w:rsidRPr="00A767DB" w:rsidRDefault="00CC7CFE" w:rsidP="00C1216B">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color w:val="000000" w:themeColor="text1"/>
          <w:sz w:val="22"/>
          <w:szCs w:val="22"/>
          <w:u w:val="single"/>
        </w:rPr>
      </w:pPr>
      <w:r w:rsidRPr="00A767DB">
        <w:rPr>
          <w:rFonts w:asciiTheme="minorHAnsi" w:hAnsiTheme="minorHAnsi" w:cstheme="minorHAnsi"/>
          <w:b/>
          <w:color w:val="000000" w:themeColor="text1"/>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644"/>
        <w:gridCol w:w="3404"/>
        <w:gridCol w:w="3934"/>
      </w:tblGrid>
      <w:tr w:rsidR="00A767DB" w:rsidRPr="00A767DB" w14:paraId="070B7C84" w14:textId="77777777" w:rsidTr="00A767DB">
        <w:tc>
          <w:tcPr>
            <w:tcW w:w="443" w:type="pct"/>
            <w:vMerge w:val="restart"/>
          </w:tcPr>
          <w:p w14:paraId="10753BA5"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2"/>
                <w:szCs w:val="22"/>
              </w:rPr>
            </w:pPr>
            <w:proofErr w:type="spellStart"/>
            <w:r w:rsidRPr="00A767DB">
              <w:rPr>
                <w:rFonts w:asciiTheme="minorHAnsi" w:hAnsiTheme="minorHAnsi" w:cstheme="minorHAnsi"/>
                <w:b/>
                <w:color w:val="000000" w:themeColor="text1"/>
                <w:sz w:val="22"/>
                <w:szCs w:val="22"/>
              </w:rPr>
              <w:t>Nr.p.k</w:t>
            </w:r>
            <w:proofErr w:type="spellEnd"/>
            <w:r w:rsidRPr="00A767DB">
              <w:rPr>
                <w:rFonts w:asciiTheme="minorHAnsi" w:hAnsiTheme="minorHAnsi" w:cstheme="minorHAnsi"/>
                <w:b/>
                <w:color w:val="000000" w:themeColor="text1"/>
                <w:sz w:val="22"/>
                <w:szCs w:val="22"/>
              </w:rPr>
              <w:t>.</w:t>
            </w:r>
          </w:p>
        </w:tc>
        <w:tc>
          <w:tcPr>
            <w:tcW w:w="834" w:type="pct"/>
            <w:vMerge w:val="restart"/>
          </w:tcPr>
          <w:p w14:paraId="7C7DE5A1" w14:textId="418D52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2"/>
                <w:szCs w:val="22"/>
              </w:rPr>
            </w:pPr>
            <w:r w:rsidRPr="00A767DB">
              <w:rPr>
                <w:rFonts w:asciiTheme="minorHAnsi" w:hAnsiTheme="minorHAnsi" w:cstheme="minorHAnsi"/>
                <w:b/>
                <w:color w:val="000000" w:themeColor="text1"/>
                <w:sz w:val="22"/>
                <w:szCs w:val="22"/>
              </w:rPr>
              <w:t>Pretendents</w:t>
            </w:r>
          </w:p>
        </w:tc>
        <w:tc>
          <w:tcPr>
            <w:tcW w:w="3723" w:type="pct"/>
            <w:gridSpan w:val="2"/>
          </w:tcPr>
          <w:p w14:paraId="04DF56A4"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2"/>
                <w:szCs w:val="22"/>
              </w:rPr>
            </w:pPr>
            <w:r w:rsidRPr="00A767DB">
              <w:rPr>
                <w:rFonts w:asciiTheme="minorHAnsi" w:hAnsiTheme="minorHAnsi" w:cstheme="minorHAnsi"/>
                <w:b/>
                <w:color w:val="000000" w:themeColor="text1"/>
                <w:sz w:val="22"/>
                <w:szCs w:val="22"/>
              </w:rPr>
              <w:t>Piedāvātā līgumcena EUR, bez PVN</w:t>
            </w:r>
          </w:p>
        </w:tc>
      </w:tr>
      <w:tr w:rsidR="00A767DB" w:rsidRPr="00A767DB" w14:paraId="18B69FA2" w14:textId="77777777" w:rsidTr="00A767DB">
        <w:tc>
          <w:tcPr>
            <w:tcW w:w="443" w:type="pct"/>
            <w:vMerge/>
          </w:tcPr>
          <w:p w14:paraId="5EB48A80"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2"/>
                <w:szCs w:val="22"/>
              </w:rPr>
            </w:pPr>
          </w:p>
        </w:tc>
        <w:tc>
          <w:tcPr>
            <w:tcW w:w="834" w:type="pct"/>
            <w:vMerge/>
          </w:tcPr>
          <w:p w14:paraId="4F323354"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2"/>
                <w:szCs w:val="22"/>
              </w:rPr>
            </w:pPr>
          </w:p>
        </w:tc>
        <w:tc>
          <w:tcPr>
            <w:tcW w:w="1727" w:type="pct"/>
          </w:tcPr>
          <w:p w14:paraId="53E80DC2"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2"/>
                <w:szCs w:val="22"/>
              </w:rPr>
            </w:pPr>
            <w:r w:rsidRPr="00A767DB">
              <w:rPr>
                <w:rFonts w:asciiTheme="minorHAnsi" w:hAnsiTheme="minorHAnsi" w:cstheme="minorHAnsi"/>
                <w:b/>
                <w:color w:val="000000" w:themeColor="text1"/>
                <w:sz w:val="22"/>
                <w:szCs w:val="22"/>
              </w:rPr>
              <w:t>1.daļa  - Dezinfekcijas līdzekļi virsmām (ātrās darbības), inventāram,  rokām un operācijas lauka apstrādei.</w:t>
            </w:r>
          </w:p>
        </w:tc>
        <w:tc>
          <w:tcPr>
            <w:tcW w:w="1996" w:type="pct"/>
          </w:tcPr>
          <w:p w14:paraId="0864A911"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2"/>
                <w:szCs w:val="22"/>
              </w:rPr>
            </w:pPr>
            <w:r w:rsidRPr="00A767DB">
              <w:rPr>
                <w:rFonts w:asciiTheme="minorHAnsi" w:hAnsiTheme="minorHAnsi" w:cstheme="minorHAnsi"/>
                <w:b/>
                <w:color w:val="000000" w:themeColor="text1"/>
                <w:sz w:val="22"/>
                <w:szCs w:val="22"/>
              </w:rPr>
              <w:t>2.daļa   - Dezinfekcijas līdzekļi virsmu un instrumentu  dezinfekcijai.</w:t>
            </w:r>
          </w:p>
        </w:tc>
      </w:tr>
      <w:tr w:rsidR="00A767DB" w:rsidRPr="00A767DB" w14:paraId="3D1B84E1" w14:textId="77777777" w:rsidTr="00A767DB">
        <w:trPr>
          <w:trHeight w:val="360"/>
        </w:trPr>
        <w:tc>
          <w:tcPr>
            <w:tcW w:w="443" w:type="pct"/>
          </w:tcPr>
          <w:p w14:paraId="3116D502" w14:textId="77777777" w:rsidR="00A767DB" w:rsidRPr="00A767DB" w:rsidRDefault="00A767DB" w:rsidP="00A767DB">
            <w:pPr>
              <w:widowControl w:val="0"/>
              <w:numPr>
                <w:ilvl w:val="0"/>
                <w:numId w:val="15"/>
              </w:numPr>
              <w:autoSpaceDE w:val="0"/>
              <w:autoSpaceDN w:val="0"/>
              <w:adjustRightInd w:val="0"/>
              <w:jc w:val="center"/>
              <w:rPr>
                <w:rFonts w:asciiTheme="minorHAnsi" w:hAnsiTheme="minorHAnsi" w:cstheme="minorHAnsi"/>
                <w:color w:val="000000" w:themeColor="text1"/>
                <w:sz w:val="22"/>
                <w:szCs w:val="22"/>
              </w:rPr>
            </w:pPr>
          </w:p>
        </w:tc>
        <w:tc>
          <w:tcPr>
            <w:tcW w:w="834" w:type="pct"/>
          </w:tcPr>
          <w:p w14:paraId="53F66852"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2"/>
                <w:szCs w:val="22"/>
              </w:rPr>
            </w:pPr>
            <w:r w:rsidRPr="00A767DB">
              <w:rPr>
                <w:rFonts w:asciiTheme="minorHAnsi" w:hAnsiTheme="minorHAnsi" w:cstheme="minorHAnsi"/>
                <w:color w:val="000000" w:themeColor="text1"/>
                <w:sz w:val="22"/>
                <w:szCs w:val="22"/>
              </w:rPr>
              <w:t>SIA J.I.M.</w:t>
            </w:r>
          </w:p>
        </w:tc>
        <w:tc>
          <w:tcPr>
            <w:tcW w:w="1727" w:type="pct"/>
          </w:tcPr>
          <w:p w14:paraId="2F0CED47"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2"/>
                <w:szCs w:val="22"/>
              </w:rPr>
            </w:pPr>
            <w:r w:rsidRPr="00A767DB">
              <w:rPr>
                <w:rFonts w:asciiTheme="minorHAnsi" w:hAnsiTheme="minorHAnsi" w:cstheme="minorHAnsi"/>
                <w:color w:val="000000" w:themeColor="text1"/>
                <w:sz w:val="22"/>
                <w:szCs w:val="22"/>
              </w:rPr>
              <w:t>1268.00</w:t>
            </w:r>
          </w:p>
        </w:tc>
        <w:tc>
          <w:tcPr>
            <w:tcW w:w="1996" w:type="pct"/>
          </w:tcPr>
          <w:p w14:paraId="1DF78E51"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2"/>
                <w:szCs w:val="22"/>
              </w:rPr>
            </w:pPr>
            <w:r w:rsidRPr="00A767DB">
              <w:rPr>
                <w:rFonts w:asciiTheme="minorHAnsi" w:hAnsiTheme="minorHAnsi" w:cstheme="minorHAnsi"/>
                <w:color w:val="000000" w:themeColor="text1"/>
                <w:sz w:val="22"/>
                <w:szCs w:val="22"/>
              </w:rPr>
              <w:t>-</w:t>
            </w:r>
          </w:p>
        </w:tc>
      </w:tr>
      <w:tr w:rsidR="00A767DB" w:rsidRPr="00A767DB" w14:paraId="3F8F0CEC" w14:textId="77777777" w:rsidTr="00A767DB">
        <w:trPr>
          <w:trHeight w:val="360"/>
        </w:trPr>
        <w:tc>
          <w:tcPr>
            <w:tcW w:w="443" w:type="pct"/>
          </w:tcPr>
          <w:p w14:paraId="63C58234" w14:textId="77777777" w:rsidR="00A767DB" w:rsidRPr="00A767DB" w:rsidRDefault="00A767DB" w:rsidP="00A767DB">
            <w:pPr>
              <w:widowControl w:val="0"/>
              <w:numPr>
                <w:ilvl w:val="0"/>
                <w:numId w:val="15"/>
              </w:numPr>
              <w:autoSpaceDE w:val="0"/>
              <w:autoSpaceDN w:val="0"/>
              <w:adjustRightInd w:val="0"/>
              <w:jc w:val="center"/>
              <w:rPr>
                <w:rFonts w:asciiTheme="minorHAnsi" w:hAnsiTheme="minorHAnsi" w:cstheme="minorHAnsi"/>
                <w:color w:val="000000" w:themeColor="text1"/>
                <w:sz w:val="22"/>
                <w:szCs w:val="22"/>
              </w:rPr>
            </w:pPr>
          </w:p>
        </w:tc>
        <w:tc>
          <w:tcPr>
            <w:tcW w:w="834" w:type="pct"/>
          </w:tcPr>
          <w:p w14:paraId="2B20F642"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2"/>
                <w:szCs w:val="22"/>
              </w:rPr>
            </w:pPr>
            <w:r w:rsidRPr="00A767DB">
              <w:rPr>
                <w:rFonts w:asciiTheme="minorHAnsi" w:hAnsiTheme="minorHAnsi" w:cstheme="minorHAnsi"/>
                <w:color w:val="000000" w:themeColor="text1"/>
                <w:sz w:val="22"/>
                <w:szCs w:val="22"/>
              </w:rPr>
              <w:t xml:space="preserve">SIA </w:t>
            </w:r>
            <w:proofErr w:type="spellStart"/>
            <w:r w:rsidRPr="00A767DB">
              <w:rPr>
                <w:rFonts w:asciiTheme="minorHAnsi" w:hAnsiTheme="minorHAnsi" w:cstheme="minorHAnsi"/>
                <w:color w:val="000000" w:themeColor="text1"/>
                <w:sz w:val="22"/>
                <w:szCs w:val="22"/>
              </w:rPr>
              <w:t>Hygeia</w:t>
            </w:r>
            <w:proofErr w:type="spellEnd"/>
          </w:p>
        </w:tc>
        <w:tc>
          <w:tcPr>
            <w:tcW w:w="1727" w:type="pct"/>
          </w:tcPr>
          <w:p w14:paraId="2A941500"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2"/>
                <w:szCs w:val="22"/>
              </w:rPr>
            </w:pPr>
            <w:r w:rsidRPr="00A767DB">
              <w:rPr>
                <w:rFonts w:asciiTheme="minorHAnsi" w:hAnsiTheme="minorHAnsi" w:cstheme="minorHAnsi"/>
                <w:color w:val="000000" w:themeColor="text1"/>
                <w:sz w:val="22"/>
                <w:szCs w:val="22"/>
              </w:rPr>
              <w:t>18614.50</w:t>
            </w:r>
          </w:p>
        </w:tc>
        <w:tc>
          <w:tcPr>
            <w:tcW w:w="1996" w:type="pct"/>
          </w:tcPr>
          <w:p w14:paraId="0DF65E5F"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2"/>
                <w:szCs w:val="22"/>
              </w:rPr>
            </w:pPr>
            <w:r w:rsidRPr="00A767DB">
              <w:rPr>
                <w:rFonts w:asciiTheme="minorHAnsi" w:hAnsiTheme="minorHAnsi" w:cstheme="minorHAnsi"/>
                <w:color w:val="000000" w:themeColor="text1"/>
                <w:sz w:val="22"/>
                <w:szCs w:val="22"/>
              </w:rPr>
              <w:t>7266.00</w:t>
            </w:r>
          </w:p>
        </w:tc>
      </w:tr>
      <w:tr w:rsidR="00A767DB" w:rsidRPr="00A767DB" w14:paraId="3F997C8C" w14:textId="77777777" w:rsidTr="00A767DB">
        <w:trPr>
          <w:trHeight w:val="360"/>
        </w:trPr>
        <w:tc>
          <w:tcPr>
            <w:tcW w:w="443" w:type="pct"/>
          </w:tcPr>
          <w:p w14:paraId="6DEF8C3A" w14:textId="77777777" w:rsidR="00A767DB" w:rsidRPr="00A767DB" w:rsidRDefault="00A767DB" w:rsidP="00A767DB">
            <w:pPr>
              <w:widowControl w:val="0"/>
              <w:numPr>
                <w:ilvl w:val="0"/>
                <w:numId w:val="15"/>
              </w:numPr>
              <w:autoSpaceDE w:val="0"/>
              <w:autoSpaceDN w:val="0"/>
              <w:adjustRightInd w:val="0"/>
              <w:jc w:val="center"/>
              <w:rPr>
                <w:rFonts w:asciiTheme="minorHAnsi" w:hAnsiTheme="minorHAnsi" w:cstheme="minorHAnsi"/>
                <w:color w:val="000000" w:themeColor="text1"/>
                <w:sz w:val="22"/>
                <w:szCs w:val="22"/>
              </w:rPr>
            </w:pPr>
          </w:p>
        </w:tc>
        <w:tc>
          <w:tcPr>
            <w:tcW w:w="834" w:type="pct"/>
          </w:tcPr>
          <w:p w14:paraId="19E38CC0"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2"/>
                <w:szCs w:val="22"/>
              </w:rPr>
            </w:pPr>
            <w:r w:rsidRPr="00A767DB">
              <w:rPr>
                <w:rFonts w:asciiTheme="minorHAnsi" w:hAnsiTheme="minorHAnsi" w:cstheme="minorHAnsi"/>
                <w:color w:val="000000" w:themeColor="text1"/>
                <w:sz w:val="22"/>
                <w:szCs w:val="22"/>
              </w:rPr>
              <w:t xml:space="preserve">SIA </w:t>
            </w:r>
            <w:proofErr w:type="spellStart"/>
            <w:r w:rsidRPr="00A767DB">
              <w:rPr>
                <w:rFonts w:asciiTheme="minorHAnsi" w:hAnsiTheme="minorHAnsi" w:cstheme="minorHAnsi"/>
                <w:color w:val="000000" w:themeColor="text1"/>
                <w:sz w:val="22"/>
                <w:szCs w:val="22"/>
              </w:rPr>
              <w:t>Brama</w:t>
            </w:r>
            <w:proofErr w:type="spellEnd"/>
          </w:p>
        </w:tc>
        <w:tc>
          <w:tcPr>
            <w:tcW w:w="1727" w:type="pct"/>
          </w:tcPr>
          <w:p w14:paraId="499B6902"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2"/>
                <w:szCs w:val="22"/>
              </w:rPr>
            </w:pPr>
            <w:r w:rsidRPr="00A767DB">
              <w:rPr>
                <w:rFonts w:asciiTheme="minorHAnsi" w:hAnsiTheme="minorHAnsi" w:cstheme="minorHAnsi"/>
                <w:color w:val="000000" w:themeColor="text1"/>
                <w:sz w:val="22"/>
                <w:szCs w:val="22"/>
              </w:rPr>
              <w:t>-</w:t>
            </w:r>
          </w:p>
        </w:tc>
        <w:tc>
          <w:tcPr>
            <w:tcW w:w="1996" w:type="pct"/>
          </w:tcPr>
          <w:p w14:paraId="6A184199"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2"/>
                <w:szCs w:val="22"/>
              </w:rPr>
            </w:pPr>
            <w:r w:rsidRPr="00A767DB">
              <w:rPr>
                <w:rFonts w:asciiTheme="minorHAnsi" w:hAnsiTheme="minorHAnsi" w:cstheme="minorHAnsi"/>
                <w:color w:val="000000" w:themeColor="text1"/>
                <w:sz w:val="22"/>
                <w:szCs w:val="22"/>
              </w:rPr>
              <w:t>10696.96</w:t>
            </w:r>
          </w:p>
        </w:tc>
      </w:tr>
    </w:tbl>
    <w:p w14:paraId="2A466CC7" w14:textId="79E3E880" w:rsidR="00507B77" w:rsidRPr="00A767DB" w:rsidRDefault="00CC7CFE" w:rsidP="00C1216B">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color w:val="000000" w:themeColor="text1"/>
          <w:sz w:val="22"/>
          <w:szCs w:val="22"/>
          <w:lang w:eastAsia="ar-SA"/>
        </w:rPr>
      </w:pPr>
      <w:r w:rsidRPr="00A767DB">
        <w:rPr>
          <w:rFonts w:asciiTheme="minorHAnsi" w:hAnsiTheme="minorHAnsi" w:cstheme="minorHAnsi"/>
          <w:b/>
          <w:color w:val="000000" w:themeColor="text1"/>
          <w:sz w:val="22"/>
          <w:szCs w:val="22"/>
          <w:u w:val="single"/>
        </w:rPr>
        <w:t xml:space="preserve">Noraidītie pretendenti un noraidīšanas iemesli: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750"/>
        <w:gridCol w:w="7549"/>
      </w:tblGrid>
      <w:tr w:rsidR="00A767DB" w:rsidRPr="00A767DB" w14:paraId="27D8FA72" w14:textId="77777777" w:rsidTr="00A767DB">
        <w:trPr>
          <w:trHeight w:val="318"/>
        </w:trPr>
        <w:tc>
          <w:tcPr>
            <w:tcW w:w="282" w:type="pct"/>
            <w:vMerge w:val="restart"/>
            <w:vAlign w:val="center"/>
          </w:tcPr>
          <w:p w14:paraId="19C31EBA"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0"/>
                <w:szCs w:val="20"/>
              </w:rPr>
            </w:pPr>
            <w:r w:rsidRPr="00A767DB">
              <w:rPr>
                <w:rFonts w:asciiTheme="minorHAnsi" w:hAnsiTheme="minorHAnsi" w:cstheme="minorHAnsi"/>
                <w:b/>
                <w:color w:val="000000" w:themeColor="text1"/>
                <w:sz w:val="20"/>
                <w:szCs w:val="20"/>
              </w:rPr>
              <w:t>NR.</w:t>
            </w:r>
          </w:p>
        </w:tc>
        <w:tc>
          <w:tcPr>
            <w:tcW w:w="888" w:type="pct"/>
            <w:vMerge w:val="restart"/>
            <w:vAlign w:val="center"/>
          </w:tcPr>
          <w:p w14:paraId="6D7E7440" w14:textId="77777777" w:rsidR="00A767DB" w:rsidRPr="00A767DB" w:rsidRDefault="00A767DB" w:rsidP="00A767DB">
            <w:pPr>
              <w:widowControl w:val="0"/>
              <w:autoSpaceDE w:val="0"/>
              <w:autoSpaceDN w:val="0"/>
              <w:adjustRightInd w:val="0"/>
              <w:ind w:left="512"/>
              <w:jc w:val="center"/>
              <w:rPr>
                <w:rFonts w:asciiTheme="minorHAnsi" w:hAnsiTheme="minorHAnsi" w:cstheme="minorHAnsi"/>
                <w:b/>
                <w:color w:val="000000" w:themeColor="text1"/>
                <w:sz w:val="20"/>
                <w:szCs w:val="20"/>
              </w:rPr>
            </w:pPr>
            <w:r w:rsidRPr="00A767DB">
              <w:rPr>
                <w:rFonts w:asciiTheme="minorHAnsi" w:hAnsiTheme="minorHAnsi" w:cstheme="minorHAnsi"/>
                <w:b/>
                <w:color w:val="000000" w:themeColor="text1"/>
                <w:sz w:val="20"/>
                <w:szCs w:val="20"/>
              </w:rPr>
              <w:t>Pretendents</w:t>
            </w:r>
          </w:p>
        </w:tc>
        <w:tc>
          <w:tcPr>
            <w:tcW w:w="3830" w:type="pct"/>
            <w:vAlign w:val="center"/>
          </w:tcPr>
          <w:p w14:paraId="273E9B4F" w14:textId="77777777" w:rsidR="00A767DB" w:rsidRPr="00A767DB" w:rsidRDefault="00A767DB" w:rsidP="00A767DB">
            <w:pPr>
              <w:widowControl w:val="0"/>
              <w:autoSpaceDE w:val="0"/>
              <w:autoSpaceDN w:val="0"/>
              <w:adjustRightInd w:val="0"/>
              <w:ind w:left="512"/>
              <w:jc w:val="center"/>
              <w:rPr>
                <w:rFonts w:asciiTheme="minorHAnsi" w:hAnsiTheme="minorHAnsi" w:cstheme="minorHAnsi"/>
                <w:b/>
                <w:color w:val="000000" w:themeColor="text1"/>
                <w:sz w:val="20"/>
                <w:szCs w:val="20"/>
              </w:rPr>
            </w:pPr>
            <w:r w:rsidRPr="00A767DB">
              <w:rPr>
                <w:rFonts w:asciiTheme="minorHAnsi" w:hAnsiTheme="minorHAnsi" w:cstheme="minorHAnsi"/>
                <w:b/>
                <w:color w:val="000000" w:themeColor="text1"/>
                <w:sz w:val="20"/>
                <w:szCs w:val="20"/>
              </w:rPr>
              <w:t>Tehniskā piedāvājuma vērtēšana</w:t>
            </w:r>
          </w:p>
        </w:tc>
      </w:tr>
      <w:tr w:rsidR="00A767DB" w:rsidRPr="00A767DB" w14:paraId="5AD43F45" w14:textId="77777777" w:rsidTr="00A767DB">
        <w:trPr>
          <w:trHeight w:val="20"/>
        </w:trPr>
        <w:tc>
          <w:tcPr>
            <w:tcW w:w="282" w:type="pct"/>
            <w:vMerge/>
            <w:vAlign w:val="center"/>
          </w:tcPr>
          <w:p w14:paraId="4A0CAB99"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0"/>
                <w:szCs w:val="20"/>
              </w:rPr>
            </w:pPr>
          </w:p>
        </w:tc>
        <w:tc>
          <w:tcPr>
            <w:tcW w:w="888" w:type="pct"/>
            <w:vMerge/>
            <w:vAlign w:val="center"/>
          </w:tcPr>
          <w:p w14:paraId="631FF1A9" w14:textId="77777777" w:rsidR="00A767DB" w:rsidRPr="00A767DB" w:rsidRDefault="00A767DB" w:rsidP="00A767DB">
            <w:pPr>
              <w:widowControl w:val="0"/>
              <w:autoSpaceDE w:val="0"/>
              <w:autoSpaceDN w:val="0"/>
              <w:adjustRightInd w:val="0"/>
              <w:ind w:left="512"/>
              <w:jc w:val="center"/>
              <w:rPr>
                <w:rFonts w:asciiTheme="minorHAnsi" w:hAnsiTheme="minorHAnsi" w:cstheme="minorHAnsi"/>
                <w:b/>
                <w:color w:val="000000" w:themeColor="text1"/>
                <w:sz w:val="20"/>
                <w:szCs w:val="20"/>
              </w:rPr>
            </w:pPr>
          </w:p>
        </w:tc>
        <w:tc>
          <w:tcPr>
            <w:tcW w:w="3830" w:type="pct"/>
            <w:vAlign w:val="center"/>
          </w:tcPr>
          <w:p w14:paraId="5B86BB82"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0"/>
                <w:szCs w:val="20"/>
              </w:rPr>
            </w:pPr>
            <w:r w:rsidRPr="00A767DB">
              <w:rPr>
                <w:rFonts w:asciiTheme="minorHAnsi" w:hAnsiTheme="minorHAnsi" w:cstheme="minorHAnsi"/>
                <w:b/>
                <w:color w:val="000000" w:themeColor="text1"/>
                <w:sz w:val="20"/>
                <w:szCs w:val="20"/>
              </w:rPr>
              <w:t>1.daļa  - Dezinfekcijas līdzekļi virsmām (ātrās darbības), inventāram,  rokām un operācijas lauka apstrādei.</w:t>
            </w:r>
          </w:p>
        </w:tc>
      </w:tr>
      <w:tr w:rsidR="00A767DB" w:rsidRPr="00A767DB" w14:paraId="5E91186A" w14:textId="77777777" w:rsidTr="00A767DB">
        <w:trPr>
          <w:trHeight w:val="20"/>
        </w:trPr>
        <w:tc>
          <w:tcPr>
            <w:tcW w:w="282" w:type="pct"/>
          </w:tcPr>
          <w:p w14:paraId="25807406" w14:textId="77777777" w:rsidR="00A767DB" w:rsidRPr="00A767DB" w:rsidRDefault="00A767DB" w:rsidP="00A767DB">
            <w:pPr>
              <w:widowControl w:val="0"/>
              <w:numPr>
                <w:ilvl w:val="0"/>
                <w:numId w:val="17"/>
              </w:numPr>
              <w:autoSpaceDE w:val="0"/>
              <w:autoSpaceDN w:val="0"/>
              <w:adjustRightInd w:val="0"/>
              <w:ind w:left="0" w:firstLine="0"/>
              <w:jc w:val="center"/>
              <w:rPr>
                <w:rFonts w:asciiTheme="minorHAnsi" w:hAnsiTheme="minorHAnsi" w:cstheme="minorHAnsi"/>
                <w:color w:val="000000" w:themeColor="text1"/>
                <w:sz w:val="20"/>
                <w:szCs w:val="20"/>
              </w:rPr>
            </w:pPr>
          </w:p>
        </w:tc>
        <w:tc>
          <w:tcPr>
            <w:tcW w:w="888" w:type="pct"/>
          </w:tcPr>
          <w:p w14:paraId="4BEFC6B9"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0"/>
                <w:szCs w:val="20"/>
              </w:rPr>
            </w:pPr>
            <w:r w:rsidRPr="00A767DB">
              <w:rPr>
                <w:rFonts w:asciiTheme="minorHAnsi" w:hAnsiTheme="minorHAnsi" w:cstheme="minorHAnsi"/>
                <w:color w:val="000000" w:themeColor="text1"/>
                <w:sz w:val="20"/>
                <w:szCs w:val="20"/>
              </w:rPr>
              <w:t>SIA J.I.M.</w:t>
            </w:r>
          </w:p>
        </w:tc>
        <w:tc>
          <w:tcPr>
            <w:tcW w:w="3830" w:type="pct"/>
          </w:tcPr>
          <w:p w14:paraId="5BB58A8D" w14:textId="5B9D3199" w:rsidR="00A767DB" w:rsidRPr="00A767DB" w:rsidRDefault="00A767DB" w:rsidP="00A767DB">
            <w:pPr>
              <w:widowControl w:val="0"/>
              <w:autoSpaceDE w:val="0"/>
              <w:autoSpaceDN w:val="0"/>
              <w:adjustRightInd w:val="0"/>
              <w:ind w:left="33"/>
              <w:jc w:val="both"/>
              <w:rPr>
                <w:rFonts w:asciiTheme="minorHAnsi" w:hAnsiTheme="minorHAnsi" w:cstheme="minorHAnsi"/>
                <w:color w:val="000000" w:themeColor="text1"/>
                <w:sz w:val="20"/>
                <w:szCs w:val="20"/>
              </w:rPr>
            </w:pPr>
            <w:r w:rsidRPr="00A767DB">
              <w:rPr>
                <w:rFonts w:asciiTheme="minorHAnsi" w:hAnsiTheme="minorHAnsi" w:cstheme="minorHAnsi"/>
                <w:color w:val="000000" w:themeColor="text1"/>
                <w:sz w:val="20"/>
                <w:szCs w:val="20"/>
              </w:rPr>
              <w:t>Iesniegtais piedāvājums nav atbilstošs, t.i.  iesniegts par vienu pozīciju (9.) nevis visu daļu kopumā. Iepirkuma nolikums tādu iespēju neparedzēja,  tāpēc piedāvājums tika atzīts   par neatbilstošu tehnisko specifikāciju un nolikuma prasībām.</w:t>
            </w:r>
          </w:p>
        </w:tc>
      </w:tr>
      <w:tr w:rsidR="00A767DB" w:rsidRPr="00A767DB" w14:paraId="021B8938" w14:textId="77777777" w:rsidTr="008F5058">
        <w:trPr>
          <w:trHeight w:val="20"/>
        </w:trPr>
        <w:tc>
          <w:tcPr>
            <w:tcW w:w="5000" w:type="pct"/>
            <w:gridSpan w:val="3"/>
            <w:vAlign w:val="center"/>
          </w:tcPr>
          <w:p w14:paraId="7F628880"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0"/>
                <w:szCs w:val="20"/>
              </w:rPr>
            </w:pPr>
            <w:r w:rsidRPr="00A767DB">
              <w:rPr>
                <w:rFonts w:asciiTheme="minorHAnsi" w:hAnsiTheme="minorHAnsi" w:cstheme="minorHAnsi"/>
                <w:b/>
                <w:color w:val="000000" w:themeColor="text1"/>
                <w:sz w:val="20"/>
                <w:szCs w:val="20"/>
              </w:rPr>
              <w:t>2.daļa   - Dezinfekcijas līdzekļi virsmu un instrumentu  dezinfekcijai.</w:t>
            </w:r>
          </w:p>
        </w:tc>
      </w:tr>
      <w:tr w:rsidR="00A767DB" w:rsidRPr="00A767DB" w14:paraId="75CA2CD0" w14:textId="77777777" w:rsidTr="00A767DB">
        <w:trPr>
          <w:trHeight w:val="20"/>
        </w:trPr>
        <w:tc>
          <w:tcPr>
            <w:tcW w:w="282" w:type="pct"/>
          </w:tcPr>
          <w:p w14:paraId="3C1AA561" w14:textId="77777777" w:rsidR="00A767DB" w:rsidRPr="00A767DB" w:rsidRDefault="00A767DB" w:rsidP="00A767DB">
            <w:pPr>
              <w:widowControl w:val="0"/>
              <w:numPr>
                <w:ilvl w:val="0"/>
                <w:numId w:val="19"/>
              </w:numPr>
              <w:autoSpaceDE w:val="0"/>
              <w:autoSpaceDN w:val="0"/>
              <w:adjustRightInd w:val="0"/>
              <w:rPr>
                <w:rFonts w:asciiTheme="minorHAnsi" w:hAnsiTheme="minorHAnsi" w:cstheme="minorHAnsi"/>
                <w:color w:val="000000" w:themeColor="text1"/>
                <w:sz w:val="20"/>
                <w:szCs w:val="20"/>
              </w:rPr>
            </w:pPr>
          </w:p>
        </w:tc>
        <w:tc>
          <w:tcPr>
            <w:tcW w:w="888" w:type="pct"/>
          </w:tcPr>
          <w:p w14:paraId="65475DD1"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0"/>
                <w:szCs w:val="20"/>
              </w:rPr>
            </w:pPr>
            <w:r w:rsidRPr="00A767DB">
              <w:rPr>
                <w:rFonts w:asciiTheme="minorHAnsi" w:hAnsiTheme="minorHAnsi" w:cstheme="minorHAnsi"/>
                <w:color w:val="000000" w:themeColor="text1"/>
                <w:sz w:val="20"/>
                <w:szCs w:val="20"/>
              </w:rPr>
              <w:t xml:space="preserve">SIA </w:t>
            </w:r>
            <w:proofErr w:type="spellStart"/>
            <w:r w:rsidRPr="00A767DB">
              <w:rPr>
                <w:rFonts w:asciiTheme="minorHAnsi" w:hAnsiTheme="minorHAnsi" w:cstheme="minorHAnsi"/>
                <w:color w:val="000000" w:themeColor="text1"/>
                <w:sz w:val="20"/>
                <w:szCs w:val="20"/>
              </w:rPr>
              <w:t>Brama</w:t>
            </w:r>
            <w:proofErr w:type="spellEnd"/>
          </w:p>
        </w:tc>
        <w:tc>
          <w:tcPr>
            <w:tcW w:w="3830" w:type="pct"/>
          </w:tcPr>
          <w:p w14:paraId="7DE70F96" w14:textId="0A68E8FD" w:rsidR="00A767DB" w:rsidRPr="00A767DB" w:rsidRDefault="00A767DB" w:rsidP="00A767DB">
            <w:pPr>
              <w:widowControl w:val="0"/>
              <w:autoSpaceDE w:val="0"/>
              <w:autoSpaceDN w:val="0"/>
              <w:adjustRightInd w:val="0"/>
              <w:jc w:val="both"/>
              <w:rPr>
                <w:rFonts w:asciiTheme="minorHAnsi" w:hAnsiTheme="minorHAnsi" w:cstheme="minorHAnsi"/>
                <w:color w:val="000000" w:themeColor="text1"/>
                <w:sz w:val="20"/>
                <w:szCs w:val="20"/>
              </w:rPr>
            </w:pPr>
            <w:r w:rsidRPr="00A767DB">
              <w:rPr>
                <w:rFonts w:asciiTheme="minorHAnsi" w:hAnsiTheme="minorHAnsi" w:cstheme="minorHAnsi"/>
                <w:color w:val="000000" w:themeColor="text1"/>
                <w:sz w:val="20"/>
                <w:szCs w:val="20"/>
              </w:rPr>
              <w:t>Iesniegtais piedāvājums nav atbilstošs pasūtītāja noteiktajām prasībām tehniskajā specifikācijā:</w:t>
            </w:r>
          </w:p>
          <w:p w14:paraId="244DE694" w14:textId="638B9AF8" w:rsidR="00A767DB" w:rsidRPr="00A767DB" w:rsidRDefault="00A767DB" w:rsidP="00A767DB">
            <w:pPr>
              <w:widowControl w:val="0"/>
              <w:autoSpaceDE w:val="0"/>
              <w:autoSpaceDN w:val="0"/>
              <w:adjustRightInd w:val="0"/>
              <w:jc w:val="both"/>
              <w:rPr>
                <w:rFonts w:asciiTheme="minorHAnsi" w:hAnsiTheme="minorHAnsi" w:cstheme="minorHAnsi"/>
                <w:color w:val="000000" w:themeColor="text1"/>
                <w:sz w:val="20"/>
                <w:szCs w:val="20"/>
              </w:rPr>
            </w:pPr>
            <w:r w:rsidRPr="00A767DB">
              <w:rPr>
                <w:rFonts w:asciiTheme="minorHAnsi" w:hAnsiTheme="minorHAnsi" w:cstheme="minorHAnsi"/>
                <w:color w:val="000000" w:themeColor="text1"/>
                <w:sz w:val="20"/>
                <w:szCs w:val="20"/>
              </w:rPr>
              <w:t xml:space="preserve"> 2.pozīcijā “Augsta līmeņa </w:t>
            </w:r>
            <w:proofErr w:type="spellStart"/>
            <w:r w:rsidRPr="00A767DB">
              <w:rPr>
                <w:rFonts w:asciiTheme="minorHAnsi" w:hAnsiTheme="minorHAnsi" w:cstheme="minorHAnsi"/>
                <w:color w:val="000000" w:themeColor="text1"/>
                <w:sz w:val="20"/>
                <w:szCs w:val="20"/>
              </w:rPr>
              <w:t>endoskopu</w:t>
            </w:r>
            <w:proofErr w:type="spellEnd"/>
            <w:r w:rsidRPr="00A767DB">
              <w:rPr>
                <w:rFonts w:asciiTheme="minorHAnsi" w:hAnsiTheme="minorHAnsi" w:cstheme="minorHAnsi"/>
                <w:color w:val="000000" w:themeColor="text1"/>
                <w:sz w:val="20"/>
                <w:szCs w:val="20"/>
              </w:rPr>
              <w:t xml:space="preserve">, </w:t>
            </w:r>
            <w:proofErr w:type="spellStart"/>
            <w:r w:rsidRPr="00A767DB">
              <w:rPr>
                <w:rFonts w:asciiTheme="minorHAnsi" w:hAnsiTheme="minorHAnsi" w:cstheme="minorHAnsi"/>
                <w:color w:val="000000" w:themeColor="text1"/>
                <w:sz w:val="20"/>
                <w:szCs w:val="20"/>
              </w:rPr>
              <w:t>laporoskopu</w:t>
            </w:r>
            <w:proofErr w:type="spellEnd"/>
            <w:r w:rsidRPr="00A767DB">
              <w:rPr>
                <w:rFonts w:asciiTheme="minorHAnsi" w:hAnsiTheme="minorHAnsi" w:cstheme="minorHAnsi"/>
                <w:color w:val="000000" w:themeColor="text1"/>
                <w:sz w:val="20"/>
                <w:szCs w:val="20"/>
              </w:rPr>
              <w:t xml:space="preserve"> sterilizācijas līdzeklis” netiek piedāvāts gatavs lietošanai, bet gan koncentrāts.</w:t>
            </w:r>
          </w:p>
          <w:p w14:paraId="5B93839F" w14:textId="77777777" w:rsidR="00A767DB" w:rsidRPr="00A767DB" w:rsidRDefault="00A767DB" w:rsidP="00A767DB">
            <w:pPr>
              <w:widowControl w:val="0"/>
              <w:autoSpaceDE w:val="0"/>
              <w:autoSpaceDN w:val="0"/>
              <w:adjustRightInd w:val="0"/>
              <w:jc w:val="both"/>
              <w:rPr>
                <w:rFonts w:asciiTheme="minorHAnsi" w:hAnsiTheme="minorHAnsi" w:cstheme="minorHAnsi"/>
                <w:color w:val="000000" w:themeColor="text1"/>
                <w:sz w:val="20"/>
                <w:szCs w:val="20"/>
              </w:rPr>
            </w:pPr>
            <w:r w:rsidRPr="00A767DB">
              <w:rPr>
                <w:rFonts w:asciiTheme="minorHAnsi" w:hAnsiTheme="minorHAnsi" w:cstheme="minorHAnsi"/>
                <w:color w:val="000000" w:themeColor="text1"/>
                <w:sz w:val="20"/>
                <w:szCs w:val="20"/>
              </w:rPr>
              <w:t xml:space="preserve">3. pozīcijā “Medicīnisko instrumentu dezinfekcijas mazgāšanas līdzeklis” netiek piedāvāts koncentrāts uz enzīmu bāzes. Tiek piedāvāts līdzeklis, kam aktīvā viela ir </w:t>
            </w:r>
            <w:proofErr w:type="spellStart"/>
            <w:r w:rsidRPr="00A767DB">
              <w:rPr>
                <w:rFonts w:asciiTheme="minorHAnsi" w:hAnsiTheme="minorHAnsi" w:cstheme="minorHAnsi"/>
                <w:color w:val="000000" w:themeColor="text1"/>
                <w:sz w:val="20"/>
                <w:szCs w:val="20"/>
              </w:rPr>
              <w:t>peroksietiķskābe</w:t>
            </w:r>
            <w:proofErr w:type="spellEnd"/>
            <w:r w:rsidRPr="00A767DB">
              <w:rPr>
                <w:rFonts w:asciiTheme="minorHAnsi" w:hAnsiTheme="minorHAnsi" w:cstheme="minorHAnsi"/>
                <w:color w:val="000000" w:themeColor="text1"/>
                <w:sz w:val="20"/>
                <w:szCs w:val="20"/>
              </w:rPr>
              <w:t>.</w:t>
            </w:r>
          </w:p>
          <w:p w14:paraId="452D4C05" w14:textId="1E6478A7" w:rsidR="00A767DB" w:rsidRPr="00A767DB" w:rsidRDefault="00A767DB" w:rsidP="00A767DB">
            <w:pPr>
              <w:widowControl w:val="0"/>
              <w:autoSpaceDE w:val="0"/>
              <w:autoSpaceDN w:val="0"/>
              <w:adjustRightInd w:val="0"/>
              <w:jc w:val="both"/>
              <w:rPr>
                <w:rFonts w:asciiTheme="minorHAnsi" w:hAnsiTheme="minorHAnsi" w:cstheme="minorHAnsi"/>
                <w:color w:val="000000" w:themeColor="text1"/>
                <w:sz w:val="20"/>
                <w:szCs w:val="20"/>
              </w:rPr>
            </w:pPr>
            <w:r w:rsidRPr="00A767DB">
              <w:rPr>
                <w:rFonts w:asciiTheme="minorHAnsi" w:hAnsiTheme="minorHAnsi" w:cstheme="minorHAnsi"/>
                <w:color w:val="000000" w:themeColor="text1"/>
                <w:sz w:val="20"/>
                <w:szCs w:val="20"/>
              </w:rPr>
              <w:t>Tāpēc  piedāvājums tika atzīts   par neatbilstošu tehnisko specifikāciju un nolikuma prasībām.</w:t>
            </w:r>
          </w:p>
        </w:tc>
      </w:tr>
    </w:tbl>
    <w:p w14:paraId="0C82C9BC" w14:textId="77777777" w:rsidR="00A767DB" w:rsidRPr="00A767DB" w:rsidRDefault="00A767DB" w:rsidP="00A767DB">
      <w:pPr>
        <w:tabs>
          <w:tab w:val="left" w:pos="284"/>
          <w:tab w:val="left" w:pos="426"/>
          <w:tab w:val="left" w:pos="567"/>
        </w:tabs>
        <w:spacing w:line="276" w:lineRule="auto"/>
        <w:jc w:val="both"/>
        <w:rPr>
          <w:rFonts w:asciiTheme="minorHAnsi" w:hAnsiTheme="minorHAnsi" w:cstheme="minorHAnsi"/>
          <w:color w:val="000000" w:themeColor="text1"/>
          <w:sz w:val="22"/>
          <w:szCs w:val="22"/>
          <w:lang w:eastAsia="ar-SA"/>
        </w:rPr>
      </w:pPr>
    </w:p>
    <w:p w14:paraId="7C86F8BC" w14:textId="16E17460" w:rsidR="00CC7CFE" w:rsidRPr="00A767DB" w:rsidRDefault="00823174" w:rsidP="00C1216B">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color w:val="000000" w:themeColor="text1"/>
          <w:sz w:val="22"/>
          <w:szCs w:val="22"/>
        </w:rPr>
      </w:pPr>
      <w:r w:rsidRPr="00A767DB">
        <w:rPr>
          <w:rFonts w:asciiTheme="minorHAnsi" w:hAnsiTheme="minorHAnsi" w:cstheme="minorHAnsi"/>
          <w:b/>
          <w:color w:val="000000" w:themeColor="text1"/>
          <w:sz w:val="22"/>
          <w:szCs w:val="22"/>
          <w:u w:val="single"/>
        </w:rPr>
        <w:t>P</w:t>
      </w:r>
      <w:r w:rsidR="00CC7CFE" w:rsidRPr="00A767DB">
        <w:rPr>
          <w:rFonts w:asciiTheme="minorHAnsi" w:hAnsiTheme="minorHAnsi" w:cstheme="minorHAnsi"/>
          <w:b/>
          <w:color w:val="000000" w:themeColor="text1"/>
          <w:sz w:val="22"/>
          <w:szCs w:val="22"/>
          <w:u w:val="single"/>
        </w:rPr>
        <w:t xml:space="preserve">iedāvājuma izvēles un vērtēšanas kritēriji: </w:t>
      </w:r>
      <w:r w:rsidR="00523801" w:rsidRPr="00A767DB">
        <w:rPr>
          <w:rFonts w:asciiTheme="minorHAnsi" w:hAnsiTheme="minorHAnsi" w:cstheme="minorHAnsi"/>
          <w:color w:val="000000" w:themeColor="text1"/>
          <w:sz w:val="22"/>
          <w:szCs w:val="22"/>
        </w:rPr>
        <w:t xml:space="preserve">Piedāvājums, kas ir ar viszemāko cenu un kas pilnībā </w:t>
      </w:r>
      <w:r w:rsidR="00C1216B" w:rsidRPr="00A767DB">
        <w:rPr>
          <w:rFonts w:asciiTheme="minorHAnsi" w:hAnsiTheme="minorHAnsi" w:cstheme="minorHAnsi"/>
          <w:color w:val="000000" w:themeColor="text1"/>
          <w:sz w:val="22"/>
          <w:szCs w:val="22"/>
        </w:rPr>
        <w:t xml:space="preserve"> nolikumā </w:t>
      </w:r>
      <w:r w:rsidR="00523801" w:rsidRPr="00A767DB">
        <w:rPr>
          <w:rFonts w:asciiTheme="minorHAnsi" w:hAnsiTheme="minorHAnsi" w:cstheme="minorHAnsi"/>
          <w:color w:val="000000" w:themeColor="text1"/>
          <w:sz w:val="22"/>
          <w:szCs w:val="22"/>
        </w:rPr>
        <w:t>atbilst izvirzītajām prasībām.</w:t>
      </w:r>
    </w:p>
    <w:p w14:paraId="206ED118" w14:textId="77777777" w:rsidR="00CB365A" w:rsidRPr="00A767DB" w:rsidRDefault="00CC7CFE" w:rsidP="00C1216B">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eastAsia="Calibri" w:hAnsiTheme="minorHAnsi" w:cstheme="minorHAnsi"/>
          <w:b/>
          <w:color w:val="000000" w:themeColor="text1"/>
          <w:sz w:val="22"/>
          <w:szCs w:val="22"/>
          <w:lang w:eastAsia="en-US"/>
        </w:rPr>
      </w:pPr>
      <w:r w:rsidRPr="00A767DB">
        <w:rPr>
          <w:rFonts w:asciiTheme="minorHAnsi" w:hAnsiTheme="minorHAnsi" w:cstheme="minorHAnsi"/>
          <w:b/>
          <w:color w:val="000000" w:themeColor="text1"/>
          <w:sz w:val="22"/>
          <w:szCs w:val="22"/>
          <w:u w:val="single"/>
        </w:rPr>
        <w:t>Pretendenta nosaukums, ar kuru nolemts slēgt iepirkuma līgumu un pamatojums</w:t>
      </w:r>
    </w:p>
    <w:p w14:paraId="25B2454C" w14:textId="4F58FE1D" w:rsidR="001D205B" w:rsidRPr="00A767DB" w:rsidRDefault="00CC7CFE" w:rsidP="00C1216B">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color w:val="000000" w:themeColor="text1"/>
          <w:sz w:val="22"/>
          <w:szCs w:val="22"/>
        </w:rPr>
      </w:pPr>
      <w:r w:rsidRPr="00A767DB">
        <w:rPr>
          <w:rFonts w:asciiTheme="minorHAnsi" w:hAnsiTheme="minorHAnsi" w:cstheme="minorHAnsi"/>
          <w:b/>
          <w:color w:val="000000" w:themeColor="text1"/>
          <w:sz w:val="22"/>
          <w:szCs w:val="22"/>
          <w:u w:val="single"/>
        </w:rPr>
        <w:t xml:space="preserve"> piedāvājuma izvēlei:</w:t>
      </w:r>
      <w:r w:rsidR="007B42FF" w:rsidRPr="00A767DB">
        <w:rPr>
          <w:rFonts w:asciiTheme="minorHAnsi" w:hAnsiTheme="minorHAnsi" w:cstheme="minorHAnsi"/>
          <w:b/>
          <w:color w:val="000000" w:themeColor="text1"/>
          <w:sz w:val="22"/>
          <w:szCs w:val="22"/>
          <w:u w:val="single"/>
        </w:rPr>
        <w:t xml:space="preserve"> </w:t>
      </w:r>
      <w:r w:rsidR="00306B3C" w:rsidRPr="00A767DB">
        <w:rPr>
          <w:rFonts w:asciiTheme="minorHAnsi" w:hAnsiTheme="minorHAnsi" w:cstheme="minorHAnsi"/>
          <w:b/>
          <w:color w:val="000000" w:themeColor="text1"/>
          <w:sz w:val="22"/>
          <w:szCs w:val="22"/>
          <w:u w:val="single"/>
        </w:rPr>
        <w:t xml:space="preserve"> </w:t>
      </w:r>
      <w:r w:rsidR="00107A11" w:rsidRPr="00A767DB">
        <w:rPr>
          <w:rFonts w:asciiTheme="minorHAnsi" w:hAnsiTheme="minorHAnsi" w:cstheme="minorHAnsi"/>
          <w:color w:val="000000" w:themeColor="text1"/>
          <w:sz w:val="22"/>
          <w:szCs w:val="22"/>
        </w:rPr>
        <w:t>Piedāvājum</w:t>
      </w:r>
      <w:r w:rsidR="00B356A2" w:rsidRPr="00A767DB">
        <w:rPr>
          <w:rFonts w:asciiTheme="minorHAnsi" w:hAnsiTheme="minorHAnsi" w:cstheme="minorHAnsi"/>
          <w:color w:val="000000" w:themeColor="text1"/>
          <w:sz w:val="22"/>
          <w:szCs w:val="22"/>
        </w:rPr>
        <w:t>s</w:t>
      </w:r>
      <w:r w:rsidR="00107A11" w:rsidRPr="00A767DB">
        <w:rPr>
          <w:rFonts w:asciiTheme="minorHAnsi" w:hAnsiTheme="minorHAnsi" w:cstheme="minorHAnsi"/>
          <w:color w:val="000000" w:themeColor="text1"/>
          <w:sz w:val="22"/>
          <w:szCs w:val="22"/>
        </w:rPr>
        <w:t>, kas atbilst Nolikumā izvirzītajām prasībām un ir ar viszemāko cenu</w:t>
      </w:r>
      <w:r w:rsidR="0089459D" w:rsidRPr="00A767DB">
        <w:rPr>
          <w:rFonts w:asciiTheme="minorHAnsi" w:hAnsiTheme="minorHAnsi" w:cstheme="minorHAnsi"/>
          <w:color w:val="000000" w:themeColor="text1"/>
          <w:sz w:val="22"/>
          <w:szCs w:val="22"/>
        </w:rPr>
        <w:t xml:space="preserve"> konkrētajā iepirkuma daļā</w:t>
      </w:r>
      <w:r w:rsidR="00107A11" w:rsidRPr="00A767DB">
        <w:rPr>
          <w:rFonts w:asciiTheme="minorHAnsi" w:hAnsiTheme="minorHAnsi" w:cstheme="minorHAnsi"/>
          <w:color w:val="000000" w:themeColor="text1"/>
          <w:sz w:val="22"/>
          <w:szCs w:val="22"/>
        </w:rPr>
        <w:t>,  un attiecībā uz kuriem nav iestājies neviens no Publisko iepirkumu</w:t>
      </w:r>
      <w:r w:rsidR="0089459D" w:rsidRPr="00A767DB">
        <w:rPr>
          <w:rFonts w:asciiTheme="minorHAnsi" w:hAnsiTheme="minorHAnsi" w:cstheme="minorHAnsi"/>
          <w:color w:val="000000" w:themeColor="text1"/>
          <w:sz w:val="22"/>
          <w:szCs w:val="22"/>
        </w:rPr>
        <w:t xml:space="preserve"> likuma 9. panta astotajā  daļā </w:t>
      </w:r>
      <w:r w:rsidR="00107A11" w:rsidRPr="00A767DB">
        <w:rPr>
          <w:rFonts w:asciiTheme="minorHAnsi" w:hAnsiTheme="minorHAnsi" w:cstheme="minorHAnsi"/>
          <w:color w:val="000000" w:themeColor="text1"/>
          <w:sz w:val="22"/>
          <w:szCs w:val="22"/>
        </w:rPr>
        <w:t xml:space="preserve"> minētajiem izslēgšanas nosacījumiem:</w:t>
      </w:r>
      <w:r w:rsidR="00B356A2" w:rsidRPr="00A767DB">
        <w:rPr>
          <w:rFonts w:asciiTheme="minorHAnsi" w:hAnsiTheme="minorHAnsi" w:cstheme="minorHAnsi"/>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3"/>
        <w:gridCol w:w="4218"/>
      </w:tblGrid>
      <w:tr w:rsidR="00A767DB" w:rsidRPr="00A767DB" w14:paraId="6B92CD80" w14:textId="77777777" w:rsidTr="00A767DB">
        <w:tc>
          <w:tcPr>
            <w:tcW w:w="702" w:type="pct"/>
            <w:vMerge w:val="restart"/>
          </w:tcPr>
          <w:p w14:paraId="7077C247" w14:textId="72534CC6"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2"/>
                <w:szCs w:val="22"/>
              </w:rPr>
            </w:pPr>
            <w:r w:rsidRPr="00A767DB">
              <w:rPr>
                <w:rFonts w:asciiTheme="minorHAnsi" w:hAnsiTheme="minorHAnsi" w:cstheme="minorHAnsi"/>
                <w:b/>
                <w:color w:val="000000" w:themeColor="text1"/>
                <w:sz w:val="22"/>
                <w:szCs w:val="22"/>
              </w:rPr>
              <w:t>Pretendents</w:t>
            </w:r>
          </w:p>
        </w:tc>
        <w:tc>
          <w:tcPr>
            <w:tcW w:w="4298" w:type="pct"/>
            <w:gridSpan w:val="2"/>
          </w:tcPr>
          <w:p w14:paraId="3D65203E"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2"/>
                <w:szCs w:val="22"/>
              </w:rPr>
            </w:pPr>
            <w:r w:rsidRPr="00A767DB">
              <w:rPr>
                <w:rFonts w:asciiTheme="minorHAnsi" w:hAnsiTheme="minorHAnsi" w:cstheme="minorHAnsi"/>
                <w:b/>
                <w:color w:val="000000" w:themeColor="text1"/>
                <w:sz w:val="22"/>
                <w:szCs w:val="22"/>
              </w:rPr>
              <w:t>Piedāvātā līgumcena EUR, bez PVN</w:t>
            </w:r>
          </w:p>
        </w:tc>
      </w:tr>
      <w:tr w:rsidR="00A767DB" w:rsidRPr="00A767DB" w14:paraId="3FA85794" w14:textId="77777777" w:rsidTr="00A767DB">
        <w:tc>
          <w:tcPr>
            <w:tcW w:w="702" w:type="pct"/>
            <w:vMerge/>
          </w:tcPr>
          <w:p w14:paraId="06FAD98F"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2"/>
                <w:szCs w:val="22"/>
              </w:rPr>
            </w:pPr>
          </w:p>
        </w:tc>
        <w:tc>
          <w:tcPr>
            <w:tcW w:w="2158" w:type="pct"/>
          </w:tcPr>
          <w:p w14:paraId="6078F23A"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2"/>
                <w:szCs w:val="22"/>
              </w:rPr>
            </w:pPr>
            <w:r w:rsidRPr="00A767DB">
              <w:rPr>
                <w:rFonts w:asciiTheme="minorHAnsi" w:hAnsiTheme="minorHAnsi" w:cstheme="minorHAnsi"/>
                <w:b/>
                <w:color w:val="000000" w:themeColor="text1"/>
                <w:sz w:val="22"/>
                <w:szCs w:val="22"/>
              </w:rPr>
              <w:t>1.daļa  - Dezinfekcijas līdzekļi virsmām (ātrās darbības), inventāram,  rokām un operācijas lauka apstrādei.</w:t>
            </w:r>
          </w:p>
        </w:tc>
        <w:tc>
          <w:tcPr>
            <w:tcW w:w="2140" w:type="pct"/>
          </w:tcPr>
          <w:p w14:paraId="1AF18C84" w14:textId="77777777" w:rsidR="00A767DB" w:rsidRPr="00A767DB" w:rsidRDefault="00A767DB" w:rsidP="00A767DB">
            <w:pPr>
              <w:widowControl w:val="0"/>
              <w:autoSpaceDE w:val="0"/>
              <w:autoSpaceDN w:val="0"/>
              <w:adjustRightInd w:val="0"/>
              <w:jc w:val="center"/>
              <w:rPr>
                <w:rFonts w:asciiTheme="minorHAnsi" w:hAnsiTheme="minorHAnsi" w:cstheme="minorHAnsi"/>
                <w:b/>
                <w:color w:val="000000" w:themeColor="text1"/>
                <w:sz w:val="22"/>
                <w:szCs w:val="22"/>
              </w:rPr>
            </w:pPr>
            <w:r w:rsidRPr="00A767DB">
              <w:rPr>
                <w:rFonts w:asciiTheme="minorHAnsi" w:hAnsiTheme="minorHAnsi" w:cstheme="minorHAnsi"/>
                <w:b/>
                <w:color w:val="000000" w:themeColor="text1"/>
                <w:sz w:val="22"/>
                <w:szCs w:val="22"/>
              </w:rPr>
              <w:t>2.daļa   - Dezinfekcijas līdzekļi virsmu un instrumentu  dezinfekcijai.</w:t>
            </w:r>
          </w:p>
        </w:tc>
      </w:tr>
      <w:tr w:rsidR="00A767DB" w:rsidRPr="00A767DB" w14:paraId="57FA33A7" w14:textId="77777777" w:rsidTr="00A767DB">
        <w:trPr>
          <w:trHeight w:val="360"/>
        </w:trPr>
        <w:tc>
          <w:tcPr>
            <w:tcW w:w="702" w:type="pct"/>
          </w:tcPr>
          <w:p w14:paraId="572C3C05"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2"/>
                <w:szCs w:val="22"/>
              </w:rPr>
            </w:pPr>
            <w:r w:rsidRPr="00A767DB">
              <w:rPr>
                <w:rFonts w:asciiTheme="minorHAnsi" w:hAnsiTheme="minorHAnsi" w:cstheme="minorHAnsi"/>
                <w:color w:val="000000" w:themeColor="text1"/>
                <w:sz w:val="22"/>
                <w:szCs w:val="22"/>
              </w:rPr>
              <w:t xml:space="preserve">SIA </w:t>
            </w:r>
            <w:proofErr w:type="spellStart"/>
            <w:r w:rsidRPr="00A767DB">
              <w:rPr>
                <w:rFonts w:asciiTheme="minorHAnsi" w:hAnsiTheme="minorHAnsi" w:cstheme="minorHAnsi"/>
                <w:color w:val="000000" w:themeColor="text1"/>
                <w:sz w:val="22"/>
                <w:szCs w:val="22"/>
              </w:rPr>
              <w:t>Hygeia</w:t>
            </w:r>
            <w:proofErr w:type="spellEnd"/>
          </w:p>
        </w:tc>
        <w:tc>
          <w:tcPr>
            <w:tcW w:w="2158" w:type="pct"/>
          </w:tcPr>
          <w:p w14:paraId="57078127"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2"/>
                <w:szCs w:val="22"/>
              </w:rPr>
            </w:pPr>
            <w:r w:rsidRPr="00A767DB">
              <w:rPr>
                <w:rFonts w:asciiTheme="minorHAnsi" w:hAnsiTheme="minorHAnsi" w:cstheme="minorHAnsi"/>
                <w:color w:val="000000" w:themeColor="text1"/>
                <w:sz w:val="22"/>
                <w:szCs w:val="22"/>
              </w:rPr>
              <w:t>18614.50</w:t>
            </w:r>
          </w:p>
        </w:tc>
        <w:tc>
          <w:tcPr>
            <w:tcW w:w="2140" w:type="pct"/>
          </w:tcPr>
          <w:p w14:paraId="55F2A03D" w14:textId="77777777" w:rsidR="00A767DB" w:rsidRPr="00A767DB" w:rsidRDefault="00A767DB" w:rsidP="00A767DB">
            <w:pPr>
              <w:widowControl w:val="0"/>
              <w:autoSpaceDE w:val="0"/>
              <w:autoSpaceDN w:val="0"/>
              <w:adjustRightInd w:val="0"/>
              <w:rPr>
                <w:rFonts w:asciiTheme="minorHAnsi" w:hAnsiTheme="minorHAnsi" w:cstheme="minorHAnsi"/>
                <w:color w:val="000000" w:themeColor="text1"/>
                <w:sz w:val="22"/>
                <w:szCs w:val="22"/>
              </w:rPr>
            </w:pPr>
            <w:r w:rsidRPr="00A767DB">
              <w:rPr>
                <w:rFonts w:asciiTheme="minorHAnsi" w:hAnsiTheme="minorHAnsi" w:cstheme="minorHAnsi"/>
                <w:color w:val="000000" w:themeColor="text1"/>
                <w:sz w:val="22"/>
                <w:szCs w:val="22"/>
              </w:rPr>
              <w:t>7266.00</w:t>
            </w:r>
          </w:p>
        </w:tc>
      </w:tr>
    </w:tbl>
    <w:p w14:paraId="587DCB23" w14:textId="77777777" w:rsidR="00A767DB" w:rsidRPr="00A767DB" w:rsidRDefault="00A767DB" w:rsidP="00C1216B">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color w:val="000000" w:themeColor="text1"/>
          <w:sz w:val="22"/>
          <w:szCs w:val="22"/>
        </w:rPr>
      </w:pPr>
    </w:p>
    <w:p w14:paraId="01813FA8" w14:textId="1E190822" w:rsidR="00AE45F5" w:rsidRPr="00A767DB" w:rsidRDefault="00DA3574" w:rsidP="00AE45F5">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color w:val="000000" w:themeColor="text1"/>
          <w:sz w:val="22"/>
          <w:szCs w:val="22"/>
          <w:u w:val="single"/>
        </w:rPr>
      </w:pPr>
      <w:r w:rsidRPr="00A767DB">
        <w:rPr>
          <w:rFonts w:asciiTheme="minorHAnsi" w:hAnsiTheme="minorHAnsi" w:cstheme="minorHAnsi"/>
          <w:b/>
          <w:color w:val="000000" w:themeColor="text1"/>
          <w:sz w:val="22"/>
          <w:szCs w:val="22"/>
          <w:u w:val="single"/>
        </w:rPr>
        <w:t>Lēmuma pieņemšanas datums:</w:t>
      </w:r>
      <w:r w:rsidR="00BB14F6" w:rsidRPr="00A767DB">
        <w:rPr>
          <w:rFonts w:asciiTheme="minorHAnsi" w:hAnsiTheme="minorHAnsi" w:cstheme="minorHAnsi"/>
          <w:b/>
          <w:color w:val="000000" w:themeColor="text1"/>
          <w:sz w:val="22"/>
          <w:szCs w:val="22"/>
          <w:u w:val="single"/>
        </w:rPr>
        <w:t xml:space="preserve"> </w:t>
      </w:r>
      <w:r w:rsidR="00A767DB" w:rsidRPr="00A767DB">
        <w:rPr>
          <w:rFonts w:asciiTheme="minorHAnsi" w:hAnsiTheme="minorHAnsi" w:cstheme="minorHAnsi"/>
          <w:color w:val="000000" w:themeColor="text1"/>
          <w:sz w:val="22"/>
          <w:szCs w:val="22"/>
        </w:rPr>
        <w:t>15</w:t>
      </w:r>
      <w:r w:rsidR="00EA06F8" w:rsidRPr="00A767DB">
        <w:rPr>
          <w:rFonts w:asciiTheme="minorHAnsi" w:hAnsiTheme="minorHAnsi" w:cstheme="minorHAnsi"/>
          <w:color w:val="000000" w:themeColor="text1"/>
          <w:sz w:val="22"/>
          <w:szCs w:val="22"/>
        </w:rPr>
        <w:t>.11.20</w:t>
      </w:r>
      <w:r w:rsidR="00B11B3F" w:rsidRPr="00A767DB">
        <w:rPr>
          <w:rFonts w:asciiTheme="minorHAnsi" w:hAnsiTheme="minorHAnsi" w:cstheme="minorHAnsi"/>
          <w:color w:val="000000" w:themeColor="text1"/>
          <w:sz w:val="22"/>
          <w:szCs w:val="22"/>
        </w:rPr>
        <w:t>17</w:t>
      </w:r>
      <w:r w:rsidR="00AE45F5" w:rsidRPr="00A767DB">
        <w:rPr>
          <w:rFonts w:asciiTheme="minorHAnsi" w:hAnsiTheme="minorHAnsi" w:cstheme="minorHAnsi"/>
          <w:color w:val="000000" w:themeColor="text1"/>
          <w:sz w:val="22"/>
          <w:szCs w:val="22"/>
        </w:rPr>
        <w:t>.</w:t>
      </w:r>
    </w:p>
    <w:p w14:paraId="4439E0B0" w14:textId="77777777" w:rsidR="00BB14F6" w:rsidRPr="00A767DB" w:rsidRDefault="00CB365A" w:rsidP="00C1216B">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color w:val="000000" w:themeColor="text1"/>
          <w:sz w:val="22"/>
          <w:szCs w:val="22"/>
          <w:lang w:eastAsia="en-US"/>
        </w:rPr>
      </w:pPr>
      <w:r w:rsidRPr="00A767DB">
        <w:rPr>
          <w:rFonts w:asciiTheme="minorHAnsi" w:eastAsia="Calibri" w:hAnsiTheme="minorHAnsi" w:cstheme="minorHAnsi"/>
          <w:color w:val="000000" w:themeColor="text1"/>
          <w:sz w:val="22"/>
          <w:szCs w:val="22"/>
          <w:lang w:eastAsia="en-US"/>
        </w:rPr>
        <w:t xml:space="preserve"> </w:t>
      </w:r>
      <w:r w:rsidRPr="00A767DB">
        <w:rPr>
          <w:rFonts w:asciiTheme="minorHAnsi" w:eastAsia="Calibri" w:hAnsiTheme="minorHAnsi" w:cstheme="minorHAnsi"/>
          <w:b/>
          <w:color w:val="000000" w:themeColor="text1"/>
          <w:sz w:val="22"/>
          <w:szCs w:val="22"/>
          <w:u w:val="single"/>
          <w:lang w:eastAsia="en-US"/>
        </w:rPr>
        <w:t>Cita informācija:</w:t>
      </w:r>
    </w:p>
    <w:p w14:paraId="3B13A8B1" w14:textId="087E3733" w:rsidR="00DA3574" w:rsidRPr="00A767DB" w:rsidRDefault="00DB5AF4" w:rsidP="00755874">
      <w:pPr>
        <w:pStyle w:val="ListParagraph"/>
        <w:numPr>
          <w:ilvl w:val="1"/>
          <w:numId w:val="11"/>
        </w:numPr>
        <w:tabs>
          <w:tab w:val="left" w:pos="18"/>
          <w:tab w:val="left" w:pos="284"/>
          <w:tab w:val="left" w:pos="426"/>
        </w:tabs>
        <w:spacing w:before="120" w:after="120" w:line="276" w:lineRule="auto"/>
        <w:jc w:val="both"/>
        <w:rPr>
          <w:rFonts w:asciiTheme="minorHAnsi" w:eastAsia="Calibri" w:hAnsiTheme="minorHAnsi" w:cstheme="minorHAnsi"/>
          <w:color w:val="000000" w:themeColor="text1"/>
          <w:sz w:val="22"/>
          <w:szCs w:val="22"/>
          <w:lang w:eastAsia="en-US"/>
        </w:rPr>
      </w:pPr>
      <w:r w:rsidRPr="00A767DB">
        <w:rPr>
          <w:rFonts w:asciiTheme="minorHAnsi" w:eastAsia="Calibri" w:hAnsiTheme="minorHAnsi" w:cstheme="minorHAnsi"/>
          <w:color w:val="000000" w:themeColor="text1"/>
          <w:sz w:val="22"/>
          <w:szCs w:val="22"/>
          <w:lang w:eastAsia="en-US"/>
        </w:rPr>
        <w:t xml:space="preserve">Pretendents, kurš iesniedzis piedāvājumu iepirkumā, uz ko attiecas </w:t>
      </w:r>
      <w:r w:rsidR="00107A11" w:rsidRPr="00A767DB">
        <w:rPr>
          <w:rFonts w:asciiTheme="minorHAnsi" w:eastAsia="Calibri" w:hAnsiTheme="minorHAnsi" w:cstheme="minorHAnsi"/>
          <w:color w:val="000000" w:themeColor="text1"/>
          <w:sz w:val="22"/>
          <w:szCs w:val="22"/>
          <w:lang w:eastAsia="en-US"/>
        </w:rPr>
        <w:t xml:space="preserve">Publisko iepirkumu likuma 9. panta </w:t>
      </w:r>
      <w:r w:rsidRPr="00A767DB">
        <w:rPr>
          <w:rFonts w:asciiTheme="minorHAnsi" w:eastAsia="Calibri" w:hAnsiTheme="minorHAnsi" w:cstheme="minorHAnsi"/>
          <w:color w:val="000000" w:themeColor="text1"/>
          <w:sz w:val="22"/>
          <w:szCs w:val="22"/>
          <w:lang w:eastAsia="en-US"/>
        </w:rPr>
        <w:t xml:space="preserve">noteikumi, un kurš uzskata, ka ir aizskartas tā tiesības vai ir iespējams šo tiesību aizskārums, </w:t>
      </w:r>
      <w:r w:rsidRPr="00A767DB">
        <w:rPr>
          <w:rFonts w:asciiTheme="minorHAnsi" w:eastAsia="Calibri" w:hAnsiTheme="minorHAnsi" w:cstheme="minorHAnsi"/>
          <w:color w:val="000000" w:themeColor="text1"/>
          <w:sz w:val="22"/>
          <w:szCs w:val="22"/>
          <w:lang w:eastAsia="en-US"/>
        </w:rPr>
        <w:lastRenderedPageBreak/>
        <w:t>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5755D405" w14:textId="77777777" w:rsidR="00107A11" w:rsidRDefault="00107A11" w:rsidP="00C1216B">
      <w:pPr>
        <w:tabs>
          <w:tab w:val="left" w:pos="18"/>
          <w:tab w:val="left" w:pos="284"/>
          <w:tab w:val="left" w:pos="426"/>
        </w:tabs>
        <w:spacing w:before="120" w:after="120" w:line="276" w:lineRule="auto"/>
        <w:contextualSpacing/>
        <w:jc w:val="both"/>
        <w:rPr>
          <w:rFonts w:asciiTheme="minorHAnsi" w:eastAsia="Calibri" w:hAnsiTheme="minorHAnsi" w:cstheme="minorHAnsi"/>
          <w:color w:val="000000" w:themeColor="text1"/>
          <w:sz w:val="22"/>
          <w:szCs w:val="22"/>
          <w:lang w:eastAsia="en-US"/>
        </w:rPr>
      </w:pPr>
      <w:bookmarkStart w:id="0" w:name="_GoBack"/>
      <w:bookmarkEnd w:id="0"/>
    </w:p>
    <w:sectPr w:rsidR="00107A11"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5F4A1" w14:textId="77777777" w:rsidR="006076B5" w:rsidRDefault="006076B5">
      <w:r>
        <w:separator/>
      </w:r>
    </w:p>
  </w:endnote>
  <w:endnote w:type="continuationSeparator" w:id="0">
    <w:p w14:paraId="48378CF3" w14:textId="77777777" w:rsidR="006076B5" w:rsidRDefault="0060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A4470D">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CCCC3" w14:textId="77777777" w:rsidR="006076B5" w:rsidRDefault="006076B5">
      <w:r>
        <w:separator/>
      </w:r>
    </w:p>
  </w:footnote>
  <w:footnote w:type="continuationSeparator" w:id="0">
    <w:p w14:paraId="6F87AF93" w14:textId="77777777" w:rsidR="006076B5" w:rsidRDefault="00607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6">
    <w:nsid w:val="70094BA4"/>
    <w:multiLevelType w:val="hybridMultilevel"/>
    <w:tmpl w:val="57FA8C7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9"/>
  </w:num>
  <w:num w:numId="2">
    <w:abstractNumId w:val="0"/>
  </w:num>
  <w:num w:numId="3">
    <w:abstractNumId w:val="5"/>
  </w:num>
  <w:num w:numId="4">
    <w:abstractNumId w:val="8"/>
  </w:num>
  <w:num w:numId="5">
    <w:abstractNumId w:val="7"/>
  </w:num>
  <w:num w:numId="6">
    <w:abstractNumId w:val="2"/>
  </w:num>
  <w:num w:numId="7">
    <w:abstractNumId w:val="17"/>
  </w:num>
  <w:num w:numId="8">
    <w:abstractNumId w:val="3"/>
  </w:num>
  <w:num w:numId="9">
    <w:abstractNumId w:val="18"/>
  </w:num>
  <w:num w:numId="10">
    <w:abstractNumId w:val="14"/>
  </w:num>
  <w:num w:numId="11">
    <w:abstractNumId w:val="10"/>
  </w:num>
  <w:num w:numId="12">
    <w:abstractNumId w:val="13"/>
  </w:num>
  <w:num w:numId="13">
    <w:abstractNumId w:val="15"/>
  </w:num>
  <w:num w:numId="14">
    <w:abstractNumId w:val="12"/>
  </w:num>
  <w:num w:numId="15">
    <w:abstractNumId w:val="11"/>
  </w:num>
  <w:num w:numId="16">
    <w:abstractNumId w:val="4"/>
  </w:num>
  <w:num w:numId="17">
    <w:abstractNumId w:val="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F78"/>
    <w:rsid w:val="000A7ED1"/>
    <w:rsid w:val="000B015C"/>
    <w:rsid w:val="000B0511"/>
    <w:rsid w:val="00107A11"/>
    <w:rsid w:val="001121F6"/>
    <w:rsid w:val="001136EF"/>
    <w:rsid w:val="00154ABB"/>
    <w:rsid w:val="0016406E"/>
    <w:rsid w:val="001676CC"/>
    <w:rsid w:val="0018488A"/>
    <w:rsid w:val="001A3D5B"/>
    <w:rsid w:val="001C2C78"/>
    <w:rsid w:val="001D205B"/>
    <w:rsid w:val="001D36FF"/>
    <w:rsid w:val="001E0D56"/>
    <w:rsid w:val="001E3CA3"/>
    <w:rsid w:val="001F664D"/>
    <w:rsid w:val="00210273"/>
    <w:rsid w:val="00212A8B"/>
    <w:rsid w:val="00231FDA"/>
    <w:rsid w:val="00262626"/>
    <w:rsid w:val="00264306"/>
    <w:rsid w:val="002646F3"/>
    <w:rsid w:val="00270804"/>
    <w:rsid w:val="002749C8"/>
    <w:rsid w:val="00275A46"/>
    <w:rsid w:val="002A3120"/>
    <w:rsid w:val="002C176E"/>
    <w:rsid w:val="002C1994"/>
    <w:rsid w:val="002C43BF"/>
    <w:rsid w:val="002D52A0"/>
    <w:rsid w:val="002F7F04"/>
    <w:rsid w:val="00306B3C"/>
    <w:rsid w:val="003131D3"/>
    <w:rsid w:val="00357BE6"/>
    <w:rsid w:val="00377302"/>
    <w:rsid w:val="003830EA"/>
    <w:rsid w:val="003A0CD7"/>
    <w:rsid w:val="003B266F"/>
    <w:rsid w:val="003D6198"/>
    <w:rsid w:val="003D775C"/>
    <w:rsid w:val="004226B2"/>
    <w:rsid w:val="00446F61"/>
    <w:rsid w:val="004505DE"/>
    <w:rsid w:val="00451444"/>
    <w:rsid w:val="004677A3"/>
    <w:rsid w:val="0047381A"/>
    <w:rsid w:val="00486261"/>
    <w:rsid w:val="004E043D"/>
    <w:rsid w:val="004F5649"/>
    <w:rsid w:val="00507B77"/>
    <w:rsid w:val="00523801"/>
    <w:rsid w:val="00576A3B"/>
    <w:rsid w:val="00577338"/>
    <w:rsid w:val="0058511B"/>
    <w:rsid w:val="005A64F5"/>
    <w:rsid w:val="005B61AE"/>
    <w:rsid w:val="005C7A3C"/>
    <w:rsid w:val="005D64E1"/>
    <w:rsid w:val="005E1C34"/>
    <w:rsid w:val="005E7189"/>
    <w:rsid w:val="005F6DFA"/>
    <w:rsid w:val="006002FE"/>
    <w:rsid w:val="006076B5"/>
    <w:rsid w:val="00611D20"/>
    <w:rsid w:val="00612821"/>
    <w:rsid w:val="00624D7C"/>
    <w:rsid w:val="00627E49"/>
    <w:rsid w:val="00631140"/>
    <w:rsid w:val="006521E6"/>
    <w:rsid w:val="006526E2"/>
    <w:rsid w:val="006E33CB"/>
    <w:rsid w:val="007031F4"/>
    <w:rsid w:val="0071259F"/>
    <w:rsid w:val="00713179"/>
    <w:rsid w:val="00720B81"/>
    <w:rsid w:val="00753665"/>
    <w:rsid w:val="00755874"/>
    <w:rsid w:val="0078343F"/>
    <w:rsid w:val="007A076C"/>
    <w:rsid w:val="007A2D46"/>
    <w:rsid w:val="007B42FF"/>
    <w:rsid w:val="007B50AC"/>
    <w:rsid w:val="007B6F34"/>
    <w:rsid w:val="007D7665"/>
    <w:rsid w:val="007E5B95"/>
    <w:rsid w:val="007F585D"/>
    <w:rsid w:val="00815AA0"/>
    <w:rsid w:val="008161A1"/>
    <w:rsid w:val="00823174"/>
    <w:rsid w:val="00824A27"/>
    <w:rsid w:val="008277B9"/>
    <w:rsid w:val="008357D6"/>
    <w:rsid w:val="00860037"/>
    <w:rsid w:val="008764B4"/>
    <w:rsid w:val="0089459D"/>
    <w:rsid w:val="008962B8"/>
    <w:rsid w:val="00896AF4"/>
    <w:rsid w:val="008A284A"/>
    <w:rsid w:val="008F5E65"/>
    <w:rsid w:val="00911E55"/>
    <w:rsid w:val="009179F5"/>
    <w:rsid w:val="00946AA3"/>
    <w:rsid w:val="009609CE"/>
    <w:rsid w:val="0096323B"/>
    <w:rsid w:val="00963C69"/>
    <w:rsid w:val="00975EF2"/>
    <w:rsid w:val="00991A34"/>
    <w:rsid w:val="009A3075"/>
    <w:rsid w:val="009D77FD"/>
    <w:rsid w:val="009E0AFF"/>
    <w:rsid w:val="00A17C16"/>
    <w:rsid w:val="00A23D71"/>
    <w:rsid w:val="00A348E0"/>
    <w:rsid w:val="00A35519"/>
    <w:rsid w:val="00A36CAB"/>
    <w:rsid w:val="00A4470D"/>
    <w:rsid w:val="00A522AE"/>
    <w:rsid w:val="00A67BD5"/>
    <w:rsid w:val="00A767DB"/>
    <w:rsid w:val="00AC30B5"/>
    <w:rsid w:val="00AD0FFA"/>
    <w:rsid w:val="00AE45F5"/>
    <w:rsid w:val="00B11B3F"/>
    <w:rsid w:val="00B201BA"/>
    <w:rsid w:val="00B3256B"/>
    <w:rsid w:val="00B3470C"/>
    <w:rsid w:val="00B356A2"/>
    <w:rsid w:val="00B8388E"/>
    <w:rsid w:val="00B84F68"/>
    <w:rsid w:val="00BB14F6"/>
    <w:rsid w:val="00BB3031"/>
    <w:rsid w:val="00BC09B2"/>
    <w:rsid w:val="00BD47F3"/>
    <w:rsid w:val="00BF389E"/>
    <w:rsid w:val="00C1216B"/>
    <w:rsid w:val="00C24166"/>
    <w:rsid w:val="00C304CC"/>
    <w:rsid w:val="00C30C45"/>
    <w:rsid w:val="00C418F1"/>
    <w:rsid w:val="00C66B7D"/>
    <w:rsid w:val="00C70A30"/>
    <w:rsid w:val="00CB365A"/>
    <w:rsid w:val="00CC35C4"/>
    <w:rsid w:val="00CC7CFE"/>
    <w:rsid w:val="00CD54BA"/>
    <w:rsid w:val="00D2473A"/>
    <w:rsid w:val="00D430A0"/>
    <w:rsid w:val="00D55EB3"/>
    <w:rsid w:val="00D94238"/>
    <w:rsid w:val="00DA3574"/>
    <w:rsid w:val="00DB5AF4"/>
    <w:rsid w:val="00DC2F89"/>
    <w:rsid w:val="00DE6B89"/>
    <w:rsid w:val="00DF7BBD"/>
    <w:rsid w:val="00E13403"/>
    <w:rsid w:val="00E23430"/>
    <w:rsid w:val="00E37759"/>
    <w:rsid w:val="00E7409F"/>
    <w:rsid w:val="00EA06F8"/>
    <w:rsid w:val="00EA5AE5"/>
    <w:rsid w:val="00EE38DC"/>
    <w:rsid w:val="00EE42AA"/>
    <w:rsid w:val="00EF41C1"/>
    <w:rsid w:val="00EF7E73"/>
    <w:rsid w:val="00F15E0B"/>
    <w:rsid w:val="00F4552B"/>
    <w:rsid w:val="00F76FAA"/>
    <w:rsid w:val="00F96400"/>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3748-2A9F-4FB0-9F60-62DE1F3B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2</cp:revision>
  <cp:lastPrinted>2017-11-03T06:55:00Z</cp:lastPrinted>
  <dcterms:created xsi:type="dcterms:W3CDTF">2017-11-16T07:47:00Z</dcterms:created>
  <dcterms:modified xsi:type="dcterms:W3CDTF">2017-11-16T07:47:00Z</dcterms:modified>
</cp:coreProperties>
</file>