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8BD56" w14:textId="66A8D9FF" w:rsidR="00CC7CFE" w:rsidRPr="005E648F" w:rsidRDefault="00CC7CFE" w:rsidP="00107A11">
      <w:pPr>
        <w:pStyle w:val="BodyText3"/>
        <w:tabs>
          <w:tab w:val="left" w:pos="284"/>
          <w:tab w:val="left" w:pos="426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E648F">
        <w:rPr>
          <w:rFonts w:ascii="Calibri" w:hAnsi="Calibri" w:cs="Calibri"/>
          <w:sz w:val="22"/>
          <w:szCs w:val="22"/>
        </w:rPr>
        <w:t>Paziņojums par lēmumu</w:t>
      </w:r>
    </w:p>
    <w:p w14:paraId="49DF2055" w14:textId="0496D8FF" w:rsidR="00A522AE" w:rsidRDefault="00CC7CFE" w:rsidP="00107A11">
      <w:pPr>
        <w:pStyle w:val="BodyText3"/>
        <w:tabs>
          <w:tab w:val="left" w:pos="284"/>
          <w:tab w:val="left" w:pos="426"/>
        </w:tabs>
        <w:rPr>
          <w:rFonts w:ascii="Calibri" w:hAnsi="Calibri" w:cs="Calibri"/>
          <w:b w:val="0"/>
          <w:sz w:val="22"/>
          <w:szCs w:val="22"/>
        </w:rPr>
      </w:pPr>
      <w:r w:rsidRPr="005E648F">
        <w:rPr>
          <w:rFonts w:ascii="Calibri" w:hAnsi="Calibri" w:cs="Calibri"/>
          <w:b w:val="0"/>
          <w:sz w:val="22"/>
          <w:szCs w:val="22"/>
        </w:rPr>
        <w:t xml:space="preserve">Publisko iepirkumu likuma </w:t>
      </w:r>
      <w:r w:rsidR="003131D3" w:rsidRPr="005E648F">
        <w:rPr>
          <w:rFonts w:ascii="Calibri" w:hAnsi="Calibri" w:cs="Calibri"/>
          <w:b w:val="0"/>
          <w:sz w:val="22"/>
          <w:szCs w:val="22"/>
        </w:rPr>
        <w:t>9.</w:t>
      </w:r>
      <w:r w:rsidR="003D6198" w:rsidRPr="005E648F">
        <w:rPr>
          <w:rFonts w:ascii="Calibri" w:hAnsi="Calibri" w:cs="Calibri"/>
          <w:b w:val="0"/>
          <w:sz w:val="22"/>
          <w:szCs w:val="22"/>
        </w:rPr>
        <w:t xml:space="preserve"> panta</w:t>
      </w:r>
      <w:r w:rsidRPr="005E648F">
        <w:rPr>
          <w:rFonts w:ascii="Calibri" w:hAnsi="Calibri" w:cs="Calibri"/>
          <w:b w:val="0"/>
          <w:sz w:val="22"/>
          <w:szCs w:val="22"/>
        </w:rPr>
        <w:t xml:space="preserve"> iepirkum</w:t>
      </w:r>
      <w:r w:rsidR="007B42FF" w:rsidRPr="005E648F">
        <w:rPr>
          <w:rFonts w:ascii="Calibri" w:hAnsi="Calibri" w:cs="Calibri"/>
          <w:b w:val="0"/>
          <w:sz w:val="22"/>
          <w:szCs w:val="22"/>
        </w:rPr>
        <w:t>am</w:t>
      </w:r>
    </w:p>
    <w:p w14:paraId="224C1342" w14:textId="18C272A1" w:rsidR="00E8581E" w:rsidRPr="00E8581E" w:rsidRDefault="00E8581E" w:rsidP="00107A11">
      <w:pPr>
        <w:pStyle w:val="BodyText3"/>
        <w:tabs>
          <w:tab w:val="left" w:pos="284"/>
          <w:tab w:val="left" w:pos="426"/>
        </w:tabs>
        <w:rPr>
          <w:rFonts w:ascii="Calibri" w:hAnsi="Calibri" w:cs="Calibri"/>
          <w:i/>
          <w:sz w:val="22"/>
          <w:szCs w:val="22"/>
        </w:rPr>
      </w:pPr>
      <w:r w:rsidRPr="00E8581E">
        <w:rPr>
          <w:rFonts w:ascii="Calibri" w:hAnsi="Calibri" w:cs="Calibri"/>
          <w:i/>
          <w:sz w:val="22"/>
          <w:szCs w:val="22"/>
        </w:rPr>
        <w:t>„ Ķirurģiskā šujamā materiāla  iegāde “Jūrmalas slimnīca” vajadzībām, ID Nr. SIAJS2017/13</w:t>
      </w:r>
    </w:p>
    <w:p w14:paraId="0F2F5E33" w14:textId="77777777" w:rsidR="0071259F" w:rsidRPr="005E648F" w:rsidRDefault="0071259F" w:rsidP="00107A11">
      <w:pPr>
        <w:tabs>
          <w:tab w:val="left" w:pos="284"/>
          <w:tab w:val="left" w:pos="426"/>
        </w:tabs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</w:p>
    <w:p w14:paraId="49E4010E" w14:textId="7B604F78" w:rsidR="00CC7CFE" w:rsidRPr="005E648F" w:rsidRDefault="00CC7CFE" w:rsidP="00107A11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120"/>
        <w:ind w:left="0" w:firstLine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E648F">
        <w:rPr>
          <w:rFonts w:ascii="Calibri" w:hAnsi="Calibri" w:cs="Calibri"/>
          <w:b/>
          <w:sz w:val="22"/>
          <w:szCs w:val="22"/>
          <w:u w:val="single"/>
        </w:rPr>
        <w:t>Pretendentu nosaukumi un piedāvātās līgumcenas: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3199"/>
        <w:gridCol w:w="2598"/>
        <w:gridCol w:w="2716"/>
      </w:tblGrid>
      <w:tr w:rsidR="00E8581E" w:rsidRPr="005E648F" w14:paraId="58105370" w14:textId="77777777" w:rsidTr="00E8581E">
        <w:tc>
          <w:tcPr>
            <w:tcW w:w="681" w:type="pct"/>
            <w:vMerge w:val="restart"/>
            <w:vAlign w:val="center"/>
          </w:tcPr>
          <w:p w14:paraId="73691279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E648F">
              <w:rPr>
                <w:rFonts w:ascii="Calibri" w:hAnsi="Calibri" w:cs="Calibri"/>
                <w:b/>
                <w:sz w:val="22"/>
                <w:szCs w:val="22"/>
              </w:rPr>
              <w:t>Nr.p.k</w:t>
            </w:r>
            <w:proofErr w:type="spellEnd"/>
            <w:r w:rsidRPr="005E648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623" w:type="pct"/>
            <w:vMerge w:val="restart"/>
            <w:vAlign w:val="center"/>
          </w:tcPr>
          <w:p w14:paraId="15FAC506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64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Iesniedzēja nosaukums</w:t>
            </w:r>
          </w:p>
        </w:tc>
        <w:tc>
          <w:tcPr>
            <w:tcW w:w="2695" w:type="pct"/>
            <w:gridSpan w:val="2"/>
          </w:tcPr>
          <w:p w14:paraId="506544E1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648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Piedāvātā līgumcena EUR, bez PVN</w:t>
            </w:r>
          </w:p>
        </w:tc>
      </w:tr>
      <w:tr w:rsidR="00E8581E" w:rsidRPr="005E648F" w14:paraId="46A53F6A" w14:textId="77777777" w:rsidTr="00E8581E">
        <w:tc>
          <w:tcPr>
            <w:tcW w:w="681" w:type="pct"/>
            <w:vMerge/>
            <w:vAlign w:val="center"/>
          </w:tcPr>
          <w:p w14:paraId="055DD884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3" w:type="pct"/>
            <w:vMerge/>
            <w:vAlign w:val="center"/>
          </w:tcPr>
          <w:p w14:paraId="38574BDE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</w:tcPr>
          <w:p w14:paraId="080648A9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48F">
              <w:rPr>
                <w:rFonts w:ascii="Calibri" w:hAnsi="Calibri" w:cs="Calibri"/>
                <w:color w:val="000000"/>
                <w:sz w:val="20"/>
                <w:szCs w:val="20"/>
              </w:rPr>
              <w:t>1.iepirkuma daļa: Ķirurģiskais uzsūcošais šujamais materiāls;</w:t>
            </w:r>
          </w:p>
        </w:tc>
        <w:tc>
          <w:tcPr>
            <w:tcW w:w="1378" w:type="pct"/>
          </w:tcPr>
          <w:p w14:paraId="741E3A08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48F">
              <w:rPr>
                <w:rFonts w:ascii="Calibri" w:hAnsi="Calibri" w:cs="Calibri"/>
                <w:color w:val="000000"/>
                <w:sz w:val="20"/>
                <w:szCs w:val="20"/>
              </w:rPr>
              <w:t>2.iepirkuma daļa: Dažādi  ķirurģiskie diegi;</w:t>
            </w:r>
          </w:p>
        </w:tc>
      </w:tr>
      <w:tr w:rsidR="00E8581E" w:rsidRPr="005E648F" w14:paraId="623FE6B3" w14:textId="77777777" w:rsidTr="00E8581E">
        <w:trPr>
          <w:trHeight w:val="511"/>
        </w:trPr>
        <w:tc>
          <w:tcPr>
            <w:tcW w:w="681" w:type="pct"/>
          </w:tcPr>
          <w:p w14:paraId="4C7E9EBF" w14:textId="77777777" w:rsidR="00E8581E" w:rsidRPr="005E648F" w:rsidRDefault="00E8581E" w:rsidP="005E648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3" w:type="pct"/>
          </w:tcPr>
          <w:p w14:paraId="291C5EB8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E648F">
              <w:rPr>
                <w:rFonts w:ascii="Calibri" w:hAnsi="Calibri" w:cs="Calibri"/>
                <w:sz w:val="22"/>
                <w:szCs w:val="22"/>
              </w:rPr>
              <w:t>B.Braun Medical SIA</w:t>
            </w:r>
          </w:p>
        </w:tc>
        <w:tc>
          <w:tcPr>
            <w:tcW w:w="1318" w:type="pct"/>
          </w:tcPr>
          <w:p w14:paraId="406A7A68" w14:textId="0A09E67A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48F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648F">
              <w:rPr>
                <w:rFonts w:ascii="Calibri" w:hAnsi="Calibri" w:cs="Calibri"/>
                <w:sz w:val="22"/>
                <w:szCs w:val="22"/>
              </w:rPr>
              <w:t>549.90</w:t>
            </w:r>
          </w:p>
        </w:tc>
        <w:tc>
          <w:tcPr>
            <w:tcW w:w="1378" w:type="pct"/>
          </w:tcPr>
          <w:p w14:paraId="4FE6BF26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48F">
              <w:rPr>
                <w:rFonts w:ascii="Calibri" w:hAnsi="Calibri" w:cs="Calibri"/>
                <w:sz w:val="22"/>
                <w:szCs w:val="22"/>
              </w:rPr>
              <w:t>827.10</w:t>
            </w:r>
          </w:p>
        </w:tc>
      </w:tr>
      <w:tr w:rsidR="00E8581E" w:rsidRPr="005E648F" w14:paraId="4ED61217" w14:textId="77777777" w:rsidTr="00E8581E">
        <w:trPr>
          <w:trHeight w:val="511"/>
        </w:trPr>
        <w:tc>
          <w:tcPr>
            <w:tcW w:w="681" w:type="pct"/>
          </w:tcPr>
          <w:p w14:paraId="48824F52" w14:textId="77777777" w:rsidR="00E8581E" w:rsidRPr="005E648F" w:rsidRDefault="00E8581E" w:rsidP="005E648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3" w:type="pct"/>
          </w:tcPr>
          <w:p w14:paraId="7011594A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E648F">
              <w:rPr>
                <w:rFonts w:ascii="Calibri" w:hAnsi="Calibri" w:cs="Calibri"/>
                <w:sz w:val="22"/>
                <w:szCs w:val="22"/>
              </w:rPr>
              <w:t xml:space="preserve">SIA </w:t>
            </w:r>
            <w:proofErr w:type="spellStart"/>
            <w:r w:rsidRPr="005E648F">
              <w:rPr>
                <w:rFonts w:ascii="Calibri" w:hAnsi="Calibri" w:cs="Calibri"/>
                <w:sz w:val="22"/>
                <w:szCs w:val="22"/>
              </w:rPr>
              <w:t>Medeksperts</w:t>
            </w:r>
            <w:proofErr w:type="spellEnd"/>
          </w:p>
        </w:tc>
        <w:tc>
          <w:tcPr>
            <w:tcW w:w="1318" w:type="pct"/>
          </w:tcPr>
          <w:p w14:paraId="649B5BAD" w14:textId="38DB913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48F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648F">
              <w:rPr>
                <w:rFonts w:ascii="Calibri" w:hAnsi="Calibri" w:cs="Calibri"/>
                <w:sz w:val="22"/>
                <w:szCs w:val="22"/>
              </w:rPr>
              <w:t>685.60</w:t>
            </w:r>
          </w:p>
        </w:tc>
        <w:tc>
          <w:tcPr>
            <w:tcW w:w="1378" w:type="pct"/>
          </w:tcPr>
          <w:p w14:paraId="3718D5FD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4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8581E" w:rsidRPr="005E648F" w14:paraId="04993F4F" w14:textId="77777777" w:rsidTr="00E8581E">
        <w:trPr>
          <w:trHeight w:val="511"/>
        </w:trPr>
        <w:tc>
          <w:tcPr>
            <w:tcW w:w="681" w:type="pct"/>
          </w:tcPr>
          <w:p w14:paraId="0580EBA1" w14:textId="77777777" w:rsidR="00E8581E" w:rsidRPr="005E648F" w:rsidRDefault="00E8581E" w:rsidP="005E648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3" w:type="pct"/>
          </w:tcPr>
          <w:p w14:paraId="2B801492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648F">
              <w:rPr>
                <w:rFonts w:ascii="Calibri" w:hAnsi="Calibri" w:cs="Calibri"/>
                <w:sz w:val="22"/>
                <w:szCs w:val="22"/>
              </w:rPr>
              <w:t>Johnson&amp;Johnson</w:t>
            </w:r>
            <w:proofErr w:type="spellEnd"/>
            <w:r w:rsidRPr="005E648F">
              <w:rPr>
                <w:rFonts w:ascii="Calibri" w:hAnsi="Calibri" w:cs="Calibri"/>
                <w:sz w:val="22"/>
                <w:szCs w:val="22"/>
              </w:rPr>
              <w:t xml:space="preserve"> AB Latvijas filiāle</w:t>
            </w:r>
          </w:p>
        </w:tc>
        <w:tc>
          <w:tcPr>
            <w:tcW w:w="1318" w:type="pct"/>
          </w:tcPr>
          <w:p w14:paraId="6BA1E70C" w14:textId="5A5EBBFA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48F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648F">
              <w:rPr>
                <w:rFonts w:ascii="Calibri" w:hAnsi="Calibri" w:cs="Calibri"/>
                <w:sz w:val="22"/>
                <w:szCs w:val="22"/>
              </w:rPr>
              <w:t>199.88</w:t>
            </w:r>
          </w:p>
        </w:tc>
        <w:tc>
          <w:tcPr>
            <w:tcW w:w="1378" w:type="pct"/>
          </w:tcPr>
          <w:p w14:paraId="3D29B889" w14:textId="7F5E4D38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48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648F">
              <w:rPr>
                <w:rFonts w:ascii="Calibri" w:hAnsi="Calibri" w:cs="Calibri"/>
                <w:sz w:val="22"/>
                <w:szCs w:val="22"/>
              </w:rPr>
              <w:t>356.20</w:t>
            </w:r>
          </w:p>
        </w:tc>
      </w:tr>
      <w:tr w:rsidR="00E8581E" w:rsidRPr="005E648F" w14:paraId="15F0615D" w14:textId="77777777" w:rsidTr="00E8581E">
        <w:trPr>
          <w:trHeight w:val="511"/>
        </w:trPr>
        <w:tc>
          <w:tcPr>
            <w:tcW w:w="681" w:type="pct"/>
          </w:tcPr>
          <w:p w14:paraId="061E5D85" w14:textId="77777777" w:rsidR="00E8581E" w:rsidRPr="005E648F" w:rsidRDefault="00E8581E" w:rsidP="005E648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3" w:type="pct"/>
          </w:tcPr>
          <w:p w14:paraId="20DA0B1A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E648F">
              <w:rPr>
                <w:rFonts w:ascii="Calibri" w:hAnsi="Calibri" w:cs="Calibri"/>
                <w:sz w:val="22"/>
                <w:szCs w:val="22"/>
              </w:rPr>
              <w:t>SIA “Amerikas Baltijas Tehnoloģiju Korporācija”</w:t>
            </w:r>
          </w:p>
        </w:tc>
        <w:tc>
          <w:tcPr>
            <w:tcW w:w="1318" w:type="pct"/>
          </w:tcPr>
          <w:p w14:paraId="67E8B750" w14:textId="5FC550A8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48F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648F">
              <w:rPr>
                <w:rFonts w:ascii="Calibri" w:hAnsi="Calibri" w:cs="Calibri"/>
                <w:sz w:val="22"/>
                <w:szCs w:val="22"/>
              </w:rPr>
              <w:t>144.56</w:t>
            </w:r>
          </w:p>
        </w:tc>
        <w:tc>
          <w:tcPr>
            <w:tcW w:w="1378" w:type="pct"/>
          </w:tcPr>
          <w:p w14:paraId="65CD7437" w14:textId="77777777" w:rsidR="00E8581E" w:rsidRPr="005E648F" w:rsidRDefault="00E8581E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648F">
              <w:rPr>
                <w:rFonts w:ascii="Calibri" w:hAnsi="Calibri" w:cs="Calibri"/>
                <w:sz w:val="22"/>
                <w:szCs w:val="22"/>
              </w:rPr>
              <w:t>793.80</w:t>
            </w:r>
          </w:p>
        </w:tc>
      </w:tr>
    </w:tbl>
    <w:p w14:paraId="16158795" w14:textId="77777777" w:rsidR="00DB5AF4" w:rsidRPr="005E648F" w:rsidRDefault="00DB5AF4" w:rsidP="00107A11">
      <w:pPr>
        <w:pStyle w:val="ListParagraph"/>
        <w:tabs>
          <w:tab w:val="left" w:pos="284"/>
          <w:tab w:val="left" w:pos="426"/>
        </w:tabs>
        <w:spacing w:after="120"/>
        <w:ind w:left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A466CC7" w14:textId="5C9036E4" w:rsidR="00507B77" w:rsidRPr="005E648F" w:rsidRDefault="00CC7CFE" w:rsidP="00107A11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5E648F">
        <w:rPr>
          <w:rFonts w:ascii="Calibri" w:hAnsi="Calibri" w:cs="Calibri"/>
          <w:b/>
          <w:sz w:val="22"/>
          <w:szCs w:val="22"/>
          <w:u w:val="single"/>
        </w:rPr>
        <w:t xml:space="preserve">Noraidītie pretendenti un noraidīšanas iemesli: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2765"/>
        <w:gridCol w:w="2834"/>
        <w:gridCol w:w="2499"/>
      </w:tblGrid>
      <w:tr w:rsidR="00A659D4" w:rsidRPr="005E648F" w14:paraId="038CCB75" w14:textId="77777777" w:rsidTr="00A659D4">
        <w:trPr>
          <w:trHeight w:val="421"/>
          <w:tblHeader/>
        </w:trPr>
        <w:tc>
          <w:tcPr>
            <w:tcW w:w="891" w:type="pct"/>
            <w:vMerge w:val="restart"/>
            <w:shd w:val="clear" w:color="auto" w:fill="F2F2F2"/>
          </w:tcPr>
          <w:p w14:paraId="7E9664B8" w14:textId="77777777" w:rsidR="00A659D4" w:rsidRPr="005E648F" w:rsidRDefault="00A659D4" w:rsidP="005E648F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ar-SA"/>
              </w:rPr>
            </w:pPr>
            <w:r w:rsidRPr="005E648F">
              <w:rPr>
                <w:rFonts w:ascii="Calibri" w:eastAsia="Calibri" w:hAnsi="Calibri" w:cs="Calibri"/>
                <w:b/>
                <w:i/>
                <w:sz w:val="20"/>
                <w:szCs w:val="20"/>
                <w:lang w:eastAsia="ar-SA"/>
              </w:rPr>
              <w:t>Iepirkuma daļa</w:t>
            </w:r>
          </w:p>
        </w:tc>
        <w:tc>
          <w:tcPr>
            <w:tcW w:w="4109" w:type="pct"/>
            <w:gridSpan w:val="3"/>
            <w:shd w:val="clear" w:color="auto" w:fill="F2F2F2"/>
          </w:tcPr>
          <w:p w14:paraId="6AA2D330" w14:textId="77777777" w:rsidR="00A659D4" w:rsidRPr="005E648F" w:rsidRDefault="00A659D4" w:rsidP="005E648F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ar-SA"/>
              </w:rPr>
            </w:pPr>
            <w:r w:rsidRPr="005E648F">
              <w:rPr>
                <w:rFonts w:ascii="Calibri" w:eastAsia="Calibri" w:hAnsi="Calibri" w:cs="Calibri"/>
                <w:b/>
                <w:i/>
                <w:sz w:val="20"/>
                <w:szCs w:val="20"/>
                <w:lang w:eastAsia="ar-SA"/>
              </w:rPr>
              <w:t>Pretendenti</w:t>
            </w:r>
          </w:p>
        </w:tc>
      </w:tr>
      <w:tr w:rsidR="00A659D4" w:rsidRPr="005E648F" w14:paraId="04D8164A" w14:textId="77777777" w:rsidTr="00A659D4">
        <w:trPr>
          <w:trHeight w:val="301"/>
          <w:tblHeader/>
        </w:trPr>
        <w:tc>
          <w:tcPr>
            <w:tcW w:w="891" w:type="pct"/>
            <w:vMerge/>
            <w:shd w:val="clear" w:color="auto" w:fill="F2F2F2"/>
          </w:tcPr>
          <w:p w14:paraId="214EECE3" w14:textId="77777777" w:rsidR="00A659D4" w:rsidRPr="005E648F" w:rsidRDefault="00A659D4" w:rsidP="005E648F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3" w:type="pct"/>
            <w:shd w:val="clear" w:color="auto" w:fill="F2F2F2"/>
          </w:tcPr>
          <w:p w14:paraId="696717A5" w14:textId="51EB8D3A" w:rsidR="00A659D4" w:rsidRPr="005E648F" w:rsidRDefault="00A659D4" w:rsidP="005E64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E648F">
              <w:rPr>
                <w:rFonts w:ascii="Calibri" w:hAnsi="Calibri" w:cs="Calibri"/>
                <w:b/>
                <w:i/>
                <w:sz w:val="20"/>
                <w:szCs w:val="20"/>
              </w:rPr>
              <w:t>B.Braun Medical SIA</w:t>
            </w:r>
          </w:p>
        </w:tc>
        <w:tc>
          <w:tcPr>
            <w:tcW w:w="1438" w:type="pct"/>
            <w:shd w:val="clear" w:color="auto" w:fill="F2F2F2"/>
          </w:tcPr>
          <w:p w14:paraId="3302F560" w14:textId="77777777" w:rsidR="00A659D4" w:rsidRPr="005E648F" w:rsidRDefault="00A659D4" w:rsidP="005E64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proofErr w:type="spellStart"/>
            <w:r w:rsidRPr="005E648F">
              <w:rPr>
                <w:rFonts w:ascii="Calibri" w:hAnsi="Calibri" w:cs="Calibri"/>
                <w:b/>
                <w:i/>
                <w:sz w:val="20"/>
                <w:szCs w:val="20"/>
              </w:rPr>
              <w:t>Johnson&amp;Johnson</w:t>
            </w:r>
            <w:proofErr w:type="spellEnd"/>
            <w:r w:rsidRPr="005E648F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AB Latvijas filiāle</w:t>
            </w:r>
          </w:p>
        </w:tc>
        <w:tc>
          <w:tcPr>
            <w:tcW w:w="1268" w:type="pct"/>
            <w:shd w:val="clear" w:color="auto" w:fill="F2F2F2"/>
          </w:tcPr>
          <w:p w14:paraId="138C34F3" w14:textId="77777777" w:rsidR="00A659D4" w:rsidRPr="005E648F" w:rsidRDefault="00A659D4" w:rsidP="005E64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E648F">
              <w:rPr>
                <w:rFonts w:ascii="Calibri" w:hAnsi="Calibri" w:cs="Calibri"/>
                <w:b/>
                <w:i/>
                <w:sz w:val="20"/>
                <w:szCs w:val="20"/>
              </w:rPr>
              <w:t>SIA “Amerikas Baltijas Tehnoloģiju Korporācija”</w:t>
            </w:r>
          </w:p>
        </w:tc>
      </w:tr>
      <w:tr w:rsidR="00A659D4" w:rsidRPr="005E648F" w14:paraId="25F3CE1B" w14:textId="77777777" w:rsidTr="00A659D4">
        <w:trPr>
          <w:trHeight w:val="301"/>
        </w:trPr>
        <w:tc>
          <w:tcPr>
            <w:tcW w:w="891" w:type="pct"/>
            <w:shd w:val="clear" w:color="auto" w:fill="auto"/>
          </w:tcPr>
          <w:p w14:paraId="3815C074" w14:textId="77777777" w:rsidR="00A659D4" w:rsidRPr="005E648F" w:rsidRDefault="00A659D4" w:rsidP="005E648F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E648F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1.iepirkuma daļa: Ķirurģiskais uzsūcošais šujamais materiāls;</w:t>
            </w:r>
          </w:p>
        </w:tc>
        <w:tc>
          <w:tcPr>
            <w:tcW w:w="1403" w:type="pct"/>
            <w:shd w:val="clear" w:color="auto" w:fill="auto"/>
          </w:tcPr>
          <w:p w14:paraId="0902A1A7" w14:textId="77777777" w:rsidR="00A659D4" w:rsidRDefault="00A659D4" w:rsidP="00A659D4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E648F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Netiek piedāvāts prasībām atbilstošs diegs  1.6.pozīcijā (pretendenta pārstāvētajam ražotājam nav nepieciešamā </w:t>
            </w: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diega </w:t>
            </w:r>
            <w:r w:rsidRPr="005E648F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izmēra 2/0 ar prasībām atbilstošu adatu – 48mm +/-1mm).</w:t>
            </w:r>
          </w:p>
          <w:p w14:paraId="1B1EFE9F" w14:textId="38F2A305" w:rsidR="00D630C9" w:rsidRPr="00D630C9" w:rsidRDefault="00D630C9" w:rsidP="00A659D4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both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ar-SA"/>
              </w:rPr>
            </w:pPr>
            <w:r w:rsidRPr="00D630C9"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  <w:t>Noraidīts kā neatbilstošs tehnisko specifikāciju prasībām.</w:t>
            </w:r>
          </w:p>
        </w:tc>
        <w:tc>
          <w:tcPr>
            <w:tcW w:w="1438" w:type="pct"/>
            <w:shd w:val="clear" w:color="auto" w:fill="auto"/>
          </w:tcPr>
          <w:p w14:paraId="124BEE51" w14:textId="512342EA" w:rsidR="00A659D4" w:rsidRDefault="00A659D4" w:rsidP="005E648F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1.</w:t>
            </w:r>
            <w:r w:rsidRPr="005E648F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6. Pozīcijā norādītā adata nav atbilstoša pasūtītāja prasībām. Prasīta 48mm+/-1mm, piedāvā 40 mm.</w:t>
            </w:r>
          </w:p>
          <w:p w14:paraId="5F306D9C" w14:textId="05FE038A" w:rsidR="00D630C9" w:rsidRPr="00D630C9" w:rsidRDefault="00D630C9" w:rsidP="005E648F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  <w:r w:rsidRPr="00D630C9"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  <w:t>Noraidīts kā neatbilstošs tehnisko specifikāciju prasībām.</w:t>
            </w:r>
          </w:p>
          <w:p w14:paraId="06026256" w14:textId="5A798FEA" w:rsidR="00A659D4" w:rsidRPr="005E648F" w:rsidRDefault="00A659D4" w:rsidP="005E648F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both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68" w:type="pct"/>
            <w:shd w:val="clear" w:color="auto" w:fill="auto"/>
          </w:tcPr>
          <w:p w14:paraId="2483269B" w14:textId="13C28393" w:rsidR="00A659D4" w:rsidRDefault="00A659D4" w:rsidP="005E648F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5E648F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1.6. pozīcijā piedāvātā adata nav atbilstoša – prasība griezoša, pastiprinātā ½ loka. Piedāvā apaļo adatu.</w:t>
            </w:r>
          </w:p>
          <w:p w14:paraId="7CDA7E13" w14:textId="09028615" w:rsidR="00D630C9" w:rsidRPr="00D630C9" w:rsidRDefault="00D630C9" w:rsidP="005E648F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  <w:r w:rsidRPr="00D630C9"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  <w:t>Noraidīts kā neatbilstošs tehnisko specifikāciju prasībām.</w:t>
            </w:r>
          </w:p>
          <w:p w14:paraId="566CC5F9" w14:textId="0492EE09" w:rsidR="00A659D4" w:rsidRPr="005E648F" w:rsidRDefault="00A659D4" w:rsidP="005E648F">
            <w:pPr>
              <w:pBdr>
                <w:bar w:val="single" w:sz="4" w:color="auto"/>
              </w:pBdr>
              <w:tabs>
                <w:tab w:val="left" w:pos="284"/>
                <w:tab w:val="left" w:pos="426"/>
                <w:tab w:val="left" w:pos="567"/>
                <w:tab w:val="left" w:pos="709"/>
                <w:tab w:val="left" w:pos="1134"/>
              </w:tabs>
              <w:spacing w:before="60" w:after="60"/>
              <w:contextualSpacing/>
              <w:jc w:val="both"/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35EBD1B8" w14:textId="77777777" w:rsidR="00823174" w:rsidRPr="005E648F" w:rsidRDefault="00823174" w:rsidP="00107A11">
      <w:pPr>
        <w:pStyle w:val="ListParagraph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C86F8BC" w14:textId="5C30B14D" w:rsidR="00CC7CFE" w:rsidRPr="005E648F" w:rsidRDefault="00823174" w:rsidP="00107A11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E648F">
        <w:rPr>
          <w:rFonts w:ascii="Calibri" w:hAnsi="Calibri" w:cs="Calibri"/>
          <w:b/>
          <w:sz w:val="22"/>
          <w:szCs w:val="22"/>
          <w:u w:val="single"/>
        </w:rPr>
        <w:t>P</w:t>
      </w:r>
      <w:r w:rsidR="00CC7CFE" w:rsidRPr="005E648F">
        <w:rPr>
          <w:rFonts w:ascii="Calibri" w:hAnsi="Calibri" w:cs="Calibri"/>
          <w:b/>
          <w:sz w:val="22"/>
          <w:szCs w:val="22"/>
          <w:u w:val="single"/>
        </w:rPr>
        <w:t xml:space="preserve">iedāvājuma izvēles un vērtēšanas kritēriji: </w:t>
      </w:r>
      <w:r w:rsidR="00523801" w:rsidRPr="005E648F">
        <w:rPr>
          <w:rFonts w:ascii="Calibri" w:hAnsi="Calibri" w:cs="Calibri"/>
          <w:sz w:val="22"/>
          <w:szCs w:val="22"/>
        </w:rPr>
        <w:t>Piedāvājums, kas ir ar viszemāko cenu un kas pilnībā atbilst izvirzītajām prasībām.</w:t>
      </w:r>
    </w:p>
    <w:p w14:paraId="206ED118" w14:textId="77777777" w:rsidR="00CB365A" w:rsidRPr="005E648F" w:rsidRDefault="00CC7CFE" w:rsidP="00107A11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E648F">
        <w:rPr>
          <w:rFonts w:ascii="Calibri" w:hAnsi="Calibri" w:cs="Calibri"/>
          <w:b/>
          <w:sz w:val="22"/>
          <w:szCs w:val="22"/>
          <w:u w:val="single"/>
        </w:rPr>
        <w:t>Pretendenta nosaukums, ar kuru nolemts slēgt iepirkuma līgumu un pamatojums</w:t>
      </w:r>
    </w:p>
    <w:p w14:paraId="17676944" w14:textId="48ED0372" w:rsidR="00DB5AF4" w:rsidRDefault="00CC7CFE" w:rsidP="00107A1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5E648F">
        <w:rPr>
          <w:rFonts w:ascii="Calibri" w:hAnsi="Calibri" w:cs="Calibri"/>
          <w:b/>
          <w:sz w:val="22"/>
          <w:szCs w:val="22"/>
          <w:u w:val="single"/>
        </w:rPr>
        <w:t xml:space="preserve"> piedāvājuma izvēlei:</w:t>
      </w:r>
      <w:r w:rsidR="007B42FF" w:rsidRPr="005E648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06B3C" w:rsidRPr="005E648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07A11" w:rsidRPr="005E648F">
        <w:rPr>
          <w:rFonts w:ascii="Calibri" w:hAnsi="Calibri" w:cs="Calibri"/>
          <w:sz w:val="22"/>
          <w:szCs w:val="22"/>
        </w:rPr>
        <w:t>Piedāvājumi, kas atbilst Nolikumā izvirzītajām prasībām un ir ar viszemāko cenu,  un attiecībā uz kuriem nav iestājies neviens no Publisko iepirkumu likuma 9</w:t>
      </w:r>
      <w:r w:rsidR="00822448">
        <w:rPr>
          <w:rFonts w:ascii="Calibri" w:hAnsi="Calibri" w:cs="Calibri"/>
          <w:sz w:val="22"/>
          <w:szCs w:val="22"/>
        </w:rPr>
        <w:t>. panta astotajā  daļā</w:t>
      </w:r>
      <w:r w:rsidR="00107A11" w:rsidRPr="005E648F">
        <w:rPr>
          <w:rFonts w:ascii="Calibri" w:hAnsi="Calibri" w:cs="Calibri"/>
          <w:sz w:val="22"/>
          <w:szCs w:val="22"/>
        </w:rPr>
        <w:t xml:space="preserve"> minētajiem izslēgšanas nosacījumiem:</w:t>
      </w:r>
    </w:p>
    <w:p w14:paraId="25D089B0" w14:textId="5967F034" w:rsidR="00D630C9" w:rsidRDefault="00D630C9" w:rsidP="00107A1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D630C9">
        <w:rPr>
          <w:rFonts w:ascii="Calibri" w:hAnsi="Calibri" w:cs="Calibri"/>
          <w:i/>
          <w:sz w:val="22"/>
          <w:szCs w:val="22"/>
        </w:rPr>
        <w:t>1.iepirkuma daļa: Ķirurģiskais uzsūcošais šujamais materiāls</w:t>
      </w:r>
      <w:r>
        <w:rPr>
          <w:rFonts w:ascii="Calibri" w:hAnsi="Calibri" w:cs="Calibri"/>
          <w:sz w:val="22"/>
          <w:szCs w:val="22"/>
        </w:rPr>
        <w:t xml:space="preserve"> - </w:t>
      </w:r>
      <w:r w:rsidRPr="00D630C9">
        <w:rPr>
          <w:rFonts w:ascii="Calibri" w:hAnsi="Calibri" w:cs="Calibri"/>
          <w:sz w:val="22"/>
          <w:szCs w:val="22"/>
        </w:rPr>
        <w:t xml:space="preserve">SIA </w:t>
      </w:r>
      <w:proofErr w:type="spellStart"/>
      <w:r w:rsidRPr="00D630C9">
        <w:rPr>
          <w:rFonts w:ascii="Calibri" w:hAnsi="Calibri" w:cs="Calibri"/>
          <w:sz w:val="22"/>
          <w:szCs w:val="22"/>
        </w:rPr>
        <w:t>Medeksperts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D630C9">
        <w:rPr>
          <w:rFonts w:ascii="Calibri" w:hAnsi="Calibri" w:cs="Calibri"/>
          <w:sz w:val="22"/>
          <w:szCs w:val="22"/>
        </w:rPr>
        <w:t>4 685.60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euro</w:t>
      </w:r>
      <w:proofErr w:type="spellEnd"/>
      <w:r>
        <w:rPr>
          <w:rFonts w:ascii="Calibri" w:hAnsi="Calibri" w:cs="Calibri"/>
          <w:sz w:val="22"/>
          <w:szCs w:val="22"/>
        </w:rPr>
        <w:t xml:space="preserve"> bez PVN.</w:t>
      </w:r>
    </w:p>
    <w:p w14:paraId="0376E6B7" w14:textId="184CD7F4" w:rsidR="00D630C9" w:rsidRPr="00D630C9" w:rsidRDefault="00D630C9" w:rsidP="00107A1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D630C9">
        <w:rPr>
          <w:rFonts w:ascii="Calibri" w:hAnsi="Calibri" w:cs="Calibri"/>
          <w:i/>
          <w:sz w:val="22"/>
          <w:szCs w:val="22"/>
        </w:rPr>
        <w:t xml:space="preserve">2.iepirkuma </w:t>
      </w:r>
      <w:r>
        <w:rPr>
          <w:rFonts w:ascii="Calibri" w:hAnsi="Calibri" w:cs="Calibri"/>
          <w:i/>
          <w:sz w:val="22"/>
          <w:szCs w:val="22"/>
        </w:rPr>
        <w:t xml:space="preserve">daļa: Dažādi  ķirurģiskie diegi - </w:t>
      </w:r>
      <w:r w:rsidRPr="00D630C9">
        <w:rPr>
          <w:rFonts w:ascii="Calibri" w:hAnsi="Calibri" w:cs="Calibri"/>
          <w:i/>
          <w:sz w:val="22"/>
          <w:szCs w:val="22"/>
        </w:rPr>
        <w:t>SIA “Amerikas Baltijas Tehnoloģiju Korporācija”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 w:rsidRPr="00D630C9">
        <w:rPr>
          <w:rFonts w:ascii="Calibri" w:hAnsi="Calibri" w:cs="Calibri"/>
          <w:i/>
          <w:sz w:val="22"/>
          <w:szCs w:val="22"/>
        </w:rPr>
        <w:t>793.80</w:t>
      </w:r>
      <w:r w:rsidRPr="00D630C9">
        <w:t xml:space="preserve"> </w:t>
      </w:r>
      <w:proofErr w:type="spellStart"/>
      <w:r w:rsidRPr="00D630C9">
        <w:rPr>
          <w:rFonts w:ascii="Calibri" w:hAnsi="Calibri" w:cs="Calibri"/>
          <w:sz w:val="22"/>
          <w:szCs w:val="22"/>
        </w:rPr>
        <w:t>euro</w:t>
      </w:r>
      <w:proofErr w:type="spellEnd"/>
      <w:r w:rsidRPr="00D630C9">
        <w:rPr>
          <w:rFonts w:ascii="Calibri" w:hAnsi="Calibri" w:cs="Calibri"/>
          <w:sz w:val="22"/>
          <w:szCs w:val="22"/>
        </w:rPr>
        <w:t xml:space="preserve"> bez PVN.</w:t>
      </w:r>
    </w:p>
    <w:p w14:paraId="0E6525CD" w14:textId="77777777" w:rsidR="00D630C9" w:rsidRPr="005E648F" w:rsidRDefault="00D630C9" w:rsidP="00107A1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86E2115" w14:textId="17EBF69A" w:rsidR="003A0CD7" w:rsidRPr="005E648F" w:rsidRDefault="00DA3574" w:rsidP="00107A11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E648F">
        <w:rPr>
          <w:rFonts w:ascii="Calibri" w:hAnsi="Calibri" w:cs="Calibri"/>
          <w:b/>
          <w:sz w:val="22"/>
          <w:szCs w:val="22"/>
          <w:u w:val="single"/>
        </w:rPr>
        <w:t>Lēmuma pieņemšanas datums:</w:t>
      </w:r>
      <w:r w:rsidR="00BB14F6" w:rsidRPr="005E648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E648F" w:rsidRPr="005E648F">
        <w:rPr>
          <w:rFonts w:ascii="Calibri" w:hAnsi="Calibri" w:cs="Calibri"/>
          <w:sz w:val="22"/>
          <w:szCs w:val="22"/>
        </w:rPr>
        <w:t>27</w:t>
      </w:r>
      <w:r w:rsidR="00DB5AF4" w:rsidRPr="005E648F">
        <w:rPr>
          <w:rFonts w:ascii="Calibri" w:hAnsi="Calibri" w:cs="Calibri"/>
          <w:sz w:val="22"/>
          <w:szCs w:val="22"/>
        </w:rPr>
        <w:t>.06.2017.</w:t>
      </w:r>
    </w:p>
    <w:sectPr w:rsidR="003A0CD7" w:rsidRPr="005E648F" w:rsidSect="006510CD">
      <w:footerReference w:type="default" r:id="rId9"/>
      <w:pgSz w:w="11907" w:h="16840" w:code="9"/>
      <w:pgMar w:top="851" w:right="1134" w:bottom="1134" w:left="1134" w:header="709" w:footer="709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9419F" w14:textId="77777777" w:rsidR="00CA6FEC" w:rsidRDefault="00CA6FEC">
      <w:r>
        <w:separator/>
      </w:r>
    </w:p>
  </w:endnote>
  <w:endnote w:type="continuationSeparator" w:id="0">
    <w:p w14:paraId="74A21458" w14:textId="77777777" w:rsidR="00CA6FEC" w:rsidRDefault="00CA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473A" w14:textId="77777777" w:rsidR="00AD2BB2" w:rsidRDefault="006E33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0CD">
      <w:rPr>
        <w:noProof/>
      </w:rPr>
      <w:t>2</w:t>
    </w:r>
    <w:r>
      <w:fldChar w:fldCharType="end"/>
    </w:r>
  </w:p>
  <w:p w14:paraId="70C54679" w14:textId="77777777" w:rsidR="00AD2BB2" w:rsidRDefault="00CA6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26433" w14:textId="77777777" w:rsidR="00CA6FEC" w:rsidRDefault="00CA6FEC">
      <w:r>
        <w:separator/>
      </w:r>
    </w:p>
  </w:footnote>
  <w:footnote w:type="continuationSeparator" w:id="0">
    <w:p w14:paraId="4DB77EAF" w14:textId="77777777" w:rsidR="00CA6FEC" w:rsidRDefault="00CA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D576FA"/>
    <w:multiLevelType w:val="multilevel"/>
    <w:tmpl w:val="5ACA4F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12">
    <w:nsid w:val="6D7D2961"/>
    <w:multiLevelType w:val="hybridMultilevel"/>
    <w:tmpl w:val="E2266E66"/>
    <w:lvl w:ilvl="0" w:tplc="C52225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FE"/>
    <w:rsid w:val="00004D78"/>
    <w:rsid w:val="0001014D"/>
    <w:rsid w:val="00073F78"/>
    <w:rsid w:val="000A7ED1"/>
    <w:rsid w:val="000B015C"/>
    <w:rsid w:val="000B0511"/>
    <w:rsid w:val="001075EB"/>
    <w:rsid w:val="00107A11"/>
    <w:rsid w:val="001136EF"/>
    <w:rsid w:val="00154ABB"/>
    <w:rsid w:val="0016406E"/>
    <w:rsid w:val="001676CC"/>
    <w:rsid w:val="001841B8"/>
    <w:rsid w:val="0018488A"/>
    <w:rsid w:val="001A3D5B"/>
    <w:rsid w:val="001D36FF"/>
    <w:rsid w:val="001E0D56"/>
    <w:rsid w:val="001E3CA3"/>
    <w:rsid w:val="001F664D"/>
    <w:rsid w:val="00203B70"/>
    <w:rsid w:val="00210273"/>
    <w:rsid w:val="00262626"/>
    <w:rsid w:val="002646F3"/>
    <w:rsid w:val="002749C8"/>
    <w:rsid w:val="00275A46"/>
    <w:rsid w:val="002C176E"/>
    <w:rsid w:val="002C1994"/>
    <w:rsid w:val="002C43BF"/>
    <w:rsid w:val="002D52A0"/>
    <w:rsid w:val="002F7F04"/>
    <w:rsid w:val="00306B3C"/>
    <w:rsid w:val="003131D3"/>
    <w:rsid w:val="00377302"/>
    <w:rsid w:val="003830EA"/>
    <w:rsid w:val="003A0CD7"/>
    <w:rsid w:val="003B266F"/>
    <w:rsid w:val="003D6198"/>
    <w:rsid w:val="003D775C"/>
    <w:rsid w:val="004226B2"/>
    <w:rsid w:val="00446F61"/>
    <w:rsid w:val="004677A3"/>
    <w:rsid w:val="00486261"/>
    <w:rsid w:val="004E043D"/>
    <w:rsid w:val="00507B77"/>
    <w:rsid w:val="00523801"/>
    <w:rsid w:val="00576A3B"/>
    <w:rsid w:val="00577338"/>
    <w:rsid w:val="0058511B"/>
    <w:rsid w:val="005A64F5"/>
    <w:rsid w:val="005B61AE"/>
    <w:rsid w:val="005D64E1"/>
    <w:rsid w:val="005E1C34"/>
    <w:rsid w:val="005E648F"/>
    <w:rsid w:val="005E7189"/>
    <w:rsid w:val="005F6DFA"/>
    <w:rsid w:val="006002FE"/>
    <w:rsid w:val="00611D20"/>
    <w:rsid w:val="00612821"/>
    <w:rsid w:val="00624D7C"/>
    <w:rsid w:val="00627E49"/>
    <w:rsid w:val="006510CD"/>
    <w:rsid w:val="006521E6"/>
    <w:rsid w:val="006E33CB"/>
    <w:rsid w:val="0071259F"/>
    <w:rsid w:val="00713179"/>
    <w:rsid w:val="0078343F"/>
    <w:rsid w:val="007A076C"/>
    <w:rsid w:val="007A2D46"/>
    <w:rsid w:val="007B42FF"/>
    <w:rsid w:val="007B50AC"/>
    <w:rsid w:val="007D7665"/>
    <w:rsid w:val="007F585D"/>
    <w:rsid w:val="00815AA0"/>
    <w:rsid w:val="00822448"/>
    <w:rsid w:val="00823174"/>
    <w:rsid w:val="00824A27"/>
    <w:rsid w:val="008277B9"/>
    <w:rsid w:val="008357D6"/>
    <w:rsid w:val="008962B8"/>
    <w:rsid w:val="00896AF4"/>
    <w:rsid w:val="008A284A"/>
    <w:rsid w:val="008F5E65"/>
    <w:rsid w:val="009179F5"/>
    <w:rsid w:val="00941894"/>
    <w:rsid w:val="00946AA3"/>
    <w:rsid w:val="0096323B"/>
    <w:rsid w:val="00975EF2"/>
    <w:rsid w:val="009D77FD"/>
    <w:rsid w:val="009E0AFF"/>
    <w:rsid w:val="00A17C16"/>
    <w:rsid w:val="00A348E0"/>
    <w:rsid w:val="00A35519"/>
    <w:rsid w:val="00A36CAB"/>
    <w:rsid w:val="00A522AE"/>
    <w:rsid w:val="00A659D4"/>
    <w:rsid w:val="00A67BD5"/>
    <w:rsid w:val="00AD0FFA"/>
    <w:rsid w:val="00B3470C"/>
    <w:rsid w:val="00B8388E"/>
    <w:rsid w:val="00B84F68"/>
    <w:rsid w:val="00BB14F6"/>
    <w:rsid w:val="00BB3031"/>
    <w:rsid w:val="00BD47F3"/>
    <w:rsid w:val="00C304CC"/>
    <w:rsid w:val="00C30C45"/>
    <w:rsid w:val="00C418F1"/>
    <w:rsid w:val="00C70A30"/>
    <w:rsid w:val="00CA6FEC"/>
    <w:rsid w:val="00CB365A"/>
    <w:rsid w:val="00CC35C4"/>
    <w:rsid w:val="00CC7CFE"/>
    <w:rsid w:val="00CD54BA"/>
    <w:rsid w:val="00CF7B89"/>
    <w:rsid w:val="00D2473A"/>
    <w:rsid w:val="00D430A0"/>
    <w:rsid w:val="00D55EB3"/>
    <w:rsid w:val="00D630C9"/>
    <w:rsid w:val="00D94238"/>
    <w:rsid w:val="00DA3574"/>
    <w:rsid w:val="00DB5AF4"/>
    <w:rsid w:val="00DC2F89"/>
    <w:rsid w:val="00DE6B89"/>
    <w:rsid w:val="00DF7BBD"/>
    <w:rsid w:val="00E13403"/>
    <w:rsid w:val="00E23430"/>
    <w:rsid w:val="00E37759"/>
    <w:rsid w:val="00E7409F"/>
    <w:rsid w:val="00E8581E"/>
    <w:rsid w:val="00EE42AA"/>
    <w:rsid w:val="00EF41C1"/>
    <w:rsid w:val="00F15E0B"/>
    <w:rsid w:val="00F96400"/>
    <w:rsid w:val="00FD59DD"/>
    <w:rsid w:val="00FF0A67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CE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E36C-13BB-4391-B01D-A0566450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</dc:creator>
  <cp:lastModifiedBy>Ilva Dreimane</cp:lastModifiedBy>
  <cp:revision>3</cp:revision>
  <cp:lastPrinted>2017-06-27T08:18:00Z</cp:lastPrinted>
  <dcterms:created xsi:type="dcterms:W3CDTF">2017-06-28T07:30:00Z</dcterms:created>
  <dcterms:modified xsi:type="dcterms:W3CDTF">2017-06-28T07:30:00Z</dcterms:modified>
</cp:coreProperties>
</file>