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BD56" w14:textId="393ED671" w:rsidR="00CC7CFE" w:rsidRPr="00D10873" w:rsidRDefault="00CC7CFE" w:rsidP="00FC3C25">
      <w:pPr>
        <w:pStyle w:val="BodyText3"/>
        <w:rPr>
          <w:rFonts w:asciiTheme="minorHAnsi" w:hAnsiTheme="minorHAnsi" w:cstheme="minorHAnsi"/>
          <w:sz w:val="22"/>
          <w:szCs w:val="22"/>
        </w:rPr>
      </w:pPr>
      <w:bookmarkStart w:id="0" w:name="_GoBack"/>
      <w:r w:rsidRPr="00D10873">
        <w:rPr>
          <w:rFonts w:asciiTheme="minorHAnsi" w:hAnsiTheme="minorHAnsi" w:cstheme="minorHAnsi"/>
          <w:sz w:val="22"/>
          <w:szCs w:val="22"/>
        </w:rPr>
        <w:t>Paziņojums par lēmumu</w:t>
      </w:r>
    </w:p>
    <w:p w14:paraId="49DF2055" w14:textId="66CB7C18" w:rsidR="00A522AE" w:rsidRPr="00D10873" w:rsidRDefault="00CC7CFE" w:rsidP="00FC3C25">
      <w:pPr>
        <w:pStyle w:val="BodyText3"/>
        <w:rPr>
          <w:rFonts w:asciiTheme="minorHAnsi" w:hAnsiTheme="minorHAnsi" w:cstheme="minorHAnsi"/>
          <w:b w:val="0"/>
          <w:sz w:val="22"/>
          <w:szCs w:val="22"/>
        </w:rPr>
      </w:pPr>
      <w:r w:rsidRPr="00D10873">
        <w:rPr>
          <w:rFonts w:asciiTheme="minorHAnsi" w:hAnsiTheme="minorHAnsi" w:cstheme="minorHAnsi"/>
          <w:b w:val="0"/>
          <w:sz w:val="22"/>
          <w:szCs w:val="22"/>
        </w:rPr>
        <w:t>Publisko iepirkumu likuma 8.</w:t>
      </w:r>
      <w:r w:rsidR="00073F78" w:rsidRPr="00D10873">
        <w:rPr>
          <w:rFonts w:asciiTheme="minorHAnsi" w:hAnsiTheme="minorHAnsi" w:cstheme="minorHAnsi"/>
          <w:b w:val="0"/>
          <w:sz w:val="22"/>
          <w:szCs w:val="22"/>
          <w:vertAlign w:val="superscript"/>
        </w:rPr>
        <w:t>2</w:t>
      </w:r>
      <w:r w:rsidR="003D6198" w:rsidRPr="00D10873">
        <w:rPr>
          <w:rFonts w:asciiTheme="minorHAnsi" w:hAnsiTheme="minorHAnsi" w:cstheme="minorHAnsi"/>
          <w:b w:val="0"/>
          <w:sz w:val="22"/>
          <w:szCs w:val="22"/>
        </w:rPr>
        <w:t xml:space="preserve"> panta</w:t>
      </w:r>
      <w:r w:rsidR="004C5C07" w:rsidRPr="00D10873">
        <w:rPr>
          <w:rStyle w:val="FootnoteReference"/>
          <w:rFonts w:asciiTheme="minorHAnsi" w:hAnsiTheme="minorHAnsi" w:cstheme="minorHAnsi"/>
          <w:b w:val="0"/>
          <w:sz w:val="22"/>
          <w:szCs w:val="22"/>
        </w:rPr>
        <w:footnoteReference w:id="1"/>
      </w:r>
      <w:r w:rsidRPr="00D10873">
        <w:rPr>
          <w:rFonts w:asciiTheme="minorHAnsi" w:hAnsiTheme="minorHAnsi" w:cstheme="minorHAnsi"/>
          <w:b w:val="0"/>
          <w:sz w:val="22"/>
          <w:szCs w:val="22"/>
        </w:rPr>
        <w:t xml:space="preserve"> iepirkum</w:t>
      </w:r>
      <w:r w:rsidR="007B42FF" w:rsidRPr="00D10873">
        <w:rPr>
          <w:rFonts w:asciiTheme="minorHAnsi" w:hAnsiTheme="minorHAnsi" w:cstheme="minorHAnsi"/>
          <w:b w:val="0"/>
          <w:sz w:val="22"/>
          <w:szCs w:val="22"/>
        </w:rPr>
        <w:t>am</w:t>
      </w:r>
    </w:p>
    <w:p w14:paraId="7D9F09F8" w14:textId="77777777" w:rsidR="00FC3C25" w:rsidRPr="00D10873" w:rsidRDefault="00FC3C25" w:rsidP="00FC3C25">
      <w:pPr>
        <w:tabs>
          <w:tab w:val="left" w:pos="426"/>
        </w:tabs>
        <w:spacing w:after="120"/>
        <w:jc w:val="center"/>
        <w:rPr>
          <w:rFonts w:asciiTheme="minorHAnsi" w:hAnsiTheme="minorHAnsi" w:cstheme="minorHAnsi"/>
          <w:b/>
          <w:color w:val="000000"/>
          <w:lang w:eastAsia="en-US"/>
        </w:rPr>
      </w:pPr>
      <w:r w:rsidRPr="00D10873">
        <w:rPr>
          <w:rFonts w:asciiTheme="minorHAnsi" w:hAnsiTheme="minorHAnsi" w:cstheme="minorHAnsi"/>
          <w:b/>
          <w:color w:val="000000"/>
          <w:lang w:eastAsia="en-US"/>
        </w:rPr>
        <w:t>„KUŅĢA BALONU SISTĒMU PIEGĀDE  SIA „JŪRMALAS SLIMNĪCA” VAJADZĪBĀM”,ID Nr. SIAJS 2017/5</w:t>
      </w:r>
    </w:p>
    <w:p w14:paraId="3AB582EB" w14:textId="77777777" w:rsidR="00FC3C25" w:rsidRPr="00D10873" w:rsidRDefault="00FC3C25" w:rsidP="00FC3C25">
      <w:pPr>
        <w:tabs>
          <w:tab w:val="left" w:pos="426"/>
        </w:tabs>
        <w:spacing w:after="120"/>
        <w:jc w:val="center"/>
        <w:rPr>
          <w:rFonts w:asciiTheme="minorHAnsi" w:hAnsiTheme="minorHAnsi" w:cstheme="minorHAnsi"/>
          <w:b/>
          <w:sz w:val="22"/>
          <w:szCs w:val="22"/>
          <w:u w:val="single"/>
        </w:rPr>
      </w:pPr>
    </w:p>
    <w:p w14:paraId="49E4010E" w14:textId="594E69C0" w:rsidR="00CC7CFE" w:rsidRPr="00D10873" w:rsidRDefault="00CC7CFE" w:rsidP="00FC3C25">
      <w:pPr>
        <w:numPr>
          <w:ilvl w:val="0"/>
          <w:numId w:val="3"/>
        </w:numPr>
        <w:tabs>
          <w:tab w:val="left" w:pos="426"/>
        </w:tabs>
        <w:spacing w:after="120"/>
        <w:ind w:left="0" w:firstLine="0"/>
        <w:jc w:val="both"/>
        <w:rPr>
          <w:rFonts w:asciiTheme="minorHAnsi" w:hAnsiTheme="minorHAnsi" w:cstheme="minorHAnsi"/>
          <w:b/>
          <w:sz w:val="22"/>
          <w:szCs w:val="22"/>
          <w:u w:val="single"/>
        </w:rPr>
      </w:pPr>
      <w:r w:rsidRPr="00D10873">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2692"/>
        <w:gridCol w:w="3118"/>
        <w:gridCol w:w="3085"/>
      </w:tblGrid>
      <w:tr w:rsidR="006C4BD0" w:rsidRPr="00D10873" w14:paraId="795346B1" w14:textId="77777777" w:rsidTr="00FC3C25">
        <w:tc>
          <w:tcPr>
            <w:tcW w:w="487" w:type="pct"/>
            <w:vAlign w:val="center"/>
          </w:tcPr>
          <w:p w14:paraId="2C5B0A32" w14:textId="77777777" w:rsidR="006C4BD0" w:rsidRPr="00D10873" w:rsidRDefault="006C4BD0" w:rsidP="00FC3C25">
            <w:pPr>
              <w:widowControl w:val="0"/>
              <w:autoSpaceDE w:val="0"/>
              <w:autoSpaceDN w:val="0"/>
              <w:adjustRightInd w:val="0"/>
              <w:jc w:val="both"/>
              <w:rPr>
                <w:rFonts w:asciiTheme="minorHAnsi" w:hAnsiTheme="minorHAnsi" w:cstheme="minorHAnsi"/>
                <w:b/>
                <w:sz w:val="22"/>
                <w:szCs w:val="22"/>
              </w:rPr>
            </w:pPr>
            <w:proofErr w:type="spellStart"/>
            <w:r w:rsidRPr="00D10873">
              <w:rPr>
                <w:rFonts w:asciiTheme="minorHAnsi" w:hAnsiTheme="minorHAnsi" w:cstheme="minorHAnsi"/>
                <w:b/>
                <w:sz w:val="22"/>
                <w:szCs w:val="22"/>
              </w:rPr>
              <w:t>Nr.p.k</w:t>
            </w:r>
            <w:proofErr w:type="spellEnd"/>
            <w:r w:rsidRPr="00D10873">
              <w:rPr>
                <w:rFonts w:asciiTheme="minorHAnsi" w:hAnsiTheme="minorHAnsi" w:cstheme="minorHAnsi"/>
                <w:b/>
                <w:sz w:val="22"/>
                <w:szCs w:val="22"/>
              </w:rPr>
              <w:t>.</w:t>
            </w:r>
          </w:p>
        </w:tc>
        <w:tc>
          <w:tcPr>
            <w:tcW w:w="1366" w:type="pct"/>
            <w:vAlign w:val="center"/>
          </w:tcPr>
          <w:p w14:paraId="385C71C1" w14:textId="022AC3C7" w:rsidR="006C4BD0" w:rsidRPr="00D10873" w:rsidRDefault="006C4BD0" w:rsidP="00FC3C25">
            <w:pPr>
              <w:widowControl w:val="0"/>
              <w:autoSpaceDE w:val="0"/>
              <w:autoSpaceDN w:val="0"/>
              <w:adjustRightInd w:val="0"/>
              <w:jc w:val="both"/>
              <w:rPr>
                <w:rFonts w:asciiTheme="minorHAnsi" w:hAnsiTheme="minorHAnsi" w:cstheme="minorHAnsi"/>
                <w:b/>
                <w:sz w:val="22"/>
                <w:szCs w:val="22"/>
              </w:rPr>
            </w:pPr>
            <w:r w:rsidRPr="00D10873">
              <w:rPr>
                <w:rFonts w:asciiTheme="minorHAnsi" w:hAnsiTheme="minorHAnsi" w:cstheme="minorHAnsi"/>
                <w:b/>
                <w:color w:val="000000"/>
                <w:sz w:val="22"/>
                <w:szCs w:val="22"/>
              </w:rPr>
              <w:t>Nosaukums</w:t>
            </w:r>
          </w:p>
        </w:tc>
        <w:tc>
          <w:tcPr>
            <w:tcW w:w="3147" w:type="pct"/>
            <w:gridSpan w:val="2"/>
          </w:tcPr>
          <w:p w14:paraId="4D84C3AB" w14:textId="3E8C55F6" w:rsidR="006C4BD0" w:rsidRPr="00D10873" w:rsidRDefault="006C4BD0" w:rsidP="00FC3C25">
            <w:pPr>
              <w:widowControl w:val="0"/>
              <w:autoSpaceDE w:val="0"/>
              <w:autoSpaceDN w:val="0"/>
              <w:adjustRightInd w:val="0"/>
              <w:jc w:val="both"/>
              <w:rPr>
                <w:rFonts w:asciiTheme="minorHAnsi" w:hAnsiTheme="minorHAnsi" w:cstheme="minorHAnsi"/>
                <w:b/>
                <w:color w:val="000000"/>
                <w:sz w:val="22"/>
                <w:szCs w:val="22"/>
              </w:rPr>
            </w:pPr>
            <w:r w:rsidRPr="00D10873">
              <w:rPr>
                <w:rFonts w:asciiTheme="minorHAnsi" w:hAnsiTheme="minorHAnsi" w:cstheme="minorHAnsi"/>
              </w:rPr>
              <w:t>Piedāvātā līgumcena EUR, bez PVN</w:t>
            </w:r>
          </w:p>
        </w:tc>
      </w:tr>
      <w:tr w:rsidR="006C4BD0" w:rsidRPr="00D10873" w14:paraId="7711D279" w14:textId="57BBA0F1" w:rsidTr="00FC3C25">
        <w:trPr>
          <w:trHeight w:val="511"/>
        </w:trPr>
        <w:tc>
          <w:tcPr>
            <w:tcW w:w="487" w:type="pct"/>
            <w:vMerge w:val="restart"/>
          </w:tcPr>
          <w:p w14:paraId="0ACBF0C3" w14:textId="77777777" w:rsidR="006C4BD0" w:rsidRPr="00D10873" w:rsidRDefault="006C4BD0" w:rsidP="00FC3C25">
            <w:pPr>
              <w:widowControl w:val="0"/>
              <w:numPr>
                <w:ilvl w:val="0"/>
                <w:numId w:val="10"/>
              </w:numPr>
              <w:autoSpaceDE w:val="0"/>
              <w:autoSpaceDN w:val="0"/>
              <w:adjustRightInd w:val="0"/>
              <w:ind w:left="0" w:firstLine="0"/>
              <w:jc w:val="both"/>
              <w:rPr>
                <w:rFonts w:asciiTheme="minorHAnsi" w:hAnsiTheme="minorHAnsi" w:cstheme="minorHAnsi"/>
                <w:sz w:val="22"/>
                <w:szCs w:val="22"/>
              </w:rPr>
            </w:pPr>
          </w:p>
        </w:tc>
        <w:tc>
          <w:tcPr>
            <w:tcW w:w="1366" w:type="pct"/>
            <w:vMerge w:val="restart"/>
          </w:tcPr>
          <w:p w14:paraId="3EDF89DF" w14:textId="26D2E332" w:rsidR="006C4BD0" w:rsidRPr="00D10873" w:rsidRDefault="006C4BD0" w:rsidP="00FC3C25">
            <w:pPr>
              <w:jc w:val="both"/>
              <w:rPr>
                <w:rFonts w:asciiTheme="minorHAnsi" w:hAnsiTheme="minorHAnsi" w:cstheme="minorHAnsi"/>
                <w:sz w:val="22"/>
                <w:szCs w:val="22"/>
              </w:rPr>
            </w:pPr>
            <w:r w:rsidRPr="00D10873">
              <w:rPr>
                <w:rFonts w:asciiTheme="minorHAnsi" w:hAnsiTheme="minorHAnsi" w:cstheme="minorHAnsi"/>
                <w:sz w:val="22"/>
                <w:szCs w:val="22"/>
              </w:rPr>
              <w:t>SIA AZ Medical</w:t>
            </w:r>
          </w:p>
        </w:tc>
        <w:tc>
          <w:tcPr>
            <w:tcW w:w="1582" w:type="pct"/>
          </w:tcPr>
          <w:p w14:paraId="20B912C5" w14:textId="28CA943D" w:rsidR="006C4BD0" w:rsidRPr="00D10873" w:rsidRDefault="006C4BD0" w:rsidP="00FC3C25">
            <w:pPr>
              <w:widowControl w:val="0"/>
              <w:autoSpaceDE w:val="0"/>
              <w:autoSpaceDN w:val="0"/>
              <w:adjustRightInd w:val="0"/>
              <w:jc w:val="both"/>
              <w:rPr>
                <w:rFonts w:asciiTheme="minorHAnsi" w:hAnsiTheme="minorHAnsi" w:cstheme="minorHAnsi"/>
                <w:sz w:val="22"/>
                <w:szCs w:val="22"/>
              </w:rPr>
            </w:pPr>
            <w:r w:rsidRPr="00D10873">
              <w:rPr>
                <w:rFonts w:asciiTheme="minorHAnsi" w:hAnsiTheme="minorHAnsi" w:cstheme="minorHAnsi"/>
              </w:rPr>
              <w:t>1. iepirkuma daļa:  Kuņģa balonu sistēmas;</w:t>
            </w:r>
          </w:p>
        </w:tc>
        <w:tc>
          <w:tcPr>
            <w:tcW w:w="1565" w:type="pct"/>
          </w:tcPr>
          <w:p w14:paraId="541A1F2E" w14:textId="7EA5A1C7" w:rsidR="006C4BD0" w:rsidRPr="00D10873" w:rsidRDefault="006C4BD0" w:rsidP="00FC3C25">
            <w:pPr>
              <w:widowControl w:val="0"/>
              <w:autoSpaceDE w:val="0"/>
              <w:autoSpaceDN w:val="0"/>
              <w:adjustRightInd w:val="0"/>
              <w:jc w:val="both"/>
              <w:rPr>
                <w:rFonts w:asciiTheme="minorHAnsi" w:hAnsiTheme="minorHAnsi" w:cstheme="minorHAnsi"/>
                <w:sz w:val="22"/>
                <w:szCs w:val="22"/>
              </w:rPr>
            </w:pPr>
            <w:r w:rsidRPr="00D10873">
              <w:rPr>
                <w:rFonts w:asciiTheme="minorHAnsi" w:hAnsiTheme="minorHAnsi" w:cstheme="minorHAnsi"/>
              </w:rPr>
              <w:t>2.iepirkuma daļa: Kuņģa balonu izņemšanas sistēmas;</w:t>
            </w:r>
          </w:p>
        </w:tc>
      </w:tr>
      <w:tr w:rsidR="006C4BD0" w:rsidRPr="00D10873" w14:paraId="640622B3" w14:textId="16343ADB" w:rsidTr="00FC3C25">
        <w:trPr>
          <w:trHeight w:val="511"/>
        </w:trPr>
        <w:tc>
          <w:tcPr>
            <w:tcW w:w="487" w:type="pct"/>
            <w:vMerge/>
          </w:tcPr>
          <w:p w14:paraId="6633438D" w14:textId="77777777" w:rsidR="006C4BD0" w:rsidRPr="00D10873" w:rsidRDefault="006C4BD0" w:rsidP="00FC3C25">
            <w:pPr>
              <w:widowControl w:val="0"/>
              <w:autoSpaceDE w:val="0"/>
              <w:autoSpaceDN w:val="0"/>
              <w:adjustRightInd w:val="0"/>
              <w:jc w:val="both"/>
              <w:rPr>
                <w:rFonts w:asciiTheme="minorHAnsi" w:hAnsiTheme="minorHAnsi" w:cstheme="minorHAnsi"/>
                <w:sz w:val="22"/>
                <w:szCs w:val="22"/>
              </w:rPr>
            </w:pPr>
          </w:p>
        </w:tc>
        <w:tc>
          <w:tcPr>
            <w:tcW w:w="1366" w:type="pct"/>
            <w:vMerge/>
          </w:tcPr>
          <w:p w14:paraId="57B353EF" w14:textId="77777777" w:rsidR="006C4BD0" w:rsidRPr="00D10873" w:rsidRDefault="006C4BD0" w:rsidP="00FC3C25">
            <w:pPr>
              <w:jc w:val="both"/>
              <w:rPr>
                <w:rFonts w:asciiTheme="minorHAnsi" w:hAnsiTheme="minorHAnsi" w:cstheme="minorHAnsi"/>
                <w:sz w:val="22"/>
                <w:szCs w:val="22"/>
              </w:rPr>
            </w:pPr>
          </w:p>
        </w:tc>
        <w:tc>
          <w:tcPr>
            <w:tcW w:w="1582" w:type="pct"/>
          </w:tcPr>
          <w:p w14:paraId="15A7DE41" w14:textId="2F6E65A9" w:rsidR="006C4BD0" w:rsidRPr="00D10873" w:rsidRDefault="00FC3C25" w:rsidP="00FC3C25">
            <w:pPr>
              <w:widowControl w:val="0"/>
              <w:autoSpaceDE w:val="0"/>
              <w:autoSpaceDN w:val="0"/>
              <w:adjustRightInd w:val="0"/>
              <w:jc w:val="both"/>
              <w:rPr>
                <w:rFonts w:asciiTheme="minorHAnsi" w:hAnsiTheme="minorHAnsi" w:cstheme="minorHAnsi"/>
                <w:sz w:val="22"/>
                <w:szCs w:val="22"/>
              </w:rPr>
            </w:pPr>
            <w:r w:rsidRPr="00D10873">
              <w:rPr>
                <w:rFonts w:asciiTheme="minorHAnsi" w:hAnsiTheme="minorHAnsi" w:cstheme="minorHAnsi"/>
              </w:rPr>
              <w:t>18000</w:t>
            </w:r>
          </w:p>
        </w:tc>
        <w:tc>
          <w:tcPr>
            <w:tcW w:w="1565" w:type="pct"/>
          </w:tcPr>
          <w:p w14:paraId="6CC2A139" w14:textId="29EE01E4" w:rsidR="006C4BD0" w:rsidRPr="00D10873" w:rsidRDefault="006C4BD0" w:rsidP="00FC3C25">
            <w:pPr>
              <w:widowControl w:val="0"/>
              <w:autoSpaceDE w:val="0"/>
              <w:autoSpaceDN w:val="0"/>
              <w:adjustRightInd w:val="0"/>
              <w:jc w:val="both"/>
              <w:rPr>
                <w:rFonts w:asciiTheme="minorHAnsi" w:hAnsiTheme="minorHAnsi" w:cstheme="minorHAnsi"/>
                <w:sz w:val="22"/>
                <w:szCs w:val="22"/>
              </w:rPr>
            </w:pPr>
            <w:r w:rsidRPr="00D10873">
              <w:rPr>
                <w:rFonts w:asciiTheme="minorHAnsi" w:hAnsiTheme="minorHAnsi" w:cstheme="minorHAnsi"/>
              </w:rPr>
              <w:t>4657.92</w:t>
            </w:r>
          </w:p>
        </w:tc>
      </w:tr>
    </w:tbl>
    <w:p w14:paraId="2A466CC7" w14:textId="05EEB88D" w:rsidR="00507B77" w:rsidRPr="00D10873" w:rsidRDefault="00CC7CFE" w:rsidP="00FC3C25">
      <w:pPr>
        <w:pStyle w:val="ListParagraph"/>
        <w:numPr>
          <w:ilvl w:val="0"/>
          <w:numId w:val="3"/>
        </w:numPr>
        <w:tabs>
          <w:tab w:val="left" w:pos="284"/>
          <w:tab w:val="left" w:pos="567"/>
        </w:tabs>
        <w:spacing w:line="276" w:lineRule="auto"/>
        <w:ind w:left="0" w:firstLine="0"/>
        <w:jc w:val="both"/>
        <w:rPr>
          <w:rFonts w:asciiTheme="minorHAnsi" w:hAnsiTheme="minorHAnsi" w:cstheme="minorHAnsi"/>
          <w:sz w:val="22"/>
          <w:szCs w:val="22"/>
          <w:lang w:eastAsia="ar-SA"/>
        </w:rPr>
      </w:pPr>
      <w:r w:rsidRPr="00D10873">
        <w:rPr>
          <w:rFonts w:asciiTheme="minorHAnsi" w:hAnsiTheme="minorHAnsi" w:cstheme="minorHAnsi"/>
          <w:b/>
          <w:sz w:val="22"/>
          <w:szCs w:val="22"/>
          <w:u w:val="single"/>
        </w:rPr>
        <w:t xml:space="preserve">Noraidītie pretendenti un noraidīšanas iemesli: </w:t>
      </w:r>
      <w:r w:rsidR="00BB14F6" w:rsidRPr="00D10873">
        <w:rPr>
          <w:rFonts w:asciiTheme="minorHAnsi" w:hAnsiTheme="minorHAnsi" w:cstheme="minorHAnsi"/>
          <w:sz w:val="22"/>
          <w:szCs w:val="22"/>
        </w:rPr>
        <w:t>nav tāda.</w:t>
      </w:r>
    </w:p>
    <w:p w14:paraId="7C86F8BC" w14:textId="1544B23B" w:rsidR="00CC7CFE" w:rsidRPr="00D10873" w:rsidRDefault="00CC7CFE" w:rsidP="00FC3C25">
      <w:pPr>
        <w:numPr>
          <w:ilvl w:val="0"/>
          <w:numId w:val="3"/>
        </w:numPr>
        <w:tabs>
          <w:tab w:val="left" w:pos="284"/>
          <w:tab w:val="left" w:pos="426"/>
        </w:tabs>
        <w:ind w:left="0" w:firstLine="0"/>
        <w:jc w:val="both"/>
        <w:rPr>
          <w:rFonts w:asciiTheme="minorHAnsi" w:hAnsiTheme="minorHAnsi" w:cstheme="minorHAnsi"/>
          <w:sz w:val="22"/>
          <w:szCs w:val="22"/>
        </w:rPr>
      </w:pPr>
      <w:r w:rsidRPr="00D10873">
        <w:rPr>
          <w:rFonts w:asciiTheme="minorHAnsi" w:hAnsiTheme="minorHAnsi" w:cstheme="minorHAnsi"/>
          <w:b/>
          <w:sz w:val="22"/>
          <w:szCs w:val="22"/>
          <w:u w:val="single"/>
        </w:rPr>
        <w:t xml:space="preserve">Piedāvājuma izvēles un vērtēšanas kritēriji: </w:t>
      </w:r>
      <w:r w:rsidR="00523801" w:rsidRPr="00D10873">
        <w:rPr>
          <w:rFonts w:asciiTheme="minorHAnsi" w:hAnsiTheme="minorHAnsi" w:cstheme="minorHAnsi"/>
          <w:sz w:val="22"/>
          <w:szCs w:val="22"/>
        </w:rPr>
        <w:t>Piedāvājums, kas ir ar viszemāko cenu un kas pilnībā atbilst izvirzītajām prasībām.</w:t>
      </w:r>
    </w:p>
    <w:p w14:paraId="206ED118" w14:textId="77777777" w:rsidR="00CB365A" w:rsidRPr="00D10873" w:rsidRDefault="00CC7CFE" w:rsidP="00FC3C25">
      <w:pPr>
        <w:widowControl w:val="0"/>
        <w:numPr>
          <w:ilvl w:val="0"/>
          <w:numId w:val="3"/>
        </w:numPr>
        <w:tabs>
          <w:tab w:val="left" w:pos="284"/>
          <w:tab w:val="left" w:pos="426"/>
        </w:tabs>
        <w:autoSpaceDE w:val="0"/>
        <w:autoSpaceDN w:val="0"/>
        <w:adjustRightInd w:val="0"/>
        <w:ind w:left="0" w:firstLine="0"/>
        <w:contextualSpacing/>
        <w:jc w:val="both"/>
        <w:rPr>
          <w:rFonts w:asciiTheme="minorHAnsi" w:eastAsia="Calibri" w:hAnsiTheme="minorHAnsi" w:cstheme="minorHAnsi"/>
          <w:b/>
          <w:sz w:val="22"/>
          <w:szCs w:val="22"/>
          <w:lang w:eastAsia="en-US"/>
        </w:rPr>
      </w:pPr>
      <w:r w:rsidRPr="00D10873">
        <w:rPr>
          <w:rFonts w:asciiTheme="minorHAnsi" w:hAnsiTheme="minorHAnsi" w:cstheme="minorHAnsi"/>
          <w:b/>
          <w:sz w:val="22"/>
          <w:szCs w:val="22"/>
          <w:u w:val="single"/>
        </w:rPr>
        <w:t>Pretendenta nosaukums, ar kuru nolemts slēgt iepirkuma līgumu un pamatojums</w:t>
      </w:r>
    </w:p>
    <w:p w14:paraId="60B77FFD" w14:textId="7F6D86D2" w:rsidR="00DE6B89" w:rsidRPr="00D10873" w:rsidRDefault="00CC7CFE" w:rsidP="00FC3C25">
      <w:pPr>
        <w:widowControl w:val="0"/>
        <w:tabs>
          <w:tab w:val="left" w:pos="284"/>
          <w:tab w:val="left" w:pos="426"/>
        </w:tabs>
        <w:autoSpaceDE w:val="0"/>
        <w:autoSpaceDN w:val="0"/>
        <w:adjustRightInd w:val="0"/>
        <w:contextualSpacing/>
        <w:jc w:val="both"/>
        <w:rPr>
          <w:rFonts w:asciiTheme="minorHAnsi" w:hAnsiTheme="minorHAnsi" w:cstheme="minorHAnsi"/>
          <w:sz w:val="22"/>
          <w:szCs w:val="22"/>
        </w:rPr>
      </w:pPr>
      <w:r w:rsidRPr="00D10873">
        <w:rPr>
          <w:rFonts w:asciiTheme="minorHAnsi" w:hAnsiTheme="minorHAnsi" w:cstheme="minorHAnsi"/>
          <w:b/>
          <w:sz w:val="22"/>
          <w:szCs w:val="22"/>
          <w:u w:val="single"/>
        </w:rPr>
        <w:t xml:space="preserve"> piedāvājuma izvēlei:</w:t>
      </w:r>
      <w:r w:rsidR="007B42FF" w:rsidRPr="00D10873">
        <w:rPr>
          <w:rFonts w:asciiTheme="minorHAnsi" w:hAnsiTheme="minorHAnsi" w:cstheme="minorHAnsi"/>
          <w:b/>
          <w:sz w:val="22"/>
          <w:szCs w:val="22"/>
          <w:u w:val="single"/>
        </w:rPr>
        <w:t xml:space="preserve"> </w:t>
      </w:r>
      <w:r w:rsidR="00306B3C" w:rsidRPr="00D10873">
        <w:rPr>
          <w:rFonts w:asciiTheme="minorHAnsi" w:hAnsiTheme="minorHAnsi" w:cstheme="minorHAnsi"/>
          <w:b/>
          <w:sz w:val="22"/>
          <w:szCs w:val="22"/>
          <w:u w:val="single"/>
        </w:rPr>
        <w:t xml:space="preserve"> </w:t>
      </w:r>
      <w:r w:rsidR="006C4BD0" w:rsidRPr="00D10873">
        <w:rPr>
          <w:rFonts w:asciiTheme="minorHAnsi" w:hAnsiTheme="minorHAnsi" w:cstheme="minorHAnsi"/>
          <w:sz w:val="22"/>
          <w:szCs w:val="22"/>
        </w:rPr>
        <w:t xml:space="preserve">SIA AZ Medical </w:t>
      </w:r>
      <w:r w:rsidR="00E37759" w:rsidRPr="00D10873">
        <w:rPr>
          <w:rFonts w:asciiTheme="minorHAnsi" w:hAnsiTheme="minorHAnsi" w:cstheme="minorHAnsi"/>
          <w:sz w:val="22"/>
          <w:szCs w:val="22"/>
        </w:rPr>
        <w:t>iesniegtais piedāvājums tika atzīts par atbilstošu visām izvirzītajām prasībām un ir ar viszemāko cenu</w:t>
      </w:r>
      <w:r w:rsidR="007B42FF" w:rsidRPr="00D10873">
        <w:rPr>
          <w:rFonts w:asciiTheme="minorHAnsi" w:hAnsiTheme="minorHAnsi" w:cstheme="minorHAnsi"/>
          <w:sz w:val="22"/>
          <w:szCs w:val="22"/>
        </w:rPr>
        <w:t xml:space="preserve"> </w:t>
      </w:r>
      <w:r w:rsidR="006C4BD0" w:rsidRPr="00D10873">
        <w:rPr>
          <w:rFonts w:asciiTheme="minorHAnsi" w:hAnsiTheme="minorHAnsi" w:cstheme="minorHAnsi"/>
          <w:sz w:val="22"/>
          <w:szCs w:val="22"/>
        </w:rPr>
        <w:t>abās iepirkuma daļās.</w:t>
      </w:r>
      <w:r w:rsidR="00CB365A" w:rsidRPr="00D10873">
        <w:rPr>
          <w:rFonts w:asciiTheme="minorHAnsi" w:hAnsiTheme="minorHAnsi" w:cstheme="minorHAnsi"/>
          <w:sz w:val="22"/>
          <w:szCs w:val="22"/>
        </w:rPr>
        <w:t xml:space="preserve"> </w:t>
      </w:r>
    </w:p>
    <w:p w14:paraId="786E2115" w14:textId="29FC057D" w:rsidR="003A0CD7" w:rsidRPr="00D10873" w:rsidRDefault="00DA3574" w:rsidP="00FC3C25">
      <w:pPr>
        <w:widowControl w:val="0"/>
        <w:numPr>
          <w:ilvl w:val="0"/>
          <w:numId w:val="3"/>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D10873">
        <w:rPr>
          <w:rFonts w:asciiTheme="minorHAnsi" w:hAnsiTheme="minorHAnsi" w:cstheme="minorHAnsi"/>
          <w:b/>
          <w:sz w:val="22"/>
          <w:szCs w:val="22"/>
          <w:u w:val="single"/>
        </w:rPr>
        <w:t>Lēmuma pieņemšanas datums:</w:t>
      </w:r>
      <w:r w:rsidR="00BB14F6" w:rsidRPr="00D10873">
        <w:rPr>
          <w:rFonts w:asciiTheme="minorHAnsi" w:hAnsiTheme="minorHAnsi" w:cstheme="minorHAnsi"/>
          <w:b/>
          <w:sz w:val="22"/>
          <w:szCs w:val="22"/>
          <w:u w:val="single"/>
        </w:rPr>
        <w:t xml:space="preserve"> </w:t>
      </w:r>
      <w:r w:rsidR="004C5C07" w:rsidRPr="00D10873">
        <w:rPr>
          <w:rFonts w:asciiTheme="minorHAnsi" w:hAnsiTheme="minorHAnsi" w:cstheme="minorHAnsi"/>
          <w:b/>
          <w:sz w:val="22"/>
          <w:szCs w:val="22"/>
          <w:u w:val="single"/>
        </w:rPr>
        <w:t>13</w:t>
      </w:r>
      <w:r w:rsidR="00FC3C25" w:rsidRPr="00D10873">
        <w:rPr>
          <w:rFonts w:asciiTheme="minorHAnsi" w:hAnsiTheme="minorHAnsi" w:cstheme="minorHAnsi"/>
          <w:b/>
          <w:sz w:val="22"/>
          <w:szCs w:val="22"/>
          <w:u w:val="single"/>
        </w:rPr>
        <w:t>.03.2017.</w:t>
      </w:r>
    </w:p>
    <w:p w14:paraId="632EDB6C" w14:textId="77777777" w:rsidR="00FC3C25" w:rsidRPr="00D10873" w:rsidRDefault="00FC3C25" w:rsidP="00FC3C25">
      <w:pPr>
        <w:widowControl w:val="0"/>
        <w:numPr>
          <w:ilvl w:val="0"/>
          <w:numId w:val="3"/>
        </w:numPr>
        <w:tabs>
          <w:tab w:val="left" w:pos="284"/>
          <w:tab w:val="left" w:pos="426"/>
        </w:tabs>
        <w:autoSpaceDE w:val="0"/>
        <w:autoSpaceDN w:val="0"/>
        <w:adjustRightInd w:val="0"/>
        <w:spacing w:before="120" w:after="120"/>
        <w:ind w:left="0" w:firstLine="0"/>
        <w:contextualSpacing/>
        <w:jc w:val="both"/>
        <w:rPr>
          <w:rFonts w:asciiTheme="minorHAnsi" w:eastAsia="Calibri" w:hAnsiTheme="minorHAnsi" w:cstheme="minorHAnsi"/>
          <w:sz w:val="22"/>
          <w:szCs w:val="22"/>
          <w:lang w:eastAsia="en-US"/>
        </w:rPr>
      </w:pPr>
      <w:r w:rsidRPr="00D10873">
        <w:rPr>
          <w:rFonts w:asciiTheme="minorHAnsi" w:eastAsia="Calibri" w:hAnsiTheme="minorHAnsi" w:cstheme="minorHAnsi"/>
          <w:sz w:val="22"/>
          <w:szCs w:val="22"/>
          <w:lang w:eastAsia="en-US"/>
        </w:rPr>
        <w:t>Saskaņā ar Publisko iepirkumu likuma 8.</w:t>
      </w:r>
      <w:r w:rsidRPr="00D10873">
        <w:rPr>
          <w:rFonts w:asciiTheme="minorHAnsi" w:eastAsia="Calibri" w:hAnsiTheme="minorHAnsi" w:cstheme="minorHAnsi"/>
          <w:sz w:val="22"/>
          <w:szCs w:val="22"/>
          <w:vertAlign w:val="superscript"/>
          <w:lang w:eastAsia="en-US"/>
        </w:rPr>
        <w:t>2</w:t>
      </w:r>
      <w:r w:rsidRPr="00D10873">
        <w:rPr>
          <w:rFonts w:asciiTheme="minorHAnsi" w:eastAsia="Calibri" w:hAnsiTheme="minorHAnsi" w:cstheme="minorHAnsi"/>
          <w:sz w:val="22"/>
          <w:szCs w:val="22"/>
          <w:lang w:eastAsia="en-US"/>
        </w:rPr>
        <w:t>panta astoņpadsmito daļu, pretendents, kas iesniedzis piedāvājumu iepirkumā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bookmarkEnd w:id="0"/>
    </w:p>
    <w:sectPr w:rsidR="00FC3C25" w:rsidRPr="00D10873" w:rsidSect="00D94238">
      <w:footerReference w:type="default" r:id="rId9"/>
      <w:pgSz w:w="11907" w:h="16840" w:code="9"/>
      <w:pgMar w:top="1701" w:right="1134" w:bottom="142"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951F3" w14:textId="77777777" w:rsidR="00A32F57" w:rsidRDefault="00A32F57">
      <w:r>
        <w:separator/>
      </w:r>
    </w:p>
  </w:endnote>
  <w:endnote w:type="continuationSeparator" w:id="0">
    <w:p w14:paraId="3FB38194" w14:textId="77777777" w:rsidR="00A32F57" w:rsidRDefault="00A3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C473A" w14:textId="77777777" w:rsidR="00AD2BB2" w:rsidRDefault="006E33CB">
    <w:pPr>
      <w:pStyle w:val="Footer"/>
      <w:jc w:val="center"/>
    </w:pPr>
    <w:r>
      <w:fldChar w:fldCharType="begin"/>
    </w:r>
    <w:r>
      <w:instrText xml:space="preserve"> PAGE   \* MERGEFORMAT </w:instrText>
    </w:r>
    <w:r>
      <w:fldChar w:fldCharType="separate"/>
    </w:r>
    <w:r w:rsidR="00D94238">
      <w:rPr>
        <w:noProof/>
      </w:rPr>
      <w:t>2</w:t>
    </w:r>
    <w:r>
      <w:fldChar w:fldCharType="end"/>
    </w:r>
  </w:p>
  <w:p w14:paraId="70C54679" w14:textId="77777777" w:rsidR="00AD2BB2" w:rsidRDefault="00A32F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9ADEAC" w14:textId="77777777" w:rsidR="00A32F57" w:rsidRDefault="00A32F57">
      <w:r>
        <w:separator/>
      </w:r>
    </w:p>
  </w:footnote>
  <w:footnote w:type="continuationSeparator" w:id="0">
    <w:p w14:paraId="18A52F41" w14:textId="77777777" w:rsidR="00A32F57" w:rsidRDefault="00A32F57">
      <w:r>
        <w:continuationSeparator/>
      </w:r>
    </w:p>
  </w:footnote>
  <w:footnote w:id="1">
    <w:p w14:paraId="27648980" w14:textId="1AC9A269" w:rsidR="004C5C07" w:rsidRPr="00962CAE" w:rsidRDefault="004C5C07">
      <w:pPr>
        <w:pStyle w:val="FootnoteText"/>
        <w:rPr>
          <w:rFonts w:asciiTheme="minorHAnsi" w:hAnsiTheme="minorHAnsi" w:cstheme="minorHAnsi"/>
        </w:rPr>
      </w:pPr>
      <w:r w:rsidRPr="00962CAE">
        <w:rPr>
          <w:rStyle w:val="FootnoteReference"/>
          <w:rFonts w:asciiTheme="minorHAnsi" w:hAnsiTheme="minorHAnsi" w:cstheme="minorHAnsi"/>
        </w:rPr>
        <w:footnoteRef/>
      </w:r>
      <w:r w:rsidRPr="00962CAE">
        <w:rPr>
          <w:rFonts w:asciiTheme="minorHAnsi" w:hAnsiTheme="minorHAnsi" w:cstheme="minorHAnsi"/>
        </w:rPr>
        <w:t xml:space="preserve"> Likuma redakcija, kas bija spēkā uz iepirkuma izsludināšanas dienu.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A262DB3"/>
    <w:multiLevelType w:val="hybridMultilevel"/>
    <w:tmpl w:val="B996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6"/>
  </w:num>
  <w:num w:numId="2">
    <w:abstractNumId w:val="0"/>
  </w:num>
  <w:num w:numId="3">
    <w:abstractNumId w:val="3"/>
  </w:num>
  <w:num w:numId="4">
    <w:abstractNumId w:val="5"/>
  </w:num>
  <w:num w:numId="5">
    <w:abstractNumId w:val="4"/>
  </w:num>
  <w:num w:numId="6">
    <w:abstractNumId w:val="1"/>
  </w:num>
  <w:num w:numId="7">
    <w:abstractNumId w:val="8"/>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73F78"/>
    <w:rsid w:val="000A7ED1"/>
    <w:rsid w:val="000B015C"/>
    <w:rsid w:val="000B0511"/>
    <w:rsid w:val="00154ABB"/>
    <w:rsid w:val="0016406E"/>
    <w:rsid w:val="001676CC"/>
    <w:rsid w:val="001A3D5B"/>
    <w:rsid w:val="001E0D56"/>
    <w:rsid w:val="001E3CA3"/>
    <w:rsid w:val="001F664D"/>
    <w:rsid w:val="00210273"/>
    <w:rsid w:val="00262626"/>
    <w:rsid w:val="002646F3"/>
    <w:rsid w:val="002749C8"/>
    <w:rsid w:val="002C176E"/>
    <w:rsid w:val="002C1994"/>
    <w:rsid w:val="002C43BF"/>
    <w:rsid w:val="002D52A0"/>
    <w:rsid w:val="002F7F04"/>
    <w:rsid w:val="00306B3C"/>
    <w:rsid w:val="00377302"/>
    <w:rsid w:val="003830EA"/>
    <w:rsid w:val="003A0CD7"/>
    <w:rsid w:val="003B266F"/>
    <w:rsid w:val="003B6B88"/>
    <w:rsid w:val="003D6198"/>
    <w:rsid w:val="003D775C"/>
    <w:rsid w:val="00421B06"/>
    <w:rsid w:val="004226B2"/>
    <w:rsid w:val="00446F61"/>
    <w:rsid w:val="004677A3"/>
    <w:rsid w:val="00486261"/>
    <w:rsid w:val="004C5C07"/>
    <w:rsid w:val="004E043D"/>
    <w:rsid w:val="00507B77"/>
    <w:rsid w:val="00523801"/>
    <w:rsid w:val="00576A3B"/>
    <w:rsid w:val="00577338"/>
    <w:rsid w:val="0058511B"/>
    <w:rsid w:val="005B61AE"/>
    <w:rsid w:val="005D64E1"/>
    <w:rsid w:val="005E7189"/>
    <w:rsid w:val="005F6DFA"/>
    <w:rsid w:val="006002FE"/>
    <w:rsid w:val="00611D20"/>
    <w:rsid w:val="00612821"/>
    <w:rsid w:val="00624D7C"/>
    <w:rsid w:val="00627E49"/>
    <w:rsid w:val="006521E6"/>
    <w:rsid w:val="006C4BD0"/>
    <w:rsid w:val="006E33CB"/>
    <w:rsid w:val="00713179"/>
    <w:rsid w:val="0078343F"/>
    <w:rsid w:val="007A076C"/>
    <w:rsid w:val="007A2D46"/>
    <w:rsid w:val="007B42FF"/>
    <w:rsid w:val="007D7665"/>
    <w:rsid w:val="007F585D"/>
    <w:rsid w:val="00815AA0"/>
    <w:rsid w:val="00824A27"/>
    <w:rsid w:val="008357D6"/>
    <w:rsid w:val="008962B8"/>
    <w:rsid w:val="00896AF4"/>
    <w:rsid w:val="008A284A"/>
    <w:rsid w:val="008F5E65"/>
    <w:rsid w:val="009179F5"/>
    <w:rsid w:val="00946AA3"/>
    <w:rsid w:val="00962CAE"/>
    <w:rsid w:val="0096323B"/>
    <w:rsid w:val="00975EF2"/>
    <w:rsid w:val="009D77FD"/>
    <w:rsid w:val="009E0AFF"/>
    <w:rsid w:val="00A17C16"/>
    <w:rsid w:val="00A32F57"/>
    <w:rsid w:val="00A348E0"/>
    <w:rsid w:val="00A35519"/>
    <w:rsid w:val="00A522AE"/>
    <w:rsid w:val="00AA7C7F"/>
    <w:rsid w:val="00AC707C"/>
    <w:rsid w:val="00AD0FFA"/>
    <w:rsid w:val="00B3470C"/>
    <w:rsid w:val="00B8388E"/>
    <w:rsid w:val="00B84F68"/>
    <w:rsid w:val="00BB14F6"/>
    <w:rsid w:val="00BB3031"/>
    <w:rsid w:val="00C157E8"/>
    <w:rsid w:val="00C304CC"/>
    <w:rsid w:val="00C418F1"/>
    <w:rsid w:val="00C70A30"/>
    <w:rsid w:val="00CB365A"/>
    <w:rsid w:val="00CC35C4"/>
    <w:rsid w:val="00CC7CFE"/>
    <w:rsid w:val="00CD54BA"/>
    <w:rsid w:val="00D10873"/>
    <w:rsid w:val="00D2473A"/>
    <w:rsid w:val="00D55EB3"/>
    <w:rsid w:val="00D70DA9"/>
    <w:rsid w:val="00D94238"/>
    <w:rsid w:val="00DA3574"/>
    <w:rsid w:val="00DC2F89"/>
    <w:rsid w:val="00DD416D"/>
    <w:rsid w:val="00DE6B89"/>
    <w:rsid w:val="00DF7BBD"/>
    <w:rsid w:val="00E13403"/>
    <w:rsid w:val="00E37759"/>
    <w:rsid w:val="00E7409F"/>
    <w:rsid w:val="00EE2E3C"/>
    <w:rsid w:val="00EE42AA"/>
    <w:rsid w:val="00EF41C1"/>
    <w:rsid w:val="00F15E0B"/>
    <w:rsid w:val="00FC3C25"/>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123B2-6350-46F4-9C62-35DDB8CD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2017-03-13T07:50:00Z</cp:lastPrinted>
  <dcterms:created xsi:type="dcterms:W3CDTF">2017-03-13T07:56:00Z</dcterms:created>
  <dcterms:modified xsi:type="dcterms:W3CDTF">2017-03-13T07:56:00Z</dcterms:modified>
</cp:coreProperties>
</file>