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0B1" w14:textId="262EEB1C" w:rsidR="00E703B9" w:rsidRPr="00502BA4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502BA4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5DA9C645" w:rsidR="00265619" w:rsidRPr="00502BA4" w:rsidRDefault="00CC7CFE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502BA4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502BA4">
        <w:rPr>
          <w:rFonts w:asciiTheme="minorHAnsi" w:hAnsiTheme="minorHAnsi" w:cstheme="minorHAnsi"/>
          <w:sz w:val="22"/>
          <w:szCs w:val="22"/>
        </w:rPr>
        <w:t>irgus izpētē</w:t>
      </w:r>
    </w:p>
    <w:p w14:paraId="55283EE6" w14:textId="77777777" w:rsidR="00502BA4" w:rsidRPr="00502BA4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F279EB9" w14:textId="09A992DA" w:rsidR="00844473" w:rsidRDefault="00844473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4473">
        <w:rPr>
          <w:rFonts w:asciiTheme="minorHAnsi" w:hAnsiTheme="minorHAnsi" w:cstheme="minorHAnsi"/>
          <w:b/>
          <w:sz w:val="22"/>
          <w:szCs w:val="22"/>
        </w:rPr>
        <w:t>"</w:t>
      </w:r>
      <w:r w:rsidR="00BC48E5" w:rsidRPr="00BC48E5">
        <w:rPr>
          <w:rFonts w:asciiTheme="minorHAnsi" w:hAnsiTheme="minorHAnsi" w:cstheme="minorHAnsi"/>
          <w:b/>
          <w:sz w:val="22"/>
          <w:szCs w:val="22"/>
        </w:rPr>
        <w:t>Automātisko bīdāmo durvju apkopei SIA “Jūrmalas slimnīca” A korpusā un B korpusā</w:t>
      </w:r>
      <w:r w:rsidRPr="00844473">
        <w:rPr>
          <w:rFonts w:asciiTheme="minorHAnsi" w:hAnsiTheme="minorHAnsi" w:cstheme="minorHAnsi"/>
          <w:b/>
          <w:sz w:val="22"/>
          <w:szCs w:val="22"/>
        </w:rPr>
        <w:t>"</w:t>
      </w:r>
    </w:p>
    <w:p w14:paraId="4AE81C93" w14:textId="3F190D7F" w:rsidR="00574BFD" w:rsidRPr="00502BA4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5F4FF4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3261"/>
        <w:gridCol w:w="6235"/>
      </w:tblGrid>
      <w:tr w:rsidR="005F4FF4" w:rsidRPr="00502BA4" w14:paraId="53EF1CAC" w14:textId="77777777" w:rsidTr="007457FE">
        <w:trPr>
          <w:trHeight w:val="303"/>
          <w:tblHeader/>
        </w:trPr>
        <w:tc>
          <w:tcPr>
            <w:tcW w:w="1717" w:type="pct"/>
            <w:shd w:val="pct10" w:color="auto" w:fill="auto"/>
          </w:tcPr>
          <w:p w14:paraId="5BAA08DF" w14:textId="77777777" w:rsidR="005F4FF4" w:rsidRPr="00502BA4" w:rsidRDefault="005F4FF4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283" w:type="pct"/>
            <w:shd w:val="pct10" w:color="auto" w:fill="auto"/>
          </w:tcPr>
          <w:p w14:paraId="25233D30" w14:textId="77777777" w:rsidR="005F4FF4" w:rsidRDefault="005F4FF4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5F4FF4" w:rsidRPr="00502BA4" w14:paraId="364F091E" w14:textId="77777777" w:rsidTr="007457FE">
        <w:trPr>
          <w:trHeight w:val="328"/>
        </w:trPr>
        <w:tc>
          <w:tcPr>
            <w:tcW w:w="1717" w:type="pct"/>
          </w:tcPr>
          <w:p w14:paraId="172BE235" w14:textId="26730751" w:rsidR="005F4FF4" w:rsidRPr="00BC48E5" w:rsidRDefault="00BC48E5" w:rsidP="007457FE">
            <w:pPr>
              <w:tabs>
                <w:tab w:val="left" w:pos="143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48E5">
              <w:rPr>
                <w:rFonts w:asciiTheme="minorHAnsi" w:hAnsiTheme="minorHAnsi" w:cstheme="minorHAnsi"/>
                <w:sz w:val="22"/>
                <w:szCs w:val="22"/>
              </w:rPr>
              <w:t>SIA “Iekārtu serviss”</w:t>
            </w:r>
          </w:p>
        </w:tc>
        <w:tc>
          <w:tcPr>
            <w:tcW w:w="3283" w:type="pct"/>
          </w:tcPr>
          <w:p w14:paraId="0991B811" w14:textId="61F418B2" w:rsidR="005F4FF4" w:rsidRPr="00BC48E5" w:rsidRDefault="00BC48E5" w:rsidP="007457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48E5">
              <w:rPr>
                <w:rFonts w:asciiTheme="minorHAnsi" w:hAnsiTheme="minorHAnsi" w:cstheme="minorHAnsi"/>
                <w:sz w:val="22"/>
                <w:szCs w:val="22"/>
              </w:rPr>
              <w:t>EUR 1700</w:t>
            </w:r>
          </w:p>
        </w:tc>
      </w:tr>
      <w:tr w:rsidR="005F4FF4" w:rsidRPr="00502BA4" w14:paraId="03036287" w14:textId="77777777" w:rsidTr="007457FE">
        <w:trPr>
          <w:trHeight w:val="328"/>
        </w:trPr>
        <w:tc>
          <w:tcPr>
            <w:tcW w:w="1717" w:type="pct"/>
          </w:tcPr>
          <w:p w14:paraId="111D8C6F" w14:textId="44AF5ACE" w:rsidR="005F4FF4" w:rsidRPr="00BC48E5" w:rsidRDefault="00BC48E5" w:rsidP="007457FE">
            <w:pPr>
              <w:tabs>
                <w:tab w:val="left" w:pos="1430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</w:t>
            </w:r>
            <w:proofErr w:type="spellStart"/>
            <w:r w:rsidRPr="00BC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Tehno</w:t>
            </w:r>
            <w:proofErr w:type="spellEnd"/>
            <w:r w:rsidRPr="00BC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Nams”</w:t>
            </w:r>
          </w:p>
        </w:tc>
        <w:tc>
          <w:tcPr>
            <w:tcW w:w="3283" w:type="pct"/>
          </w:tcPr>
          <w:p w14:paraId="35A12B35" w14:textId="58A5E0B2" w:rsidR="005F4FF4" w:rsidRPr="00BC48E5" w:rsidRDefault="00BC48E5" w:rsidP="007457F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 1504</w:t>
            </w:r>
          </w:p>
        </w:tc>
      </w:tr>
    </w:tbl>
    <w:p w14:paraId="0277AEB7" w14:textId="67F4ADE5" w:rsidR="00E4754F" w:rsidRPr="003154A2" w:rsidRDefault="00CC7CFE" w:rsidP="005F4FF4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BC0F5D" w:rsidRPr="005F4F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56D8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nav.</w:t>
      </w:r>
    </w:p>
    <w:p w14:paraId="7C86F8BC" w14:textId="229FFA36" w:rsidR="00CC7CFE" w:rsidRPr="00502BA4" w:rsidRDefault="00823174" w:rsidP="00B90282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502BA4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502BA4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502BA4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3D75A4F5" w:rsidR="00073028" w:rsidRPr="00502BA4" w:rsidRDefault="00F94F21" w:rsidP="0070705A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="00827088" w:rsidRPr="002A2B78">
        <w:rPr>
          <w:rFonts w:asciiTheme="minorHAnsi" w:hAnsiTheme="minorHAnsi" w:cstheme="minorHAnsi"/>
          <w:b/>
          <w:sz w:val="22"/>
          <w:szCs w:val="22"/>
        </w:rPr>
        <w:t>SIA “</w:t>
      </w:r>
      <w:proofErr w:type="spellStart"/>
      <w:r w:rsidR="00827088" w:rsidRPr="00BC48E5">
        <w:rPr>
          <w:rFonts w:asciiTheme="minorHAnsi" w:hAnsiTheme="minorHAnsi" w:cstheme="minorHAnsi"/>
          <w:b/>
          <w:sz w:val="22"/>
          <w:szCs w:val="22"/>
        </w:rPr>
        <w:t>Tehno</w:t>
      </w:r>
      <w:proofErr w:type="spellEnd"/>
      <w:r w:rsidR="00827088" w:rsidRPr="00BC48E5">
        <w:rPr>
          <w:rFonts w:asciiTheme="minorHAnsi" w:hAnsiTheme="minorHAnsi" w:cstheme="minorHAnsi"/>
          <w:b/>
          <w:sz w:val="22"/>
          <w:szCs w:val="22"/>
        </w:rPr>
        <w:t xml:space="preserve"> Nams”</w:t>
      </w:r>
      <w:r w:rsidR="00827088">
        <w:rPr>
          <w:rFonts w:asciiTheme="minorHAnsi" w:hAnsiTheme="minorHAnsi" w:cstheme="minorHAnsi"/>
          <w:bCs/>
          <w:sz w:val="22"/>
          <w:szCs w:val="22"/>
        </w:rPr>
        <w:t xml:space="preserve"> ar tā</w:t>
      </w:r>
      <w:r w:rsidR="00827088" w:rsidRPr="00FB0620">
        <w:rPr>
          <w:rFonts w:asciiTheme="minorHAnsi" w:hAnsiTheme="minorHAnsi" w:cstheme="minorHAnsi"/>
          <w:bCs/>
          <w:sz w:val="22"/>
          <w:szCs w:val="22"/>
        </w:rPr>
        <w:t xml:space="preserve"> piedāvāto līgumcenu</w:t>
      </w:r>
      <w:r w:rsidR="00827088">
        <w:rPr>
          <w:rFonts w:asciiTheme="minorHAnsi" w:hAnsiTheme="minorHAnsi" w:cstheme="minorHAnsi"/>
          <w:b/>
          <w:sz w:val="22"/>
          <w:szCs w:val="22"/>
        </w:rPr>
        <w:t xml:space="preserve"> EUR </w:t>
      </w:r>
      <w:r w:rsidR="00827088" w:rsidRPr="00BC48E5">
        <w:rPr>
          <w:rFonts w:asciiTheme="minorHAnsi" w:hAnsiTheme="minorHAnsi" w:cstheme="minorHAnsi"/>
          <w:b/>
          <w:sz w:val="22"/>
          <w:szCs w:val="22"/>
        </w:rPr>
        <w:t>1504</w:t>
      </w:r>
      <w:r w:rsidR="00827088">
        <w:rPr>
          <w:rFonts w:asciiTheme="minorHAnsi" w:hAnsiTheme="minorHAnsi" w:cstheme="minorHAnsi"/>
          <w:b/>
          <w:sz w:val="22"/>
          <w:szCs w:val="22"/>
        </w:rPr>
        <w:t xml:space="preserve"> bez PVN</w:t>
      </w:r>
      <w:r w:rsidR="00827088">
        <w:rPr>
          <w:rFonts w:asciiTheme="minorHAnsi" w:hAnsiTheme="minorHAnsi" w:cstheme="minorHAnsi"/>
          <w:bCs/>
          <w:sz w:val="22"/>
          <w:szCs w:val="22"/>
        </w:rPr>
        <w:t>, kas atbilst pasūtītāja minimālajām tehniskās specifikācijas prasībām un ir ar zemāko cenu bez PVN</w:t>
      </w:r>
      <w:r w:rsidR="00827088">
        <w:rPr>
          <w:rFonts w:asciiTheme="minorHAnsi" w:hAnsiTheme="minorHAnsi" w:cstheme="minorHAnsi"/>
          <w:b/>
          <w:sz w:val="22"/>
          <w:szCs w:val="22"/>
        </w:rPr>
        <w:t>.</w:t>
      </w:r>
    </w:p>
    <w:p w14:paraId="0433F557" w14:textId="6BBAEE08" w:rsidR="00414887" w:rsidRPr="00594A09" w:rsidRDefault="00DA3574" w:rsidP="008F775B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19396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13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</w:t>
      </w:r>
      <w:r w:rsidR="0084447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10</w:t>
      </w:r>
      <w:r w:rsidR="00C52DE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.2023.</w:t>
      </w:r>
    </w:p>
    <w:p w14:paraId="1E8189A3" w14:textId="77777777" w:rsidR="000C0DFA" w:rsidRPr="00502BA4" w:rsidRDefault="000C0DFA" w:rsidP="008F77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082B6" w14:textId="78398D7B" w:rsidR="000629A0" w:rsidRPr="00502BA4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502BA4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BECD" w14:textId="77777777" w:rsidR="00852A4B" w:rsidRDefault="00852A4B">
      <w:r>
        <w:separator/>
      </w:r>
    </w:p>
  </w:endnote>
  <w:endnote w:type="continuationSeparator" w:id="0">
    <w:p w14:paraId="151AB1AC" w14:textId="77777777" w:rsidR="00852A4B" w:rsidRDefault="0085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989F" w14:textId="77777777" w:rsidR="00852A4B" w:rsidRDefault="00852A4B">
      <w:r>
        <w:separator/>
      </w:r>
    </w:p>
  </w:footnote>
  <w:footnote w:type="continuationSeparator" w:id="0">
    <w:p w14:paraId="7D2AC7DF" w14:textId="77777777" w:rsidR="00852A4B" w:rsidRDefault="0085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9396F"/>
    <w:rsid w:val="001A3D5B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EFC"/>
    <w:rsid w:val="002850B6"/>
    <w:rsid w:val="002A3120"/>
    <w:rsid w:val="002A51C5"/>
    <w:rsid w:val="002B535A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2D43"/>
    <w:rsid w:val="003043E7"/>
    <w:rsid w:val="00306B3C"/>
    <w:rsid w:val="00312313"/>
    <w:rsid w:val="003131D3"/>
    <w:rsid w:val="00314336"/>
    <w:rsid w:val="003154A2"/>
    <w:rsid w:val="00321894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C66C2"/>
    <w:rsid w:val="004D1F43"/>
    <w:rsid w:val="004E043D"/>
    <w:rsid w:val="004F2BDB"/>
    <w:rsid w:val="004F51AA"/>
    <w:rsid w:val="004F6906"/>
    <w:rsid w:val="00502BA4"/>
    <w:rsid w:val="00507B77"/>
    <w:rsid w:val="0051153B"/>
    <w:rsid w:val="0051459E"/>
    <w:rsid w:val="00523801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64E1"/>
    <w:rsid w:val="005E1C34"/>
    <w:rsid w:val="005E7189"/>
    <w:rsid w:val="005F4FF4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56823"/>
    <w:rsid w:val="00662DC5"/>
    <w:rsid w:val="00665596"/>
    <w:rsid w:val="006675D8"/>
    <w:rsid w:val="00676720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9DC"/>
    <w:rsid w:val="007A076C"/>
    <w:rsid w:val="007A2D46"/>
    <w:rsid w:val="007A4683"/>
    <w:rsid w:val="007B1D73"/>
    <w:rsid w:val="007B42FF"/>
    <w:rsid w:val="007B50AC"/>
    <w:rsid w:val="007B5903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088"/>
    <w:rsid w:val="008277B9"/>
    <w:rsid w:val="00831115"/>
    <w:rsid w:val="00833176"/>
    <w:rsid w:val="008357D6"/>
    <w:rsid w:val="0083678E"/>
    <w:rsid w:val="00844473"/>
    <w:rsid w:val="00850CD4"/>
    <w:rsid w:val="00852A4B"/>
    <w:rsid w:val="00860037"/>
    <w:rsid w:val="00861115"/>
    <w:rsid w:val="00865DB7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D78BD"/>
    <w:rsid w:val="008E0A62"/>
    <w:rsid w:val="008F48C2"/>
    <w:rsid w:val="008F5E65"/>
    <w:rsid w:val="008F775B"/>
    <w:rsid w:val="009179F5"/>
    <w:rsid w:val="00917BD7"/>
    <w:rsid w:val="0092355F"/>
    <w:rsid w:val="00930461"/>
    <w:rsid w:val="009340C6"/>
    <w:rsid w:val="00940F7F"/>
    <w:rsid w:val="00946AA3"/>
    <w:rsid w:val="009609CE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D4194"/>
    <w:rsid w:val="009D77FD"/>
    <w:rsid w:val="009E0AFF"/>
    <w:rsid w:val="00A0112A"/>
    <w:rsid w:val="00A063C5"/>
    <w:rsid w:val="00A10EDF"/>
    <w:rsid w:val="00A17C16"/>
    <w:rsid w:val="00A3083F"/>
    <w:rsid w:val="00A348E0"/>
    <w:rsid w:val="00A35519"/>
    <w:rsid w:val="00A36CAB"/>
    <w:rsid w:val="00A40AF6"/>
    <w:rsid w:val="00A45098"/>
    <w:rsid w:val="00A522AE"/>
    <w:rsid w:val="00A56D8F"/>
    <w:rsid w:val="00A573D8"/>
    <w:rsid w:val="00A63B2F"/>
    <w:rsid w:val="00A67BD5"/>
    <w:rsid w:val="00A73AB5"/>
    <w:rsid w:val="00A760C1"/>
    <w:rsid w:val="00A83F5A"/>
    <w:rsid w:val="00A90EE3"/>
    <w:rsid w:val="00A9740F"/>
    <w:rsid w:val="00AA4FCA"/>
    <w:rsid w:val="00AA79DC"/>
    <w:rsid w:val="00AB1BFB"/>
    <w:rsid w:val="00AB25C1"/>
    <w:rsid w:val="00AB3D52"/>
    <w:rsid w:val="00AB54F0"/>
    <w:rsid w:val="00AC30B5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073F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C48E5"/>
    <w:rsid w:val="00BD2176"/>
    <w:rsid w:val="00BD47F3"/>
    <w:rsid w:val="00BD6B3D"/>
    <w:rsid w:val="00BE467B"/>
    <w:rsid w:val="00BE5152"/>
    <w:rsid w:val="00BE7EDB"/>
    <w:rsid w:val="00BF389E"/>
    <w:rsid w:val="00C1216B"/>
    <w:rsid w:val="00C24166"/>
    <w:rsid w:val="00C304CC"/>
    <w:rsid w:val="00C30734"/>
    <w:rsid w:val="00C30C45"/>
    <w:rsid w:val="00C418F1"/>
    <w:rsid w:val="00C52DE3"/>
    <w:rsid w:val="00C66B7D"/>
    <w:rsid w:val="00C70A30"/>
    <w:rsid w:val="00C77E1F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4F77"/>
    <w:rsid w:val="00D00DD2"/>
    <w:rsid w:val="00D05683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7BBD"/>
    <w:rsid w:val="00E1187A"/>
    <w:rsid w:val="00E13403"/>
    <w:rsid w:val="00E211B7"/>
    <w:rsid w:val="00E22D9B"/>
    <w:rsid w:val="00E23430"/>
    <w:rsid w:val="00E30CE0"/>
    <w:rsid w:val="00E37759"/>
    <w:rsid w:val="00E40DBC"/>
    <w:rsid w:val="00E4754F"/>
    <w:rsid w:val="00E50B3B"/>
    <w:rsid w:val="00E62E09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5AE5"/>
    <w:rsid w:val="00EB0EEE"/>
    <w:rsid w:val="00EC1822"/>
    <w:rsid w:val="00EC1E9F"/>
    <w:rsid w:val="00ED433B"/>
    <w:rsid w:val="00EE0C72"/>
    <w:rsid w:val="00EE38DC"/>
    <w:rsid w:val="00EE42AA"/>
    <w:rsid w:val="00EF41C1"/>
    <w:rsid w:val="00EF7E73"/>
    <w:rsid w:val="00F144BB"/>
    <w:rsid w:val="00F15E0B"/>
    <w:rsid w:val="00F16E76"/>
    <w:rsid w:val="00F35E1C"/>
    <w:rsid w:val="00F4076C"/>
    <w:rsid w:val="00F4190B"/>
    <w:rsid w:val="00F42272"/>
    <w:rsid w:val="00F43A1D"/>
    <w:rsid w:val="00F4552B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B0620"/>
    <w:rsid w:val="00FB4C51"/>
    <w:rsid w:val="00FC090D"/>
    <w:rsid w:val="00FC3A18"/>
    <w:rsid w:val="00FD59DD"/>
    <w:rsid w:val="00FE0ABD"/>
    <w:rsid w:val="00FE3D24"/>
    <w:rsid w:val="00FE459C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3</cp:revision>
  <cp:lastPrinted>2023-08-07T11:10:00Z</cp:lastPrinted>
  <dcterms:created xsi:type="dcterms:W3CDTF">2023-10-13T08:40:00Z</dcterms:created>
  <dcterms:modified xsi:type="dcterms:W3CDTF">2023-10-13T08:43:00Z</dcterms:modified>
</cp:coreProperties>
</file>