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D9080" w14:textId="77777777" w:rsidR="004A386F" w:rsidRPr="004A386F" w:rsidRDefault="004A386F" w:rsidP="004A386F">
      <w:pPr>
        <w:spacing w:after="0" w:line="259" w:lineRule="auto"/>
        <w:ind w:left="0" w:right="0" w:firstLine="0"/>
        <w:jc w:val="center"/>
        <w:rPr>
          <w:bCs/>
        </w:rPr>
      </w:pPr>
      <w:bookmarkStart w:id="0" w:name="_Hlk67919760"/>
      <w:r w:rsidRPr="004A386F">
        <w:rPr>
          <w:bCs/>
        </w:rPr>
        <w:t>SIA “Jūrmalas slimnīca”</w:t>
      </w:r>
    </w:p>
    <w:p w14:paraId="376D4289" w14:textId="77777777" w:rsidR="004A386F" w:rsidRPr="004A386F" w:rsidRDefault="004A386F" w:rsidP="004A386F">
      <w:pPr>
        <w:spacing w:after="0" w:line="259" w:lineRule="auto"/>
        <w:ind w:left="0" w:right="0" w:firstLine="0"/>
        <w:jc w:val="center"/>
        <w:rPr>
          <w:bCs/>
        </w:rPr>
      </w:pPr>
      <w:r w:rsidRPr="004A386F">
        <w:rPr>
          <w:bCs/>
        </w:rPr>
        <w:t>reģistrācijas Nr.40003220000</w:t>
      </w:r>
    </w:p>
    <w:p w14:paraId="759E58E8" w14:textId="77777777" w:rsidR="004A386F" w:rsidRPr="004A386F" w:rsidRDefault="004A386F" w:rsidP="004A386F">
      <w:pPr>
        <w:spacing w:after="0" w:line="259" w:lineRule="auto"/>
        <w:ind w:left="0" w:right="0" w:firstLine="0"/>
        <w:jc w:val="center"/>
        <w:rPr>
          <w:b/>
        </w:rPr>
      </w:pPr>
    </w:p>
    <w:p w14:paraId="56C5C600" w14:textId="77777777" w:rsidR="004A386F" w:rsidRPr="004A386F" w:rsidRDefault="004A386F" w:rsidP="004A386F">
      <w:pPr>
        <w:spacing w:after="0" w:line="259" w:lineRule="auto"/>
        <w:ind w:left="0" w:right="0" w:firstLine="0"/>
        <w:jc w:val="center"/>
        <w:rPr>
          <w:b/>
        </w:rPr>
      </w:pPr>
      <w:r w:rsidRPr="004A386F">
        <w:rPr>
          <w:b/>
        </w:rPr>
        <w:t>Tirgus izpēte</w:t>
      </w:r>
    </w:p>
    <w:p w14:paraId="7C49C271" w14:textId="77777777" w:rsidR="004A386F" w:rsidRPr="004A386F" w:rsidRDefault="004A386F" w:rsidP="004A386F">
      <w:pPr>
        <w:spacing w:after="0" w:line="259" w:lineRule="auto"/>
        <w:ind w:left="0" w:right="0" w:firstLine="0"/>
        <w:jc w:val="center"/>
        <w:rPr>
          <w:b/>
        </w:rPr>
      </w:pPr>
    </w:p>
    <w:p w14:paraId="34B55E17" w14:textId="73A0CA7E" w:rsidR="004A386F" w:rsidRPr="004A386F" w:rsidRDefault="004A386F" w:rsidP="004A386F">
      <w:pPr>
        <w:spacing w:after="0" w:line="259" w:lineRule="auto"/>
        <w:ind w:left="0" w:right="0" w:firstLine="0"/>
        <w:jc w:val="center"/>
        <w:rPr>
          <w:b/>
          <w:bCs/>
        </w:rPr>
      </w:pPr>
      <w:r w:rsidRPr="004A386F">
        <w:rPr>
          <w:b/>
          <w:bCs/>
        </w:rPr>
        <w:t>“</w:t>
      </w:r>
      <w:r w:rsidR="00D0410B">
        <w:rPr>
          <w:b/>
          <w:bCs/>
        </w:rPr>
        <w:t xml:space="preserve">Reprezentācijas materiālu piegāde </w:t>
      </w:r>
      <w:r w:rsidRPr="004A386F">
        <w:rPr>
          <w:b/>
          <w:bCs/>
        </w:rPr>
        <w:t>SIA “Jūrmalas slimnīca” vajadzībām”</w:t>
      </w:r>
    </w:p>
    <w:p w14:paraId="2CE767B5" w14:textId="77777777" w:rsidR="004A386F" w:rsidRPr="004A386F" w:rsidRDefault="004A386F" w:rsidP="004A386F">
      <w:pPr>
        <w:spacing w:after="0" w:line="259" w:lineRule="auto"/>
        <w:ind w:left="888" w:right="0" w:firstLine="0"/>
        <w:jc w:val="center"/>
        <w:rPr>
          <w:b/>
          <w:bCs/>
        </w:rPr>
      </w:pPr>
    </w:p>
    <w:p w14:paraId="44824BF1" w14:textId="77777777" w:rsidR="004A386F" w:rsidRPr="004A386F" w:rsidRDefault="004A386F" w:rsidP="006017F9">
      <w:pPr>
        <w:spacing w:after="0" w:line="259" w:lineRule="auto"/>
        <w:ind w:left="0" w:right="0" w:firstLine="0"/>
        <w:jc w:val="left"/>
        <w:rPr>
          <w:b/>
          <w:bCs/>
        </w:rPr>
      </w:pPr>
      <w:r w:rsidRPr="004A386F">
        <w:rPr>
          <w:b/>
          <w:bCs/>
        </w:rPr>
        <w:t>Pretendents:______________________________________________</w:t>
      </w:r>
    </w:p>
    <w:p w14:paraId="55A83770" w14:textId="44AB370C" w:rsidR="004A386F" w:rsidRPr="004A386F" w:rsidRDefault="004A386F" w:rsidP="00D0410B">
      <w:pPr>
        <w:spacing w:after="0" w:line="259" w:lineRule="auto"/>
        <w:ind w:left="888" w:right="0" w:firstLine="0"/>
        <w:jc w:val="left"/>
        <w:rPr>
          <w:bCs/>
        </w:rPr>
      </w:pPr>
      <w:r w:rsidRPr="004A386F">
        <w:rPr>
          <w:b/>
          <w:bCs/>
        </w:rPr>
        <w:tab/>
      </w:r>
      <w:r w:rsidRPr="004A386F">
        <w:rPr>
          <w:bCs/>
        </w:rPr>
        <w:t xml:space="preserve">        (nosaukums, reģistrācijas Nr., juridiskā adrese)</w:t>
      </w:r>
    </w:p>
    <w:p w14:paraId="3163AA31" w14:textId="77777777" w:rsidR="004A386F" w:rsidRPr="004A386F" w:rsidRDefault="004A386F" w:rsidP="004A386F">
      <w:pPr>
        <w:spacing w:after="0" w:line="259" w:lineRule="auto"/>
        <w:ind w:left="888" w:right="0" w:firstLine="0"/>
        <w:jc w:val="center"/>
        <w:rPr>
          <w:b/>
        </w:rPr>
      </w:pPr>
    </w:p>
    <w:p w14:paraId="6FA51785" w14:textId="5855FACE" w:rsidR="00126056" w:rsidRDefault="004A386F" w:rsidP="006017F9">
      <w:pPr>
        <w:spacing w:after="0" w:line="259" w:lineRule="auto"/>
        <w:ind w:left="0" w:right="0" w:firstLine="0"/>
        <w:jc w:val="center"/>
        <w:rPr>
          <w:b/>
          <w:bCs/>
        </w:rPr>
      </w:pPr>
      <w:r w:rsidRPr="004A386F">
        <w:rPr>
          <w:b/>
          <w:bCs/>
        </w:rPr>
        <w:t>TEHNISKĀ SPECIFIKĀCIJA-TEHNISKAIS-FINANŠU PIEDĀVĀJUMS</w:t>
      </w:r>
      <w:bookmarkEnd w:id="0"/>
    </w:p>
    <w:p w14:paraId="035546B0" w14:textId="77777777" w:rsidR="006017F9" w:rsidRDefault="006017F9" w:rsidP="006017F9">
      <w:pPr>
        <w:spacing w:after="0" w:line="259" w:lineRule="auto"/>
        <w:ind w:left="0" w:right="0" w:firstLine="0"/>
        <w:jc w:val="center"/>
        <w:rPr>
          <w:b/>
          <w:bCs/>
        </w:rPr>
      </w:pPr>
    </w:p>
    <w:tbl>
      <w:tblPr>
        <w:tblStyle w:val="TableGrid0"/>
        <w:tblW w:w="0" w:type="auto"/>
        <w:tblLook w:val="04A0" w:firstRow="1" w:lastRow="0" w:firstColumn="1" w:lastColumn="0" w:noHBand="0" w:noVBand="1"/>
      </w:tblPr>
      <w:tblGrid>
        <w:gridCol w:w="827"/>
        <w:gridCol w:w="4105"/>
        <w:gridCol w:w="3091"/>
        <w:gridCol w:w="2930"/>
        <w:gridCol w:w="1421"/>
        <w:gridCol w:w="1217"/>
        <w:gridCol w:w="1252"/>
      </w:tblGrid>
      <w:tr w:rsidR="00D53B1E" w14:paraId="377E9F6F" w14:textId="77777777" w:rsidTr="004406A4">
        <w:tc>
          <w:tcPr>
            <w:tcW w:w="827" w:type="dxa"/>
            <w:shd w:val="clear" w:color="auto" w:fill="D9E2F3" w:themeFill="accent1" w:themeFillTint="33"/>
          </w:tcPr>
          <w:p w14:paraId="4EA05C47" w14:textId="109C32F1" w:rsidR="006017F9" w:rsidRDefault="006017F9" w:rsidP="006017F9">
            <w:pPr>
              <w:spacing w:after="0" w:line="259" w:lineRule="auto"/>
              <w:ind w:left="0" w:right="0" w:firstLine="0"/>
              <w:jc w:val="center"/>
              <w:rPr>
                <w:b/>
                <w:bCs/>
              </w:rPr>
            </w:pPr>
            <w:proofErr w:type="spellStart"/>
            <w:r>
              <w:rPr>
                <w:b/>
              </w:rPr>
              <w:t>N.p.k</w:t>
            </w:r>
            <w:proofErr w:type="spellEnd"/>
            <w:r>
              <w:rPr>
                <w:b/>
              </w:rPr>
              <w:t>.</w:t>
            </w:r>
          </w:p>
        </w:tc>
        <w:tc>
          <w:tcPr>
            <w:tcW w:w="4105" w:type="dxa"/>
            <w:shd w:val="clear" w:color="auto" w:fill="D9E2F3" w:themeFill="accent1" w:themeFillTint="33"/>
          </w:tcPr>
          <w:p w14:paraId="46245D1C" w14:textId="77777777" w:rsidR="006017F9" w:rsidRDefault="006017F9" w:rsidP="006017F9">
            <w:pPr>
              <w:spacing w:after="0" w:line="240" w:lineRule="auto"/>
              <w:ind w:left="0" w:right="0" w:firstLine="0"/>
              <w:jc w:val="center"/>
              <w:rPr>
                <w:b/>
              </w:rPr>
            </w:pPr>
            <w:r>
              <w:rPr>
                <w:b/>
              </w:rPr>
              <w:t>Preces nosaukums</w:t>
            </w:r>
          </w:p>
          <w:p w14:paraId="7900E32F" w14:textId="7C14CA4B" w:rsidR="006017F9" w:rsidRDefault="006017F9" w:rsidP="006017F9">
            <w:pPr>
              <w:spacing w:after="0" w:line="259" w:lineRule="auto"/>
              <w:ind w:left="0" w:right="0" w:firstLine="0"/>
              <w:jc w:val="center"/>
              <w:rPr>
                <w:b/>
                <w:bCs/>
              </w:rPr>
            </w:pPr>
            <w:r>
              <w:rPr>
                <w:b/>
              </w:rPr>
              <w:t>(pasūtītāja minimālās prasības)</w:t>
            </w:r>
          </w:p>
        </w:tc>
        <w:tc>
          <w:tcPr>
            <w:tcW w:w="3091" w:type="dxa"/>
            <w:shd w:val="clear" w:color="auto" w:fill="D9E2F3" w:themeFill="accent1" w:themeFillTint="33"/>
          </w:tcPr>
          <w:p w14:paraId="4B73D6F1" w14:textId="77777777" w:rsidR="006017F9" w:rsidRDefault="006017F9" w:rsidP="006017F9">
            <w:pPr>
              <w:spacing w:after="0" w:line="240" w:lineRule="auto"/>
              <w:ind w:left="0" w:right="0" w:firstLine="0"/>
              <w:jc w:val="center"/>
              <w:rPr>
                <w:b/>
              </w:rPr>
            </w:pPr>
            <w:r>
              <w:rPr>
                <w:b/>
              </w:rPr>
              <w:t>Paraugs</w:t>
            </w:r>
          </w:p>
          <w:p w14:paraId="321888A6" w14:textId="3609B1A5" w:rsidR="006017F9" w:rsidRDefault="006017F9" w:rsidP="006017F9">
            <w:pPr>
              <w:spacing w:after="0" w:line="259" w:lineRule="auto"/>
              <w:ind w:left="0" w:right="0" w:firstLine="0"/>
              <w:jc w:val="center"/>
              <w:rPr>
                <w:b/>
                <w:bCs/>
              </w:rPr>
            </w:pPr>
            <w:r>
              <w:rPr>
                <w:b/>
              </w:rPr>
              <w:t xml:space="preserve">(visi attēli ir informatīvi) </w:t>
            </w:r>
            <w:r>
              <w:t xml:space="preserve"> </w:t>
            </w:r>
          </w:p>
        </w:tc>
        <w:tc>
          <w:tcPr>
            <w:tcW w:w="2930" w:type="dxa"/>
            <w:shd w:val="clear" w:color="auto" w:fill="D9E2F3" w:themeFill="accent1" w:themeFillTint="33"/>
          </w:tcPr>
          <w:p w14:paraId="4E0016FA" w14:textId="77777777" w:rsidR="006017F9" w:rsidRDefault="006017F9" w:rsidP="006017F9">
            <w:pPr>
              <w:spacing w:after="0" w:line="240" w:lineRule="auto"/>
              <w:ind w:left="0" w:right="0" w:firstLine="0"/>
              <w:jc w:val="center"/>
            </w:pPr>
            <w:r>
              <w:rPr>
                <w:b/>
              </w:rPr>
              <w:t>Pretendenta piedāvājums</w:t>
            </w:r>
          </w:p>
          <w:p w14:paraId="747E5CAB" w14:textId="77777777" w:rsidR="006017F9" w:rsidRDefault="006017F9" w:rsidP="006017F9">
            <w:pPr>
              <w:spacing w:after="0" w:line="240" w:lineRule="auto"/>
              <w:ind w:left="0" w:right="0" w:firstLine="197"/>
              <w:jc w:val="center"/>
            </w:pPr>
            <w:r>
              <w:rPr>
                <w:b/>
              </w:rPr>
              <w:t>(piedāvātās preces apraksts, fotogrāfijas, u.c. informācija, kas</w:t>
            </w:r>
          </w:p>
          <w:p w14:paraId="723F0478" w14:textId="2EB602E2" w:rsidR="006017F9" w:rsidRDefault="006017F9" w:rsidP="006017F9">
            <w:pPr>
              <w:spacing w:after="0" w:line="259" w:lineRule="auto"/>
              <w:ind w:left="0" w:right="0" w:firstLine="0"/>
              <w:jc w:val="center"/>
              <w:rPr>
                <w:b/>
                <w:bCs/>
              </w:rPr>
            </w:pPr>
            <w:r>
              <w:rPr>
                <w:b/>
              </w:rPr>
              <w:t>sniedz pasūtītājam pārliecību par piedāvātās preces atbilstību)</w:t>
            </w:r>
          </w:p>
        </w:tc>
        <w:tc>
          <w:tcPr>
            <w:tcW w:w="1421" w:type="dxa"/>
            <w:shd w:val="clear" w:color="auto" w:fill="D9E2F3" w:themeFill="accent1" w:themeFillTint="33"/>
          </w:tcPr>
          <w:p w14:paraId="23E88B29" w14:textId="678E7E98" w:rsidR="00DB2760" w:rsidRDefault="004406A4" w:rsidP="00DB2760">
            <w:pPr>
              <w:spacing w:after="0" w:line="240" w:lineRule="auto"/>
              <w:ind w:left="0" w:right="0" w:firstLine="0"/>
              <w:jc w:val="center"/>
            </w:pPr>
            <w:r w:rsidRPr="004406A4">
              <w:rPr>
                <w:b/>
              </w:rPr>
              <w:t xml:space="preserve">Orientējošais iepirkuma apjoms </w:t>
            </w:r>
            <w:r>
              <w:rPr>
                <w:b/>
              </w:rPr>
              <w:t>diviem gadiem</w:t>
            </w:r>
          </w:p>
          <w:p w14:paraId="769B6A53" w14:textId="2B2F67B5" w:rsidR="006017F9" w:rsidRDefault="00DB2760" w:rsidP="00DB2760">
            <w:pPr>
              <w:spacing w:after="0" w:line="259" w:lineRule="auto"/>
              <w:ind w:left="0" w:right="0" w:firstLine="0"/>
              <w:jc w:val="center"/>
              <w:rPr>
                <w:b/>
                <w:bCs/>
              </w:rPr>
            </w:pPr>
            <w:r>
              <w:rPr>
                <w:b/>
              </w:rPr>
              <w:t>(gab.)</w:t>
            </w:r>
          </w:p>
        </w:tc>
        <w:tc>
          <w:tcPr>
            <w:tcW w:w="1217" w:type="dxa"/>
            <w:shd w:val="clear" w:color="auto" w:fill="D9E2F3" w:themeFill="accent1" w:themeFillTint="33"/>
          </w:tcPr>
          <w:p w14:paraId="7A5111F4" w14:textId="77777777" w:rsidR="00DB2760" w:rsidRDefault="00DB2760" w:rsidP="00DB2760">
            <w:pPr>
              <w:spacing w:after="0" w:line="240" w:lineRule="auto"/>
              <w:ind w:left="0" w:right="0" w:firstLine="0"/>
              <w:jc w:val="center"/>
            </w:pPr>
            <w:r>
              <w:rPr>
                <w:b/>
              </w:rPr>
              <w:t xml:space="preserve">Vienības cena, </w:t>
            </w:r>
            <w:r>
              <w:t xml:space="preserve"> </w:t>
            </w:r>
          </w:p>
          <w:p w14:paraId="434AE05F" w14:textId="132ABBBF" w:rsidR="006017F9" w:rsidRDefault="00DB2760" w:rsidP="00DB2760">
            <w:pPr>
              <w:spacing w:after="0" w:line="259" w:lineRule="auto"/>
              <w:ind w:left="0" w:right="0" w:firstLine="0"/>
              <w:jc w:val="center"/>
              <w:rPr>
                <w:b/>
                <w:bCs/>
              </w:rPr>
            </w:pPr>
            <w:r>
              <w:rPr>
                <w:b/>
              </w:rPr>
              <w:t xml:space="preserve">EUR bez PVN </w:t>
            </w:r>
            <w:r>
              <w:t xml:space="preserve"> </w:t>
            </w:r>
          </w:p>
        </w:tc>
        <w:tc>
          <w:tcPr>
            <w:tcW w:w="1252" w:type="dxa"/>
            <w:shd w:val="clear" w:color="auto" w:fill="D9E2F3" w:themeFill="accent1" w:themeFillTint="33"/>
          </w:tcPr>
          <w:p w14:paraId="4F37F6E2" w14:textId="7EAE2718" w:rsidR="00DB2760" w:rsidRDefault="00DB2760" w:rsidP="00DB2760">
            <w:pPr>
              <w:spacing w:after="0" w:line="240" w:lineRule="auto"/>
              <w:ind w:left="0" w:right="0" w:firstLine="0"/>
              <w:jc w:val="center"/>
            </w:pPr>
            <w:r>
              <w:rPr>
                <w:b/>
              </w:rPr>
              <w:t>Līgumcena,</w:t>
            </w:r>
          </w:p>
          <w:p w14:paraId="2A8E7DD8" w14:textId="7A1EC69E" w:rsidR="006017F9" w:rsidRDefault="00DB2760" w:rsidP="00DB2760">
            <w:pPr>
              <w:spacing w:after="0" w:line="259" w:lineRule="auto"/>
              <w:ind w:left="0" w:right="0" w:firstLine="0"/>
              <w:jc w:val="center"/>
              <w:rPr>
                <w:b/>
                <w:bCs/>
              </w:rPr>
            </w:pPr>
            <w:r>
              <w:rPr>
                <w:b/>
              </w:rPr>
              <w:t>EUR bez PVN</w:t>
            </w:r>
          </w:p>
        </w:tc>
      </w:tr>
      <w:tr w:rsidR="008931C5" w14:paraId="2E906215" w14:textId="77777777" w:rsidTr="004406A4">
        <w:tc>
          <w:tcPr>
            <w:tcW w:w="827" w:type="dxa"/>
          </w:tcPr>
          <w:p w14:paraId="3FE89008" w14:textId="32600046" w:rsidR="006017F9" w:rsidRPr="00DB2760" w:rsidRDefault="00DB2760" w:rsidP="00D53B1E">
            <w:pPr>
              <w:spacing w:after="0" w:line="240" w:lineRule="auto"/>
              <w:ind w:left="0" w:right="0" w:firstLine="0"/>
              <w:jc w:val="center"/>
            </w:pPr>
            <w:r w:rsidRPr="00DB2760">
              <w:t>1.</w:t>
            </w:r>
          </w:p>
        </w:tc>
        <w:tc>
          <w:tcPr>
            <w:tcW w:w="4105" w:type="dxa"/>
          </w:tcPr>
          <w:p w14:paraId="76ABD47D" w14:textId="148702F9" w:rsidR="00DB2760" w:rsidRPr="00F85921" w:rsidRDefault="00DB2760" w:rsidP="00D53B1E">
            <w:pPr>
              <w:spacing w:after="0" w:line="240" w:lineRule="auto"/>
              <w:ind w:left="0" w:right="0" w:firstLine="0"/>
              <w:jc w:val="left"/>
              <w:rPr>
                <w:b/>
                <w:bCs/>
              </w:rPr>
            </w:pPr>
            <w:r>
              <w:rPr>
                <w:b/>
                <w:bCs/>
              </w:rPr>
              <w:t xml:space="preserve">Zīdaiņu </w:t>
            </w:r>
            <w:proofErr w:type="spellStart"/>
            <w:r>
              <w:rPr>
                <w:b/>
                <w:bCs/>
              </w:rPr>
              <w:t>b</w:t>
            </w:r>
            <w:r w:rsidRPr="00F85921">
              <w:rPr>
                <w:b/>
                <w:bCs/>
              </w:rPr>
              <w:t>odijs</w:t>
            </w:r>
            <w:proofErr w:type="spellEnd"/>
            <w:r>
              <w:rPr>
                <w:b/>
                <w:bCs/>
              </w:rPr>
              <w:t>:</w:t>
            </w:r>
          </w:p>
          <w:p w14:paraId="3903BD97" w14:textId="77777777" w:rsidR="00DB2760" w:rsidRDefault="00DB2760" w:rsidP="00D53B1E">
            <w:pPr>
              <w:spacing w:after="0" w:line="240" w:lineRule="auto"/>
              <w:ind w:left="0" w:right="0" w:firstLine="0"/>
              <w:jc w:val="left"/>
            </w:pPr>
            <w:r>
              <w:t>100% kokvilna, īsām rokam un bez bikšu starām.</w:t>
            </w:r>
          </w:p>
          <w:p w14:paraId="5F8D1F32" w14:textId="59F16B94" w:rsidR="00DB2760" w:rsidRDefault="00DB2760" w:rsidP="00D53B1E">
            <w:pPr>
              <w:spacing w:after="0" w:line="240" w:lineRule="auto"/>
              <w:ind w:left="0" w:right="0" w:firstLine="0"/>
              <w:jc w:val="left"/>
            </w:pPr>
            <w:r>
              <w:rPr>
                <w:noProof/>
              </w:rPr>
              <mc:AlternateContent>
                <mc:Choice Requires="wpg">
                  <w:drawing>
                    <wp:anchor distT="0" distB="0" distL="114300" distR="114300" simplePos="0" relativeHeight="251670528" behindDoc="1" locked="0" layoutInCell="1" allowOverlap="1" wp14:anchorId="75A531E8" wp14:editId="5D7896E0">
                      <wp:simplePos x="0" y="0"/>
                      <wp:positionH relativeFrom="column">
                        <wp:posOffset>583260</wp:posOffset>
                      </wp:positionH>
                      <wp:positionV relativeFrom="paragraph">
                        <wp:posOffset>-29381</wp:posOffset>
                      </wp:positionV>
                      <wp:extent cx="33528" cy="170993"/>
                      <wp:effectExtent l="0" t="0" r="0" b="0"/>
                      <wp:wrapNone/>
                      <wp:docPr id="233297901" name="Group 233297901"/>
                      <wp:cNvGraphicFramePr/>
                      <a:graphic xmlns:a="http://schemas.openxmlformats.org/drawingml/2006/main">
                        <a:graphicData uri="http://schemas.microsoft.com/office/word/2010/wordprocessingGroup">
                          <wpg:wgp>
                            <wpg:cNvGrpSpPr/>
                            <wpg:grpSpPr>
                              <a:xfrm>
                                <a:off x="0" y="0"/>
                                <a:ext cx="33528" cy="170993"/>
                                <a:chOff x="0" y="0"/>
                                <a:chExt cx="33528" cy="170993"/>
                              </a:xfrm>
                            </wpg:grpSpPr>
                            <wps:wsp>
                              <wps:cNvPr id="1519571967" name="Shape 20258"/>
                              <wps:cNvSpPr/>
                              <wps:spPr>
                                <a:xfrm>
                                  <a:off x="0" y="0"/>
                                  <a:ext cx="33528" cy="170993"/>
                                </a:xfrm>
                                <a:custGeom>
                                  <a:avLst/>
                                  <a:gdLst/>
                                  <a:ahLst/>
                                  <a:cxnLst/>
                                  <a:rect l="0" t="0" r="0" b="0"/>
                                  <a:pathLst>
                                    <a:path w="33528" h="170993">
                                      <a:moveTo>
                                        <a:pt x="0" y="0"/>
                                      </a:moveTo>
                                      <a:lnTo>
                                        <a:pt x="33528" y="0"/>
                                      </a:lnTo>
                                      <a:lnTo>
                                        <a:pt x="33528" y="170993"/>
                                      </a:lnTo>
                                      <a:lnTo>
                                        <a:pt x="0" y="170993"/>
                                      </a:lnTo>
                                      <a:lnTo>
                                        <a:pt x="0" y="0"/>
                                      </a:lnTo>
                                    </a:path>
                                  </a:pathLst>
                                </a:custGeom>
                                <a:ln w="0" cap="flat">
                                  <a:miter lim="127000"/>
                                </a:ln>
                              </wps:spPr>
                              <wps:style>
                                <a:lnRef idx="0">
                                  <a:srgbClr val="000000">
                                    <a:alpha val="0"/>
                                  </a:srgbClr>
                                </a:lnRef>
                                <a:fillRef idx="1">
                                  <a:srgbClr val="F6F6F6"/>
                                </a:fillRef>
                                <a:effectRef idx="0">
                                  <a:scrgbClr r="0" g="0" b="0"/>
                                </a:effectRef>
                                <a:fontRef idx="none"/>
                              </wps:style>
                              <wps:bodyPr/>
                            </wps:wsp>
                          </wpg:wgp>
                        </a:graphicData>
                      </a:graphic>
                    </wp:anchor>
                  </w:drawing>
                </mc:Choice>
                <mc:Fallback>
                  <w:pict>
                    <v:group w14:anchorId="74F18F5B" id="Group 233297901" o:spid="_x0000_s1026" style="position:absolute;margin-left:45.95pt;margin-top:-2.3pt;width:2.65pt;height:13.45pt;z-index:-251645952" coordsize="33528,17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">
                      <v:shape id="Shape 20258" o:spid="_x0000_s1027" style="position:absolute;width:33528;height:170993;visibility:visible;mso-wrap-style:square;v-text-anchor:top" coordsize="33528,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" path="m,l33528,r,170993l,170993,,e" fillcolor="#f6f6f6" stroked="f" strokeweight="0">
                        <v:stroke miterlimit="83231f" joinstyle="miter"/>
                        <v:path arrowok="t" textboxrect="0,0,33528,170993"/>
                      </v:shape>
                    </v:group>
                  </w:pict>
                </mc:Fallback>
              </mc:AlternateContent>
            </w:r>
            <w:r>
              <w:t xml:space="preserve">Izmērs: 3-6 mēneši. </w:t>
            </w:r>
          </w:p>
          <w:p w14:paraId="43F2BD18" w14:textId="2DBA9E91" w:rsidR="00DB2760" w:rsidRDefault="00DB2760" w:rsidP="00D53B1E">
            <w:pPr>
              <w:spacing w:after="0" w:line="240" w:lineRule="auto"/>
              <w:ind w:left="0" w:right="0" w:firstLine="0"/>
              <w:jc w:val="left"/>
            </w:pPr>
            <w:r>
              <w:t>Pamatkrāsa: balt</w:t>
            </w:r>
            <w:r w:rsidR="00E74DF3">
              <w:t>a</w:t>
            </w:r>
            <w:r w:rsidR="00D53B1E">
              <w:t>.</w:t>
            </w:r>
          </w:p>
          <w:p w14:paraId="700F42EA" w14:textId="77777777" w:rsidR="00DB2760" w:rsidRDefault="00DB2760" w:rsidP="00D53B1E">
            <w:pPr>
              <w:spacing w:after="0" w:line="240" w:lineRule="auto"/>
              <w:ind w:left="0" w:right="0" w:firstLine="0"/>
              <w:jc w:val="left"/>
            </w:pPr>
            <w:proofErr w:type="spellStart"/>
            <w:r>
              <w:t>Personalizācija</w:t>
            </w:r>
            <w:proofErr w:type="spellEnd"/>
            <w:r>
              <w:t>: tiešā digitālā druka uzraksts “DZIMIS JŪRMALĀ” un logotips.</w:t>
            </w:r>
          </w:p>
          <w:p w14:paraId="47637AE4" w14:textId="258ED039" w:rsidR="00D53B1E" w:rsidRDefault="00DB2760" w:rsidP="00D53B1E">
            <w:pPr>
              <w:spacing w:after="0" w:line="240" w:lineRule="auto"/>
              <w:ind w:left="0" w:right="0" w:firstLine="0"/>
              <w:jc w:val="left"/>
            </w:pPr>
            <w:r>
              <w:t>Drukas laukums: 105x45mm</w:t>
            </w:r>
            <w:r w:rsidR="00D53B1E">
              <w:t>.</w:t>
            </w:r>
          </w:p>
          <w:p w14:paraId="597B0949" w14:textId="3E8F9DC4" w:rsidR="00DB2760" w:rsidRDefault="00DB2760" w:rsidP="00D53B1E">
            <w:pPr>
              <w:spacing w:after="0" w:line="240" w:lineRule="auto"/>
              <w:ind w:left="0" w:right="0" w:firstLine="0"/>
              <w:jc w:val="left"/>
            </w:pPr>
            <w:r w:rsidRPr="00C16829">
              <w:rPr>
                <w:noProof/>
              </w:rPr>
              <w:drawing>
                <wp:inline distT="0" distB="0" distL="0" distR="0" wp14:anchorId="26D05BED" wp14:editId="226359E8">
                  <wp:extent cx="1952625" cy="1152979"/>
                  <wp:effectExtent l="0" t="0" r="0" b="9525"/>
                  <wp:docPr id="719580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9649" name=""/>
                          <pic:cNvPicPr/>
                        </pic:nvPicPr>
                        <pic:blipFill>
                          <a:blip r:embed="rId7"/>
                          <a:stretch>
                            <a:fillRect/>
                          </a:stretch>
                        </pic:blipFill>
                        <pic:spPr>
                          <a:xfrm>
                            <a:off x="0" y="0"/>
                            <a:ext cx="1959763" cy="1157194"/>
                          </a:xfrm>
                          <a:prstGeom prst="rect">
                            <a:avLst/>
                          </a:prstGeom>
                        </pic:spPr>
                      </pic:pic>
                    </a:graphicData>
                  </a:graphic>
                </wp:inline>
              </w:drawing>
            </w:r>
          </w:p>
          <w:p w14:paraId="57EA69EE" w14:textId="77777777" w:rsidR="006017F9" w:rsidRDefault="006017F9" w:rsidP="00D53B1E">
            <w:pPr>
              <w:spacing w:after="0" w:line="240" w:lineRule="auto"/>
              <w:ind w:left="0" w:right="0" w:firstLine="0"/>
              <w:jc w:val="center"/>
              <w:rPr>
                <w:b/>
                <w:bCs/>
              </w:rPr>
            </w:pPr>
          </w:p>
        </w:tc>
        <w:tc>
          <w:tcPr>
            <w:tcW w:w="3091" w:type="dxa"/>
          </w:tcPr>
          <w:p w14:paraId="43A08970" w14:textId="77777777" w:rsidR="006017F9" w:rsidRDefault="006017F9" w:rsidP="006017F9">
            <w:pPr>
              <w:spacing w:after="0" w:line="259" w:lineRule="auto"/>
              <w:ind w:left="0" w:right="0" w:firstLine="0"/>
              <w:jc w:val="center"/>
              <w:rPr>
                <w:b/>
                <w:bCs/>
              </w:rPr>
            </w:pPr>
          </w:p>
          <w:p w14:paraId="2F3B8210" w14:textId="77777777" w:rsidR="00DB2760" w:rsidRDefault="00DB2760" w:rsidP="006017F9">
            <w:pPr>
              <w:spacing w:after="0" w:line="259" w:lineRule="auto"/>
              <w:ind w:left="0" w:right="0" w:firstLine="0"/>
              <w:jc w:val="center"/>
              <w:rPr>
                <w:b/>
                <w:bCs/>
              </w:rPr>
            </w:pPr>
          </w:p>
          <w:p w14:paraId="3355B485" w14:textId="77777777" w:rsidR="00DB2760" w:rsidRDefault="00DB2760" w:rsidP="006017F9">
            <w:pPr>
              <w:spacing w:after="0" w:line="259" w:lineRule="auto"/>
              <w:ind w:left="0" w:right="0" w:firstLine="0"/>
              <w:jc w:val="center"/>
              <w:rPr>
                <w:b/>
                <w:bCs/>
              </w:rPr>
            </w:pPr>
          </w:p>
          <w:p w14:paraId="56EEC64C" w14:textId="79FB138A" w:rsidR="00DB2760" w:rsidRDefault="00DB2760" w:rsidP="006017F9">
            <w:pPr>
              <w:spacing w:after="0" w:line="259" w:lineRule="auto"/>
              <w:ind w:left="0" w:right="0" w:firstLine="0"/>
              <w:jc w:val="center"/>
              <w:rPr>
                <w:b/>
                <w:bCs/>
              </w:rPr>
            </w:pPr>
            <w:r w:rsidRPr="00F85921">
              <w:rPr>
                <w:noProof/>
              </w:rPr>
              <w:drawing>
                <wp:inline distT="0" distB="0" distL="0" distR="0" wp14:anchorId="302986B0" wp14:editId="4420DF3C">
                  <wp:extent cx="1724204" cy="1857375"/>
                  <wp:effectExtent l="0" t="0" r="9525" b="0"/>
                  <wp:docPr id="704052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75387" name=""/>
                          <pic:cNvPicPr/>
                        </pic:nvPicPr>
                        <pic:blipFill>
                          <a:blip r:embed="rId8"/>
                          <a:stretch>
                            <a:fillRect/>
                          </a:stretch>
                        </pic:blipFill>
                        <pic:spPr>
                          <a:xfrm>
                            <a:off x="0" y="0"/>
                            <a:ext cx="1735698" cy="1869757"/>
                          </a:xfrm>
                          <a:prstGeom prst="rect">
                            <a:avLst/>
                          </a:prstGeom>
                        </pic:spPr>
                      </pic:pic>
                    </a:graphicData>
                  </a:graphic>
                </wp:inline>
              </w:drawing>
            </w:r>
          </w:p>
        </w:tc>
        <w:tc>
          <w:tcPr>
            <w:tcW w:w="2930" w:type="dxa"/>
          </w:tcPr>
          <w:p w14:paraId="213A2E99" w14:textId="77777777" w:rsidR="006017F9" w:rsidRDefault="006017F9" w:rsidP="006017F9">
            <w:pPr>
              <w:spacing w:after="0" w:line="259" w:lineRule="auto"/>
              <w:ind w:left="0" w:right="0" w:firstLine="0"/>
              <w:jc w:val="center"/>
              <w:rPr>
                <w:b/>
                <w:bCs/>
              </w:rPr>
            </w:pPr>
          </w:p>
        </w:tc>
        <w:tc>
          <w:tcPr>
            <w:tcW w:w="1421" w:type="dxa"/>
          </w:tcPr>
          <w:p w14:paraId="4CC42750" w14:textId="77777777" w:rsidR="006017F9" w:rsidRDefault="006017F9" w:rsidP="006017F9">
            <w:pPr>
              <w:spacing w:after="0" w:line="259" w:lineRule="auto"/>
              <w:ind w:left="0" w:right="0" w:firstLine="0"/>
              <w:jc w:val="center"/>
              <w:rPr>
                <w:b/>
                <w:bCs/>
              </w:rPr>
            </w:pPr>
          </w:p>
          <w:p w14:paraId="54AC96BC" w14:textId="77777777" w:rsidR="00DB2760" w:rsidRDefault="00DB2760" w:rsidP="006017F9">
            <w:pPr>
              <w:spacing w:after="0" w:line="259" w:lineRule="auto"/>
              <w:ind w:left="0" w:right="0" w:firstLine="0"/>
              <w:jc w:val="center"/>
              <w:rPr>
                <w:b/>
                <w:bCs/>
              </w:rPr>
            </w:pPr>
          </w:p>
          <w:p w14:paraId="5F28AF61" w14:textId="77777777" w:rsidR="00DB2760" w:rsidRDefault="00DB2760" w:rsidP="006017F9">
            <w:pPr>
              <w:spacing w:after="0" w:line="259" w:lineRule="auto"/>
              <w:ind w:left="0" w:right="0" w:firstLine="0"/>
              <w:jc w:val="center"/>
              <w:rPr>
                <w:b/>
                <w:bCs/>
              </w:rPr>
            </w:pPr>
          </w:p>
          <w:p w14:paraId="568B66EB" w14:textId="77777777" w:rsidR="00DB2760" w:rsidRDefault="00DB2760" w:rsidP="006017F9">
            <w:pPr>
              <w:spacing w:after="0" w:line="259" w:lineRule="auto"/>
              <w:ind w:left="0" w:right="0" w:firstLine="0"/>
              <w:jc w:val="center"/>
              <w:rPr>
                <w:b/>
                <w:bCs/>
              </w:rPr>
            </w:pPr>
          </w:p>
          <w:p w14:paraId="7F3D17FB" w14:textId="77777777" w:rsidR="00F03626" w:rsidRDefault="00F03626" w:rsidP="006017F9">
            <w:pPr>
              <w:spacing w:after="0" w:line="259" w:lineRule="auto"/>
              <w:ind w:left="0" w:right="0" w:firstLine="0"/>
              <w:jc w:val="center"/>
            </w:pPr>
          </w:p>
          <w:p w14:paraId="2B820B56" w14:textId="77777777" w:rsidR="00F03626" w:rsidRDefault="00F03626" w:rsidP="006017F9">
            <w:pPr>
              <w:spacing w:after="0" w:line="259" w:lineRule="auto"/>
              <w:ind w:left="0" w:right="0" w:firstLine="0"/>
              <w:jc w:val="center"/>
            </w:pPr>
          </w:p>
          <w:p w14:paraId="20A69D5F" w14:textId="77777777" w:rsidR="00F03626" w:rsidRDefault="00F03626" w:rsidP="006017F9">
            <w:pPr>
              <w:spacing w:after="0" w:line="259" w:lineRule="auto"/>
              <w:ind w:left="0" w:right="0" w:firstLine="0"/>
              <w:jc w:val="center"/>
            </w:pPr>
          </w:p>
          <w:p w14:paraId="501A6704" w14:textId="36F99A70" w:rsidR="00DB2760" w:rsidRPr="00DB2760" w:rsidRDefault="00DB2760" w:rsidP="006017F9">
            <w:pPr>
              <w:spacing w:after="0" w:line="259" w:lineRule="auto"/>
              <w:ind w:left="0" w:right="0" w:firstLine="0"/>
              <w:jc w:val="center"/>
            </w:pPr>
            <w:r w:rsidRPr="00DB2760">
              <w:t>15</w:t>
            </w:r>
          </w:p>
        </w:tc>
        <w:tc>
          <w:tcPr>
            <w:tcW w:w="1217" w:type="dxa"/>
          </w:tcPr>
          <w:p w14:paraId="725FF902" w14:textId="77777777" w:rsidR="006017F9" w:rsidRDefault="006017F9" w:rsidP="006017F9">
            <w:pPr>
              <w:spacing w:after="0" w:line="259" w:lineRule="auto"/>
              <w:ind w:left="0" w:right="0" w:firstLine="0"/>
              <w:jc w:val="center"/>
              <w:rPr>
                <w:b/>
                <w:bCs/>
              </w:rPr>
            </w:pPr>
          </w:p>
          <w:p w14:paraId="563AA7B1" w14:textId="77777777" w:rsidR="004406A4" w:rsidRDefault="004406A4" w:rsidP="006017F9">
            <w:pPr>
              <w:spacing w:after="0" w:line="259" w:lineRule="auto"/>
              <w:ind w:left="0" w:right="0" w:firstLine="0"/>
              <w:jc w:val="center"/>
              <w:rPr>
                <w:b/>
                <w:bCs/>
              </w:rPr>
            </w:pPr>
          </w:p>
          <w:p w14:paraId="6C20486D" w14:textId="77777777" w:rsidR="004406A4" w:rsidRDefault="004406A4" w:rsidP="006017F9">
            <w:pPr>
              <w:spacing w:after="0" w:line="259" w:lineRule="auto"/>
              <w:ind w:left="0" w:right="0" w:firstLine="0"/>
              <w:jc w:val="center"/>
              <w:rPr>
                <w:b/>
                <w:bCs/>
              </w:rPr>
            </w:pPr>
          </w:p>
          <w:p w14:paraId="4181D830" w14:textId="77777777" w:rsidR="004406A4" w:rsidRDefault="004406A4" w:rsidP="006017F9">
            <w:pPr>
              <w:spacing w:after="0" w:line="259" w:lineRule="auto"/>
              <w:ind w:left="0" w:right="0" w:firstLine="0"/>
              <w:jc w:val="center"/>
              <w:rPr>
                <w:b/>
                <w:bCs/>
              </w:rPr>
            </w:pPr>
          </w:p>
          <w:p w14:paraId="5F71A0B2" w14:textId="77777777" w:rsidR="004406A4" w:rsidRDefault="004406A4" w:rsidP="006017F9">
            <w:pPr>
              <w:spacing w:after="0" w:line="259" w:lineRule="auto"/>
              <w:ind w:left="0" w:right="0" w:firstLine="0"/>
              <w:jc w:val="center"/>
              <w:rPr>
                <w:b/>
                <w:bCs/>
              </w:rPr>
            </w:pPr>
          </w:p>
          <w:p w14:paraId="0AEFC671" w14:textId="77777777" w:rsidR="004406A4" w:rsidRDefault="004406A4" w:rsidP="006017F9">
            <w:pPr>
              <w:spacing w:after="0" w:line="259" w:lineRule="auto"/>
              <w:ind w:left="0" w:right="0" w:firstLine="0"/>
              <w:jc w:val="center"/>
              <w:rPr>
                <w:b/>
                <w:bCs/>
              </w:rPr>
            </w:pPr>
          </w:p>
          <w:p w14:paraId="31FC6A39" w14:textId="77777777" w:rsidR="004406A4" w:rsidRDefault="004406A4" w:rsidP="006017F9">
            <w:pPr>
              <w:spacing w:after="0" w:line="259" w:lineRule="auto"/>
              <w:ind w:left="0" w:right="0" w:firstLine="0"/>
              <w:jc w:val="center"/>
              <w:rPr>
                <w:b/>
                <w:bCs/>
              </w:rPr>
            </w:pPr>
          </w:p>
          <w:p w14:paraId="1FEEF094" w14:textId="2B52459C" w:rsidR="004406A4" w:rsidRPr="004406A4" w:rsidRDefault="004406A4" w:rsidP="006017F9">
            <w:pPr>
              <w:spacing w:after="0" w:line="259" w:lineRule="auto"/>
              <w:ind w:left="0" w:right="0" w:firstLine="0"/>
              <w:jc w:val="center"/>
            </w:pPr>
            <w:r w:rsidRPr="004406A4">
              <w:t>0.00</w:t>
            </w:r>
          </w:p>
        </w:tc>
        <w:tc>
          <w:tcPr>
            <w:tcW w:w="1252" w:type="dxa"/>
          </w:tcPr>
          <w:p w14:paraId="0EA3497D" w14:textId="77777777" w:rsidR="006017F9" w:rsidRDefault="006017F9" w:rsidP="006017F9">
            <w:pPr>
              <w:spacing w:after="0" w:line="259" w:lineRule="auto"/>
              <w:ind w:left="0" w:right="0" w:firstLine="0"/>
              <w:jc w:val="center"/>
              <w:rPr>
                <w:b/>
                <w:bCs/>
              </w:rPr>
            </w:pPr>
          </w:p>
          <w:p w14:paraId="21354694" w14:textId="77777777" w:rsidR="004406A4" w:rsidRDefault="004406A4" w:rsidP="006017F9">
            <w:pPr>
              <w:spacing w:after="0" w:line="259" w:lineRule="auto"/>
              <w:ind w:left="0" w:right="0" w:firstLine="0"/>
              <w:jc w:val="center"/>
              <w:rPr>
                <w:b/>
                <w:bCs/>
              </w:rPr>
            </w:pPr>
          </w:p>
          <w:p w14:paraId="4A6F783B" w14:textId="77777777" w:rsidR="004406A4" w:rsidRDefault="004406A4" w:rsidP="006017F9">
            <w:pPr>
              <w:spacing w:after="0" w:line="259" w:lineRule="auto"/>
              <w:ind w:left="0" w:right="0" w:firstLine="0"/>
              <w:jc w:val="center"/>
              <w:rPr>
                <w:b/>
                <w:bCs/>
              </w:rPr>
            </w:pPr>
          </w:p>
          <w:p w14:paraId="71475DFC" w14:textId="77777777" w:rsidR="004406A4" w:rsidRDefault="004406A4" w:rsidP="006017F9">
            <w:pPr>
              <w:spacing w:after="0" w:line="259" w:lineRule="auto"/>
              <w:ind w:left="0" w:right="0" w:firstLine="0"/>
              <w:jc w:val="center"/>
              <w:rPr>
                <w:b/>
                <w:bCs/>
              </w:rPr>
            </w:pPr>
          </w:p>
          <w:p w14:paraId="070CECA5" w14:textId="77777777" w:rsidR="004406A4" w:rsidRDefault="004406A4" w:rsidP="006017F9">
            <w:pPr>
              <w:spacing w:after="0" w:line="259" w:lineRule="auto"/>
              <w:ind w:left="0" w:right="0" w:firstLine="0"/>
              <w:jc w:val="center"/>
              <w:rPr>
                <w:b/>
                <w:bCs/>
              </w:rPr>
            </w:pPr>
          </w:p>
          <w:p w14:paraId="2CE5E3D0" w14:textId="77777777" w:rsidR="004406A4" w:rsidRDefault="004406A4" w:rsidP="006017F9">
            <w:pPr>
              <w:spacing w:after="0" w:line="259" w:lineRule="auto"/>
              <w:ind w:left="0" w:right="0" w:firstLine="0"/>
              <w:jc w:val="center"/>
              <w:rPr>
                <w:b/>
                <w:bCs/>
              </w:rPr>
            </w:pPr>
          </w:p>
          <w:p w14:paraId="563F4BFF" w14:textId="77777777" w:rsidR="004406A4" w:rsidRDefault="004406A4" w:rsidP="006017F9">
            <w:pPr>
              <w:spacing w:after="0" w:line="259" w:lineRule="auto"/>
              <w:ind w:left="0" w:right="0" w:firstLine="0"/>
              <w:jc w:val="center"/>
              <w:rPr>
                <w:b/>
                <w:bCs/>
              </w:rPr>
            </w:pPr>
          </w:p>
          <w:p w14:paraId="2C90155D" w14:textId="7ACA5868" w:rsidR="004406A4" w:rsidRPr="004406A4" w:rsidRDefault="004406A4" w:rsidP="004406A4">
            <w:pPr>
              <w:spacing w:after="0" w:line="259" w:lineRule="auto"/>
              <w:ind w:left="0" w:right="0" w:firstLine="0"/>
              <w:jc w:val="center"/>
            </w:pPr>
            <w:r w:rsidRPr="004406A4">
              <w:t>0.00</w:t>
            </w:r>
          </w:p>
        </w:tc>
      </w:tr>
      <w:tr w:rsidR="00D53B1E" w14:paraId="41594E8B" w14:textId="77777777" w:rsidTr="004406A4">
        <w:tc>
          <w:tcPr>
            <w:tcW w:w="827" w:type="dxa"/>
          </w:tcPr>
          <w:p w14:paraId="7DD79451" w14:textId="38228057" w:rsidR="00DB2760" w:rsidRPr="00DB2760" w:rsidRDefault="00DB2760" w:rsidP="006017F9">
            <w:pPr>
              <w:spacing w:after="0" w:line="259" w:lineRule="auto"/>
              <w:ind w:left="0" w:right="0" w:firstLine="0"/>
              <w:jc w:val="center"/>
            </w:pPr>
            <w:r>
              <w:lastRenderedPageBreak/>
              <w:t xml:space="preserve">2. </w:t>
            </w:r>
          </w:p>
        </w:tc>
        <w:tc>
          <w:tcPr>
            <w:tcW w:w="4105" w:type="dxa"/>
          </w:tcPr>
          <w:p w14:paraId="1D40226E" w14:textId="2DA905E0" w:rsidR="00DB2760" w:rsidRDefault="00DB2760" w:rsidP="00D53B1E">
            <w:pPr>
              <w:spacing w:after="0" w:line="240" w:lineRule="auto"/>
              <w:ind w:left="0" w:right="0" w:firstLine="0"/>
              <w:jc w:val="left"/>
            </w:pPr>
            <w:proofErr w:type="spellStart"/>
            <w:r>
              <w:rPr>
                <w:b/>
              </w:rPr>
              <w:t>Termopudele</w:t>
            </w:r>
            <w:proofErr w:type="spellEnd"/>
            <w:r>
              <w:rPr>
                <w:b/>
              </w:rPr>
              <w:t xml:space="preserve"> karstiem un aukstiem dzērieniem</w:t>
            </w:r>
            <w:r w:rsidR="00F03626">
              <w:rPr>
                <w:b/>
              </w:rPr>
              <w:t>:</w:t>
            </w:r>
          </w:p>
          <w:p w14:paraId="4075A084" w14:textId="679A8092" w:rsidR="00DB2760" w:rsidRDefault="00DB2760" w:rsidP="00D53B1E">
            <w:pPr>
              <w:spacing w:after="0" w:line="240" w:lineRule="auto"/>
              <w:ind w:left="0" w:right="0" w:firstLine="0"/>
              <w:jc w:val="left"/>
            </w:pPr>
            <w:r>
              <w:t>Tilpums: 500 ml (+/- 50ml)</w:t>
            </w:r>
            <w:r w:rsidR="0071035B">
              <w:t>.</w:t>
            </w:r>
            <w:r>
              <w:t xml:space="preserve"> </w:t>
            </w:r>
          </w:p>
          <w:p w14:paraId="7B9BB786" w14:textId="02C0853B" w:rsidR="00DB2760" w:rsidRDefault="00DB2760" w:rsidP="00D53B1E">
            <w:pPr>
              <w:spacing w:after="0" w:line="240" w:lineRule="auto"/>
              <w:ind w:left="0" w:right="0" w:firstLine="0"/>
            </w:pPr>
            <w:r>
              <w:t xml:space="preserve">Īpašības: saglabā dzērienu aukstu vai karstu vismaz </w:t>
            </w:r>
            <w:r w:rsidR="00F03626">
              <w:t>piecas</w:t>
            </w:r>
            <w:r>
              <w:t xml:space="preserve"> stundas. Pudele ir hermētiski aiztaisāma ar īpašu aizsardzību pret šķidruma noplūdi, un tās virsma neveido kondensātu. </w:t>
            </w:r>
          </w:p>
          <w:p w14:paraId="6AF8E950" w14:textId="2EC3ED12" w:rsidR="00DB2760" w:rsidRDefault="00DB2760" w:rsidP="00D53B1E">
            <w:pPr>
              <w:spacing w:after="0" w:line="240" w:lineRule="auto"/>
              <w:ind w:left="0" w:right="0" w:firstLine="0"/>
            </w:pPr>
            <w:r>
              <w:t>Materiāls: nerūsējošā tērauds, nesatur ķīmiski sintētisku savienojumu – BPA (</w:t>
            </w:r>
            <w:proofErr w:type="spellStart"/>
            <w:r>
              <w:t>Bisfenols</w:t>
            </w:r>
            <w:proofErr w:type="spellEnd"/>
            <w:r>
              <w:t xml:space="preserve"> A). </w:t>
            </w:r>
          </w:p>
          <w:p w14:paraId="6A1B90A8" w14:textId="5131D13D" w:rsidR="00DB2760" w:rsidRDefault="00DB2760" w:rsidP="00D53B1E">
            <w:pPr>
              <w:spacing w:after="0" w:line="240" w:lineRule="auto"/>
              <w:ind w:left="0" w:right="0" w:firstLine="0"/>
              <w:jc w:val="left"/>
            </w:pPr>
            <w:r>
              <w:t>Krāsa: balta, melna vai tumši zila</w:t>
            </w:r>
            <w:r w:rsidR="00E74DF3">
              <w:t>.</w:t>
            </w:r>
          </w:p>
          <w:p w14:paraId="2EA838DE" w14:textId="77777777" w:rsidR="00F03626" w:rsidRDefault="00DB2760" w:rsidP="00D53B1E">
            <w:pPr>
              <w:tabs>
                <w:tab w:val="center" w:pos="2097"/>
                <w:tab w:val="right" w:pos="3792"/>
              </w:tabs>
              <w:spacing w:after="0" w:line="240" w:lineRule="auto"/>
              <w:ind w:left="0" w:right="0" w:firstLine="0"/>
              <w:jc w:val="left"/>
            </w:pPr>
            <w:proofErr w:type="spellStart"/>
            <w:r>
              <w:t>Personalizācija</w:t>
            </w:r>
            <w:proofErr w:type="spellEnd"/>
            <w:r>
              <w:t>:</w:t>
            </w:r>
          </w:p>
          <w:p w14:paraId="5261F03E" w14:textId="10D3F856" w:rsidR="00DB2760" w:rsidRPr="00F03626" w:rsidRDefault="00F03626" w:rsidP="00D53B1E">
            <w:pPr>
              <w:tabs>
                <w:tab w:val="center" w:pos="2097"/>
                <w:tab w:val="right" w:pos="3792"/>
              </w:tabs>
              <w:spacing w:after="0" w:line="240" w:lineRule="auto"/>
              <w:ind w:left="0" w:right="0" w:firstLine="0"/>
              <w:jc w:val="left"/>
            </w:pPr>
            <w:r>
              <w:t>l</w:t>
            </w:r>
            <w:r w:rsidR="00DB2760">
              <w:t>ogo</w:t>
            </w:r>
            <w:r>
              <w:t xml:space="preserve"> </w:t>
            </w:r>
            <w:r w:rsidR="00DB2760">
              <w:t>gravējums ~20x22 mm</w:t>
            </w:r>
            <w:r>
              <w:t>.</w:t>
            </w:r>
          </w:p>
        </w:tc>
        <w:tc>
          <w:tcPr>
            <w:tcW w:w="3091" w:type="dxa"/>
          </w:tcPr>
          <w:p w14:paraId="16E99CE8" w14:textId="77777777" w:rsidR="00DB2760" w:rsidRDefault="00DB2760" w:rsidP="00DB2760">
            <w:pPr>
              <w:spacing w:after="0" w:line="259" w:lineRule="auto"/>
              <w:ind w:left="0" w:right="0" w:firstLine="0"/>
              <w:jc w:val="right"/>
              <w:rPr>
                <w:b/>
                <w:bCs/>
              </w:rPr>
            </w:pPr>
          </w:p>
          <w:p w14:paraId="0A15A9C6" w14:textId="77777777" w:rsidR="00DB2760" w:rsidRDefault="00DB2760" w:rsidP="00DB2760">
            <w:pPr>
              <w:spacing w:after="0" w:line="259" w:lineRule="auto"/>
              <w:ind w:left="0" w:right="0" w:firstLine="0"/>
              <w:jc w:val="right"/>
              <w:rPr>
                <w:b/>
                <w:bCs/>
              </w:rPr>
            </w:pPr>
          </w:p>
          <w:p w14:paraId="60FA1787" w14:textId="66040912" w:rsidR="00DB2760" w:rsidRDefault="00DB2760" w:rsidP="00DB2760">
            <w:pPr>
              <w:spacing w:after="0" w:line="259" w:lineRule="auto"/>
              <w:ind w:left="0" w:right="0" w:firstLine="0"/>
              <w:rPr>
                <w:b/>
                <w:bCs/>
              </w:rPr>
            </w:pPr>
            <w:r w:rsidRPr="00C16829">
              <w:rPr>
                <w:noProof/>
              </w:rPr>
              <w:drawing>
                <wp:anchor distT="0" distB="0" distL="114300" distR="114300" simplePos="0" relativeHeight="251672576" behindDoc="0" locked="0" layoutInCell="1" allowOverlap="1" wp14:anchorId="43DCD6D9" wp14:editId="0A2B1E79">
                  <wp:simplePos x="0" y="0"/>
                  <wp:positionH relativeFrom="column">
                    <wp:posOffset>-5080</wp:posOffset>
                  </wp:positionH>
                  <wp:positionV relativeFrom="paragraph">
                    <wp:posOffset>186055</wp:posOffset>
                  </wp:positionV>
                  <wp:extent cx="972820" cy="1552575"/>
                  <wp:effectExtent l="0" t="0" r="0" b="9525"/>
                  <wp:wrapSquare wrapText="bothSides"/>
                  <wp:docPr id="369826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7063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820" cy="1552575"/>
                          </a:xfrm>
                          <a:prstGeom prst="rect">
                            <a:avLst/>
                          </a:prstGeom>
                        </pic:spPr>
                      </pic:pic>
                    </a:graphicData>
                  </a:graphic>
                  <wp14:sizeRelH relativeFrom="margin">
                    <wp14:pctWidth>0</wp14:pctWidth>
                  </wp14:sizeRelH>
                  <wp14:sizeRelV relativeFrom="margin">
                    <wp14:pctHeight>0</wp14:pctHeight>
                  </wp14:sizeRelV>
                </wp:anchor>
              </w:drawing>
            </w:r>
          </w:p>
          <w:p w14:paraId="124A6E71" w14:textId="7C1ECE98" w:rsidR="00DB2760" w:rsidRDefault="00DB2760" w:rsidP="00DB2760">
            <w:pPr>
              <w:spacing w:after="0" w:line="259" w:lineRule="auto"/>
              <w:ind w:left="0" w:right="0" w:firstLine="0"/>
              <w:rPr>
                <w:b/>
                <w:bCs/>
              </w:rPr>
            </w:pPr>
            <w:r w:rsidRPr="00DF4929">
              <w:rPr>
                <w:noProof/>
              </w:rPr>
              <w:drawing>
                <wp:inline distT="0" distB="0" distL="0" distR="0" wp14:anchorId="44E889DD" wp14:editId="27FDCBD0">
                  <wp:extent cx="676275" cy="1659432"/>
                  <wp:effectExtent l="0" t="0" r="0" b="0"/>
                  <wp:docPr id="1183589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43392" name=""/>
                          <pic:cNvPicPr/>
                        </pic:nvPicPr>
                        <pic:blipFill>
                          <a:blip r:embed="rId10"/>
                          <a:stretch>
                            <a:fillRect/>
                          </a:stretch>
                        </pic:blipFill>
                        <pic:spPr>
                          <a:xfrm>
                            <a:off x="0" y="0"/>
                            <a:ext cx="680190" cy="1669039"/>
                          </a:xfrm>
                          <a:prstGeom prst="rect">
                            <a:avLst/>
                          </a:prstGeom>
                        </pic:spPr>
                      </pic:pic>
                    </a:graphicData>
                  </a:graphic>
                </wp:inline>
              </w:drawing>
            </w:r>
          </w:p>
        </w:tc>
        <w:tc>
          <w:tcPr>
            <w:tcW w:w="2930" w:type="dxa"/>
          </w:tcPr>
          <w:p w14:paraId="4C7B9873" w14:textId="77777777" w:rsidR="00DB2760" w:rsidRDefault="00DB2760" w:rsidP="006017F9">
            <w:pPr>
              <w:spacing w:after="0" w:line="259" w:lineRule="auto"/>
              <w:ind w:left="0" w:right="0" w:firstLine="0"/>
              <w:jc w:val="center"/>
              <w:rPr>
                <w:b/>
                <w:bCs/>
              </w:rPr>
            </w:pPr>
          </w:p>
        </w:tc>
        <w:tc>
          <w:tcPr>
            <w:tcW w:w="1421" w:type="dxa"/>
          </w:tcPr>
          <w:p w14:paraId="3AD23600" w14:textId="77777777" w:rsidR="00DB2760" w:rsidRDefault="00DB2760" w:rsidP="006017F9">
            <w:pPr>
              <w:spacing w:after="0" w:line="259" w:lineRule="auto"/>
              <w:ind w:left="0" w:right="0" w:firstLine="0"/>
              <w:jc w:val="center"/>
              <w:rPr>
                <w:b/>
                <w:bCs/>
              </w:rPr>
            </w:pPr>
          </w:p>
          <w:p w14:paraId="00A5140B" w14:textId="77777777" w:rsidR="00DB2760" w:rsidRDefault="00DB2760" w:rsidP="006017F9">
            <w:pPr>
              <w:spacing w:after="0" w:line="259" w:lineRule="auto"/>
              <w:ind w:left="0" w:right="0" w:firstLine="0"/>
              <w:jc w:val="center"/>
              <w:rPr>
                <w:b/>
                <w:bCs/>
              </w:rPr>
            </w:pPr>
          </w:p>
          <w:p w14:paraId="5BFD92DF" w14:textId="77777777" w:rsidR="00DB2760" w:rsidRDefault="00DB2760" w:rsidP="006017F9">
            <w:pPr>
              <w:spacing w:after="0" w:line="259" w:lineRule="auto"/>
              <w:ind w:left="0" w:right="0" w:firstLine="0"/>
              <w:jc w:val="center"/>
              <w:rPr>
                <w:b/>
                <w:bCs/>
              </w:rPr>
            </w:pPr>
          </w:p>
          <w:p w14:paraId="3A59C04D" w14:textId="77777777" w:rsidR="00DB2760" w:rsidRDefault="00DB2760" w:rsidP="006017F9">
            <w:pPr>
              <w:spacing w:after="0" w:line="259" w:lineRule="auto"/>
              <w:ind w:left="0" w:right="0" w:firstLine="0"/>
              <w:jc w:val="center"/>
              <w:rPr>
                <w:b/>
                <w:bCs/>
              </w:rPr>
            </w:pPr>
          </w:p>
          <w:p w14:paraId="64DD9523" w14:textId="77777777" w:rsidR="00DB2760" w:rsidRDefault="00DB2760" w:rsidP="006017F9">
            <w:pPr>
              <w:spacing w:after="0" w:line="259" w:lineRule="auto"/>
              <w:ind w:left="0" w:right="0" w:firstLine="0"/>
              <w:jc w:val="center"/>
              <w:rPr>
                <w:b/>
                <w:bCs/>
              </w:rPr>
            </w:pPr>
          </w:p>
          <w:p w14:paraId="18813D3F" w14:textId="77777777" w:rsidR="00DB2760" w:rsidRDefault="00DB2760" w:rsidP="006017F9">
            <w:pPr>
              <w:spacing w:after="0" w:line="259" w:lineRule="auto"/>
              <w:ind w:left="0" w:right="0" w:firstLine="0"/>
              <w:jc w:val="center"/>
              <w:rPr>
                <w:b/>
                <w:bCs/>
              </w:rPr>
            </w:pPr>
          </w:p>
          <w:p w14:paraId="67950838" w14:textId="77777777" w:rsidR="00DB2760" w:rsidRDefault="00DB2760" w:rsidP="006017F9">
            <w:pPr>
              <w:spacing w:after="0" w:line="259" w:lineRule="auto"/>
              <w:ind w:left="0" w:right="0" w:firstLine="0"/>
              <w:jc w:val="center"/>
              <w:rPr>
                <w:b/>
                <w:bCs/>
              </w:rPr>
            </w:pPr>
          </w:p>
          <w:p w14:paraId="3C9464D8" w14:textId="70C19301" w:rsidR="00DB2760" w:rsidRPr="00DB2760" w:rsidRDefault="00DB2760" w:rsidP="006017F9">
            <w:pPr>
              <w:spacing w:after="0" w:line="259" w:lineRule="auto"/>
              <w:ind w:left="0" w:right="0" w:firstLine="0"/>
              <w:jc w:val="center"/>
            </w:pPr>
            <w:r w:rsidRPr="00DB2760">
              <w:t>20</w:t>
            </w:r>
          </w:p>
        </w:tc>
        <w:tc>
          <w:tcPr>
            <w:tcW w:w="1217" w:type="dxa"/>
          </w:tcPr>
          <w:p w14:paraId="29165A46" w14:textId="77777777" w:rsidR="00DB2760" w:rsidRDefault="00DB2760" w:rsidP="006017F9">
            <w:pPr>
              <w:spacing w:after="0" w:line="259" w:lineRule="auto"/>
              <w:ind w:left="0" w:right="0" w:firstLine="0"/>
              <w:jc w:val="center"/>
              <w:rPr>
                <w:b/>
                <w:bCs/>
              </w:rPr>
            </w:pPr>
          </w:p>
          <w:p w14:paraId="52B3EB27" w14:textId="77777777" w:rsidR="00DB2760" w:rsidRDefault="00DB2760" w:rsidP="006017F9">
            <w:pPr>
              <w:spacing w:after="0" w:line="259" w:lineRule="auto"/>
              <w:ind w:left="0" w:right="0" w:firstLine="0"/>
              <w:jc w:val="center"/>
              <w:rPr>
                <w:b/>
                <w:bCs/>
              </w:rPr>
            </w:pPr>
          </w:p>
          <w:p w14:paraId="4F1A9601" w14:textId="77777777" w:rsidR="00DB2760" w:rsidRDefault="00DB2760" w:rsidP="006017F9">
            <w:pPr>
              <w:spacing w:after="0" w:line="259" w:lineRule="auto"/>
              <w:ind w:left="0" w:right="0" w:firstLine="0"/>
              <w:jc w:val="center"/>
              <w:rPr>
                <w:b/>
                <w:bCs/>
              </w:rPr>
            </w:pPr>
          </w:p>
          <w:p w14:paraId="02407004" w14:textId="77777777" w:rsidR="00DB2760" w:rsidRDefault="00DB2760" w:rsidP="006017F9">
            <w:pPr>
              <w:spacing w:after="0" w:line="259" w:lineRule="auto"/>
              <w:ind w:left="0" w:right="0" w:firstLine="0"/>
              <w:jc w:val="center"/>
              <w:rPr>
                <w:b/>
                <w:bCs/>
              </w:rPr>
            </w:pPr>
          </w:p>
          <w:p w14:paraId="5080BD88" w14:textId="77777777" w:rsidR="00DB2760" w:rsidRDefault="00DB2760" w:rsidP="006017F9">
            <w:pPr>
              <w:spacing w:after="0" w:line="259" w:lineRule="auto"/>
              <w:ind w:left="0" w:right="0" w:firstLine="0"/>
              <w:jc w:val="center"/>
              <w:rPr>
                <w:b/>
                <w:bCs/>
              </w:rPr>
            </w:pPr>
          </w:p>
          <w:p w14:paraId="2746250B" w14:textId="77777777" w:rsidR="00DB2760" w:rsidRDefault="00DB2760" w:rsidP="006017F9">
            <w:pPr>
              <w:spacing w:after="0" w:line="259" w:lineRule="auto"/>
              <w:ind w:left="0" w:right="0" w:firstLine="0"/>
              <w:jc w:val="center"/>
              <w:rPr>
                <w:b/>
                <w:bCs/>
              </w:rPr>
            </w:pPr>
          </w:p>
          <w:p w14:paraId="50D191DD" w14:textId="77777777" w:rsidR="00DB2760" w:rsidRDefault="00DB2760" w:rsidP="006017F9">
            <w:pPr>
              <w:spacing w:after="0" w:line="259" w:lineRule="auto"/>
              <w:ind w:left="0" w:right="0" w:firstLine="0"/>
              <w:jc w:val="center"/>
              <w:rPr>
                <w:b/>
                <w:bCs/>
              </w:rPr>
            </w:pPr>
          </w:p>
          <w:p w14:paraId="23ED8FFB" w14:textId="7516F428" w:rsidR="00DB2760" w:rsidRPr="00DB2760" w:rsidRDefault="004406A4" w:rsidP="006017F9">
            <w:pPr>
              <w:spacing w:after="0" w:line="259" w:lineRule="auto"/>
              <w:ind w:left="0" w:right="0" w:firstLine="0"/>
              <w:jc w:val="center"/>
            </w:pPr>
            <w:r>
              <w:t>0.00</w:t>
            </w:r>
          </w:p>
        </w:tc>
        <w:tc>
          <w:tcPr>
            <w:tcW w:w="1252" w:type="dxa"/>
          </w:tcPr>
          <w:p w14:paraId="2CB3DD16" w14:textId="77777777" w:rsidR="00DB2760" w:rsidRDefault="00DB2760" w:rsidP="006017F9">
            <w:pPr>
              <w:spacing w:after="0" w:line="259" w:lineRule="auto"/>
              <w:ind w:left="0" w:right="0" w:firstLine="0"/>
              <w:jc w:val="center"/>
              <w:rPr>
                <w:b/>
                <w:bCs/>
              </w:rPr>
            </w:pPr>
          </w:p>
          <w:p w14:paraId="1ADE5F15" w14:textId="77777777" w:rsidR="004406A4" w:rsidRDefault="004406A4" w:rsidP="006017F9">
            <w:pPr>
              <w:spacing w:after="0" w:line="259" w:lineRule="auto"/>
              <w:ind w:left="0" w:right="0" w:firstLine="0"/>
              <w:jc w:val="center"/>
              <w:rPr>
                <w:b/>
                <w:bCs/>
              </w:rPr>
            </w:pPr>
          </w:p>
          <w:p w14:paraId="6FA4AAE7" w14:textId="77777777" w:rsidR="004406A4" w:rsidRDefault="004406A4" w:rsidP="006017F9">
            <w:pPr>
              <w:spacing w:after="0" w:line="259" w:lineRule="auto"/>
              <w:ind w:left="0" w:right="0" w:firstLine="0"/>
              <w:jc w:val="center"/>
              <w:rPr>
                <w:b/>
                <w:bCs/>
              </w:rPr>
            </w:pPr>
          </w:p>
          <w:p w14:paraId="17D7AE0D" w14:textId="77777777" w:rsidR="004406A4" w:rsidRDefault="004406A4" w:rsidP="006017F9">
            <w:pPr>
              <w:spacing w:after="0" w:line="259" w:lineRule="auto"/>
              <w:ind w:left="0" w:right="0" w:firstLine="0"/>
              <w:jc w:val="center"/>
              <w:rPr>
                <w:b/>
                <w:bCs/>
              </w:rPr>
            </w:pPr>
          </w:p>
          <w:p w14:paraId="61E101CF" w14:textId="77777777" w:rsidR="004406A4" w:rsidRDefault="004406A4" w:rsidP="006017F9">
            <w:pPr>
              <w:spacing w:after="0" w:line="259" w:lineRule="auto"/>
              <w:ind w:left="0" w:right="0" w:firstLine="0"/>
              <w:jc w:val="center"/>
              <w:rPr>
                <w:b/>
                <w:bCs/>
              </w:rPr>
            </w:pPr>
          </w:p>
          <w:p w14:paraId="37535135" w14:textId="77777777" w:rsidR="004406A4" w:rsidRDefault="004406A4" w:rsidP="006017F9">
            <w:pPr>
              <w:spacing w:after="0" w:line="259" w:lineRule="auto"/>
              <w:ind w:left="0" w:right="0" w:firstLine="0"/>
              <w:jc w:val="center"/>
              <w:rPr>
                <w:b/>
                <w:bCs/>
              </w:rPr>
            </w:pPr>
          </w:p>
          <w:p w14:paraId="66460CF0" w14:textId="77777777" w:rsidR="004406A4" w:rsidRDefault="004406A4" w:rsidP="006017F9">
            <w:pPr>
              <w:spacing w:after="0" w:line="259" w:lineRule="auto"/>
              <w:ind w:left="0" w:right="0" w:firstLine="0"/>
              <w:jc w:val="center"/>
              <w:rPr>
                <w:b/>
                <w:bCs/>
              </w:rPr>
            </w:pPr>
          </w:p>
          <w:p w14:paraId="6BB95E08" w14:textId="79988700" w:rsidR="004406A4" w:rsidRPr="004406A4" w:rsidRDefault="004406A4" w:rsidP="006017F9">
            <w:pPr>
              <w:spacing w:after="0" w:line="259" w:lineRule="auto"/>
              <w:ind w:left="0" w:right="0" w:firstLine="0"/>
              <w:jc w:val="center"/>
            </w:pPr>
            <w:r w:rsidRPr="004406A4">
              <w:t>0.00</w:t>
            </w:r>
          </w:p>
        </w:tc>
      </w:tr>
      <w:tr w:rsidR="00D53B1E" w14:paraId="25E79A8A" w14:textId="77777777" w:rsidTr="004406A4">
        <w:tc>
          <w:tcPr>
            <w:tcW w:w="827" w:type="dxa"/>
          </w:tcPr>
          <w:p w14:paraId="3AE10179" w14:textId="14EE82E7" w:rsidR="00F03626" w:rsidRDefault="00F03626" w:rsidP="006017F9">
            <w:pPr>
              <w:spacing w:after="0" w:line="259" w:lineRule="auto"/>
              <w:ind w:left="0" w:right="0" w:firstLine="0"/>
              <w:jc w:val="center"/>
            </w:pPr>
            <w:r>
              <w:t>3.</w:t>
            </w:r>
          </w:p>
        </w:tc>
        <w:tc>
          <w:tcPr>
            <w:tcW w:w="4105" w:type="dxa"/>
          </w:tcPr>
          <w:p w14:paraId="1B656D64" w14:textId="3AC9DF4E" w:rsidR="008931C5" w:rsidRDefault="008931C5" w:rsidP="00D53B1E">
            <w:pPr>
              <w:spacing w:after="0" w:line="240" w:lineRule="auto"/>
              <w:ind w:left="0" w:right="0" w:firstLine="0"/>
              <w:jc w:val="left"/>
            </w:pPr>
            <w:r>
              <w:rPr>
                <w:b/>
              </w:rPr>
              <w:t>Kristāla vāze:</w:t>
            </w:r>
          </w:p>
          <w:p w14:paraId="1D225ACA" w14:textId="77777777" w:rsidR="008931C5" w:rsidRDefault="008931C5" w:rsidP="00D53B1E">
            <w:pPr>
              <w:spacing w:after="0" w:line="240" w:lineRule="auto"/>
              <w:ind w:left="0" w:right="0" w:firstLine="0"/>
              <w:jc w:val="left"/>
            </w:pPr>
            <w:r>
              <w:t>Forma: apaļa, taisnstūra vai trapece. Gludu virsmu (piemērota gravēšanai).</w:t>
            </w:r>
          </w:p>
          <w:p w14:paraId="4A01B978" w14:textId="77777777" w:rsidR="008931C5" w:rsidRDefault="008931C5" w:rsidP="00D53B1E">
            <w:pPr>
              <w:spacing w:after="0" w:line="240" w:lineRule="auto"/>
              <w:ind w:left="0" w:right="0" w:firstLine="0"/>
              <w:jc w:val="left"/>
            </w:pPr>
            <w:r>
              <w:t xml:space="preserve">Augstums: 30 cm (+/-5cm); diametrs: </w:t>
            </w:r>
          </w:p>
          <w:p w14:paraId="3F351260" w14:textId="77777777" w:rsidR="008931C5" w:rsidRDefault="008931C5" w:rsidP="00D53B1E">
            <w:pPr>
              <w:spacing w:after="0" w:line="240" w:lineRule="auto"/>
              <w:ind w:left="0" w:right="0" w:firstLine="0"/>
              <w:jc w:val="left"/>
            </w:pPr>
            <w:r>
              <w:t xml:space="preserve">+/20 cm (+/-5cm).  </w:t>
            </w:r>
          </w:p>
          <w:p w14:paraId="720EC849" w14:textId="3755C296" w:rsidR="008931C5" w:rsidRDefault="008931C5" w:rsidP="00D53B1E">
            <w:pPr>
              <w:spacing w:after="0" w:line="240" w:lineRule="auto"/>
              <w:ind w:left="0" w:right="0" w:firstLine="0"/>
              <w:jc w:val="left"/>
            </w:pPr>
            <w:proofErr w:type="spellStart"/>
            <w:r>
              <w:t>Personalizācija</w:t>
            </w:r>
            <w:proofErr w:type="spellEnd"/>
            <w:r>
              <w:t xml:space="preserve">: gravējums ~40x35mm.  </w:t>
            </w:r>
          </w:p>
          <w:p w14:paraId="650242C4" w14:textId="69791F95" w:rsidR="00F03626" w:rsidRDefault="00F03626" w:rsidP="00F03626">
            <w:pPr>
              <w:spacing w:after="0" w:line="259" w:lineRule="auto"/>
              <w:ind w:left="2" w:right="0" w:firstLine="0"/>
              <w:jc w:val="left"/>
              <w:rPr>
                <w:b/>
              </w:rPr>
            </w:pPr>
          </w:p>
        </w:tc>
        <w:tc>
          <w:tcPr>
            <w:tcW w:w="3091" w:type="dxa"/>
          </w:tcPr>
          <w:p w14:paraId="22C841CE" w14:textId="14E84A7C" w:rsidR="008931C5" w:rsidRDefault="00D53B1E" w:rsidP="00D53B1E">
            <w:pPr>
              <w:spacing w:after="0" w:line="259" w:lineRule="auto"/>
              <w:ind w:left="0" w:right="0" w:firstLine="0"/>
              <w:jc w:val="right"/>
              <w:rPr>
                <w:b/>
                <w:bCs/>
              </w:rPr>
            </w:pPr>
            <w:r>
              <w:rPr>
                <w:noProof/>
              </w:rPr>
              <w:drawing>
                <wp:anchor distT="0" distB="0" distL="114300" distR="114300" simplePos="0" relativeHeight="251674624" behindDoc="0" locked="0" layoutInCell="1" allowOverlap="1" wp14:anchorId="39529A1B" wp14:editId="1FD56CCC">
                  <wp:simplePos x="0" y="0"/>
                  <wp:positionH relativeFrom="column">
                    <wp:posOffset>1012190</wp:posOffset>
                  </wp:positionH>
                  <wp:positionV relativeFrom="paragraph">
                    <wp:posOffset>318</wp:posOffset>
                  </wp:positionV>
                  <wp:extent cx="804545" cy="1450975"/>
                  <wp:effectExtent l="0" t="0" r="0" b="0"/>
                  <wp:wrapSquare wrapText="bothSides"/>
                  <wp:docPr id="13335971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4545" cy="1450975"/>
                          </a:xfrm>
                          <a:prstGeom prst="rect">
                            <a:avLst/>
                          </a:prstGeom>
                          <a:noFill/>
                        </pic:spPr>
                      </pic:pic>
                    </a:graphicData>
                  </a:graphic>
                  <wp14:sizeRelH relativeFrom="margin">
                    <wp14:pctWidth>0</wp14:pctWidth>
                  </wp14:sizeRelH>
                  <wp14:sizeRelV relativeFrom="margin">
                    <wp14:pctHeight>0</wp14:pctHeight>
                  </wp14:sizeRelV>
                </wp:anchor>
              </w:drawing>
            </w:r>
            <w:r w:rsidRPr="00D548EA">
              <w:rPr>
                <w:noProof/>
              </w:rPr>
              <w:drawing>
                <wp:inline distT="0" distB="0" distL="0" distR="0" wp14:anchorId="4C333F4E" wp14:editId="18DD03DB">
                  <wp:extent cx="790575" cy="1425575"/>
                  <wp:effectExtent l="0" t="0" r="9525" b="3175"/>
                  <wp:docPr id="362014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14233" name=""/>
                          <pic:cNvPicPr/>
                        </pic:nvPicPr>
                        <pic:blipFill>
                          <a:blip r:embed="rId12"/>
                          <a:stretch>
                            <a:fillRect/>
                          </a:stretch>
                        </pic:blipFill>
                        <pic:spPr>
                          <a:xfrm>
                            <a:off x="0" y="0"/>
                            <a:ext cx="804548" cy="1450772"/>
                          </a:xfrm>
                          <a:prstGeom prst="rect">
                            <a:avLst/>
                          </a:prstGeom>
                        </pic:spPr>
                      </pic:pic>
                    </a:graphicData>
                  </a:graphic>
                </wp:inline>
              </w:drawing>
            </w:r>
          </w:p>
        </w:tc>
        <w:tc>
          <w:tcPr>
            <w:tcW w:w="2930" w:type="dxa"/>
          </w:tcPr>
          <w:p w14:paraId="77914530" w14:textId="77777777" w:rsidR="00F03626" w:rsidRDefault="00F03626" w:rsidP="006017F9">
            <w:pPr>
              <w:spacing w:after="0" w:line="259" w:lineRule="auto"/>
              <w:ind w:left="0" w:right="0" w:firstLine="0"/>
              <w:jc w:val="center"/>
              <w:rPr>
                <w:b/>
                <w:bCs/>
              </w:rPr>
            </w:pPr>
          </w:p>
        </w:tc>
        <w:tc>
          <w:tcPr>
            <w:tcW w:w="1421" w:type="dxa"/>
          </w:tcPr>
          <w:p w14:paraId="48B04419" w14:textId="77777777" w:rsidR="00F03626" w:rsidRDefault="00F03626" w:rsidP="006017F9">
            <w:pPr>
              <w:spacing w:after="0" w:line="259" w:lineRule="auto"/>
              <w:ind w:left="0" w:right="0" w:firstLine="0"/>
              <w:jc w:val="center"/>
              <w:rPr>
                <w:b/>
                <w:bCs/>
              </w:rPr>
            </w:pPr>
          </w:p>
          <w:p w14:paraId="0F613BE7" w14:textId="77777777" w:rsidR="008931C5" w:rsidRDefault="008931C5" w:rsidP="006017F9">
            <w:pPr>
              <w:spacing w:after="0" w:line="259" w:lineRule="auto"/>
              <w:ind w:left="0" w:right="0" w:firstLine="0"/>
              <w:jc w:val="center"/>
              <w:rPr>
                <w:b/>
                <w:bCs/>
              </w:rPr>
            </w:pPr>
          </w:p>
          <w:p w14:paraId="604A4A9B" w14:textId="77777777" w:rsidR="008931C5" w:rsidRDefault="008931C5" w:rsidP="006017F9">
            <w:pPr>
              <w:spacing w:after="0" w:line="259" w:lineRule="auto"/>
              <w:ind w:left="0" w:right="0" w:firstLine="0"/>
              <w:jc w:val="center"/>
              <w:rPr>
                <w:b/>
                <w:bCs/>
              </w:rPr>
            </w:pPr>
          </w:p>
          <w:p w14:paraId="7DC802B2" w14:textId="77777777" w:rsidR="008931C5" w:rsidRDefault="008931C5" w:rsidP="006017F9">
            <w:pPr>
              <w:spacing w:after="0" w:line="259" w:lineRule="auto"/>
              <w:ind w:left="0" w:right="0" w:firstLine="0"/>
              <w:jc w:val="center"/>
              <w:rPr>
                <w:b/>
                <w:bCs/>
              </w:rPr>
            </w:pPr>
          </w:p>
          <w:p w14:paraId="1B183BF9" w14:textId="42504AAD" w:rsidR="008931C5" w:rsidRPr="008931C5" w:rsidRDefault="008931C5" w:rsidP="006017F9">
            <w:pPr>
              <w:spacing w:after="0" w:line="259" w:lineRule="auto"/>
              <w:ind w:left="0" w:right="0" w:firstLine="0"/>
              <w:jc w:val="center"/>
            </w:pPr>
            <w:r w:rsidRPr="008931C5">
              <w:t>15</w:t>
            </w:r>
          </w:p>
        </w:tc>
        <w:tc>
          <w:tcPr>
            <w:tcW w:w="1217" w:type="dxa"/>
          </w:tcPr>
          <w:p w14:paraId="2AE9F3AD" w14:textId="77777777" w:rsidR="00F03626" w:rsidRDefault="00F03626" w:rsidP="006017F9">
            <w:pPr>
              <w:spacing w:after="0" w:line="259" w:lineRule="auto"/>
              <w:ind w:left="0" w:right="0" w:firstLine="0"/>
              <w:jc w:val="center"/>
              <w:rPr>
                <w:b/>
                <w:bCs/>
              </w:rPr>
            </w:pPr>
          </w:p>
          <w:p w14:paraId="6D7C0FDA" w14:textId="77777777" w:rsidR="004406A4" w:rsidRDefault="004406A4" w:rsidP="006017F9">
            <w:pPr>
              <w:spacing w:after="0" w:line="259" w:lineRule="auto"/>
              <w:ind w:left="0" w:right="0" w:firstLine="0"/>
              <w:jc w:val="center"/>
              <w:rPr>
                <w:b/>
                <w:bCs/>
              </w:rPr>
            </w:pPr>
          </w:p>
          <w:p w14:paraId="00288576" w14:textId="77777777" w:rsidR="004406A4" w:rsidRDefault="004406A4" w:rsidP="006017F9">
            <w:pPr>
              <w:spacing w:after="0" w:line="259" w:lineRule="auto"/>
              <w:ind w:left="0" w:right="0" w:firstLine="0"/>
              <w:jc w:val="center"/>
              <w:rPr>
                <w:b/>
                <w:bCs/>
              </w:rPr>
            </w:pPr>
          </w:p>
          <w:p w14:paraId="3CE7A62F" w14:textId="77777777" w:rsidR="004406A4" w:rsidRDefault="004406A4" w:rsidP="006017F9">
            <w:pPr>
              <w:spacing w:after="0" w:line="259" w:lineRule="auto"/>
              <w:ind w:left="0" w:right="0" w:firstLine="0"/>
              <w:jc w:val="center"/>
              <w:rPr>
                <w:b/>
                <w:bCs/>
              </w:rPr>
            </w:pPr>
          </w:p>
          <w:p w14:paraId="0BC18AEA" w14:textId="5A5DBBA0" w:rsidR="004406A4" w:rsidRPr="004406A4" w:rsidRDefault="004406A4" w:rsidP="006017F9">
            <w:pPr>
              <w:spacing w:after="0" w:line="259" w:lineRule="auto"/>
              <w:ind w:left="0" w:right="0" w:firstLine="0"/>
              <w:jc w:val="center"/>
            </w:pPr>
            <w:r w:rsidRPr="004406A4">
              <w:t>0.00</w:t>
            </w:r>
          </w:p>
        </w:tc>
        <w:tc>
          <w:tcPr>
            <w:tcW w:w="1252" w:type="dxa"/>
          </w:tcPr>
          <w:p w14:paraId="1D570F34" w14:textId="77777777" w:rsidR="00F03626" w:rsidRDefault="00F03626" w:rsidP="006017F9">
            <w:pPr>
              <w:spacing w:after="0" w:line="259" w:lineRule="auto"/>
              <w:ind w:left="0" w:right="0" w:firstLine="0"/>
              <w:jc w:val="center"/>
              <w:rPr>
                <w:b/>
                <w:bCs/>
              </w:rPr>
            </w:pPr>
          </w:p>
          <w:p w14:paraId="7E1004E9" w14:textId="77777777" w:rsidR="004406A4" w:rsidRDefault="004406A4" w:rsidP="006017F9">
            <w:pPr>
              <w:spacing w:after="0" w:line="259" w:lineRule="auto"/>
              <w:ind w:left="0" w:right="0" w:firstLine="0"/>
              <w:jc w:val="center"/>
              <w:rPr>
                <w:b/>
                <w:bCs/>
              </w:rPr>
            </w:pPr>
          </w:p>
          <w:p w14:paraId="608DEB60" w14:textId="77777777" w:rsidR="004406A4" w:rsidRDefault="004406A4" w:rsidP="006017F9">
            <w:pPr>
              <w:spacing w:after="0" w:line="259" w:lineRule="auto"/>
              <w:ind w:left="0" w:right="0" w:firstLine="0"/>
              <w:jc w:val="center"/>
              <w:rPr>
                <w:b/>
                <w:bCs/>
              </w:rPr>
            </w:pPr>
          </w:p>
          <w:p w14:paraId="6BD89685" w14:textId="77777777" w:rsidR="004406A4" w:rsidRDefault="004406A4" w:rsidP="006017F9">
            <w:pPr>
              <w:spacing w:after="0" w:line="259" w:lineRule="auto"/>
              <w:ind w:left="0" w:right="0" w:firstLine="0"/>
              <w:jc w:val="center"/>
              <w:rPr>
                <w:b/>
                <w:bCs/>
              </w:rPr>
            </w:pPr>
          </w:p>
          <w:p w14:paraId="1AFAE31D" w14:textId="03421DED" w:rsidR="004406A4" w:rsidRPr="004406A4" w:rsidRDefault="004406A4" w:rsidP="006017F9">
            <w:pPr>
              <w:spacing w:after="0" w:line="259" w:lineRule="auto"/>
              <w:ind w:left="0" w:right="0" w:firstLine="0"/>
              <w:jc w:val="center"/>
            </w:pPr>
            <w:r w:rsidRPr="004406A4">
              <w:t>0.00</w:t>
            </w:r>
          </w:p>
        </w:tc>
      </w:tr>
      <w:tr w:rsidR="008931C5" w14:paraId="76BDAD57" w14:textId="77777777" w:rsidTr="004406A4">
        <w:tc>
          <w:tcPr>
            <w:tcW w:w="827" w:type="dxa"/>
          </w:tcPr>
          <w:p w14:paraId="4F056B02" w14:textId="2735759B" w:rsidR="008931C5" w:rsidRDefault="008931C5" w:rsidP="006017F9">
            <w:pPr>
              <w:spacing w:after="0" w:line="259" w:lineRule="auto"/>
              <w:ind w:left="0" w:right="0" w:firstLine="0"/>
              <w:jc w:val="center"/>
            </w:pPr>
            <w:r>
              <w:t>4.</w:t>
            </w:r>
          </w:p>
        </w:tc>
        <w:tc>
          <w:tcPr>
            <w:tcW w:w="4105" w:type="dxa"/>
          </w:tcPr>
          <w:p w14:paraId="11FD6CD0" w14:textId="1C97C20F" w:rsidR="008931C5" w:rsidRDefault="008931C5" w:rsidP="00D53B1E">
            <w:pPr>
              <w:spacing w:after="0" w:line="240" w:lineRule="auto"/>
              <w:ind w:left="0" w:right="0" w:firstLine="0"/>
              <w:jc w:val="left"/>
            </w:pPr>
            <w:r>
              <w:rPr>
                <w:b/>
              </w:rPr>
              <w:t>Lietussargs</w:t>
            </w:r>
            <w:r w:rsidR="00D53B1E">
              <w:rPr>
                <w:b/>
              </w:rPr>
              <w:t>:</w:t>
            </w:r>
          </w:p>
          <w:p w14:paraId="4244206F" w14:textId="77777777" w:rsidR="008931C5" w:rsidRDefault="008931C5" w:rsidP="00D53B1E">
            <w:pPr>
              <w:spacing w:after="0" w:line="240" w:lineRule="auto"/>
              <w:ind w:left="0" w:right="0" w:firstLine="0"/>
              <w:jc w:val="left"/>
            </w:pPr>
            <w:r>
              <w:t xml:space="preserve">Pretvēja mehānisms. Automātisks, saliekams. Izturīgs rāmis un mīksts rokturis.  </w:t>
            </w:r>
          </w:p>
          <w:p w14:paraId="4A9D16FE" w14:textId="003DA945" w:rsidR="008931C5" w:rsidRDefault="008931C5" w:rsidP="00D53B1E">
            <w:pPr>
              <w:spacing w:after="0" w:line="240" w:lineRule="auto"/>
              <w:ind w:left="0" w:right="0" w:firstLine="0"/>
              <w:jc w:val="left"/>
            </w:pPr>
            <w:r>
              <w:t>Izmērs: diam</w:t>
            </w:r>
            <w:r w:rsidR="00D53B1E">
              <w:t>etrs</w:t>
            </w:r>
            <w:r>
              <w:t xml:space="preserve"> </w:t>
            </w:r>
            <w:r>
              <w:rPr>
                <w:rFonts w:ascii="Calibri Light" w:hAnsi="Calibri Light" w:cs="Calibri Light"/>
              </w:rPr>
              <w:t>~</w:t>
            </w:r>
            <w:r>
              <w:t>100 cm</w:t>
            </w:r>
            <w:r w:rsidR="00D53B1E">
              <w:t>.</w:t>
            </w:r>
          </w:p>
          <w:p w14:paraId="0787F1DB" w14:textId="37CDB864" w:rsidR="008931C5" w:rsidRDefault="008931C5" w:rsidP="00D53B1E">
            <w:pPr>
              <w:spacing w:after="0" w:line="240" w:lineRule="auto"/>
              <w:ind w:left="0" w:right="0" w:firstLine="0"/>
              <w:jc w:val="left"/>
            </w:pPr>
            <w:r>
              <w:t>Krāsa:</w:t>
            </w:r>
            <w:r w:rsidR="00D53B1E">
              <w:t xml:space="preserve"> </w:t>
            </w:r>
            <w:r>
              <w:t>tumši zila</w:t>
            </w:r>
            <w:r w:rsidR="00D53B1E">
              <w:t>.</w:t>
            </w:r>
          </w:p>
          <w:p w14:paraId="1DE6FAEE" w14:textId="15C12650" w:rsidR="008931C5" w:rsidRPr="00D53B1E" w:rsidRDefault="008931C5" w:rsidP="00D53B1E">
            <w:pPr>
              <w:spacing w:after="0" w:line="240" w:lineRule="auto"/>
              <w:ind w:left="0" w:right="0" w:firstLine="0"/>
              <w:jc w:val="left"/>
            </w:pPr>
            <w:proofErr w:type="spellStart"/>
            <w:r>
              <w:t>Personalizācija</w:t>
            </w:r>
            <w:proofErr w:type="spellEnd"/>
            <w:r w:rsidR="00D53B1E">
              <w:t xml:space="preserve">: </w:t>
            </w:r>
            <w:r>
              <w:t xml:space="preserve">atstarojoša plēve, logo 87x100 mm uz vienas plaknes.  </w:t>
            </w:r>
          </w:p>
        </w:tc>
        <w:tc>
          <w:tcPr>
            <w:tcW w:w="3091" w:type="dxa"/>
          </w:tcPr>
          <w:p w14:paraId="5DBE9BCA" w14:textId="2E90FDF9" w:rsidR="008931C5" w:rsidRDefault="00D53B1E" w:rsidP="00D53B1E">
            <w:pPr>
              <w:spacing w:after="0" w:line="259" w:lineRule="auto"/>
              <w:ind w:left="0" w:right="0" w:firstLine="0"/>
              <w:rPr>
                <w:b/>
                <w:bCs/>
              </w:rPr>
            </w:pPr>
            <w:r w:rsidRPr="00986C32">
              <w:rPr>
                <w:noProof/>
              </w:rPr>
              <w:drawing>
                <wp:inline distT="0" distB="0" distL="0" distR="0" wp14:anchorId="0B6BF8DA" wp14:editId="483669EF">
                  <wp:extent cx="1456803" cy="1381125"/>
                  <wp:effectExtent l="0" t="0" r="0" b="0"/>
                  <wp:docPr id="1685312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12406" name=""/>
                          <pic:cNvPicPr/>
                        </pic:nvPicPr>
                        <pic:blipFill>
                          <a:blip r:embed="rId13"/>
                          <a:stretch>
                            <a:fillRect/>
                          </a:stretch>
                        </pic:blipFill>
                        <pic:spPr>
                          <a:xfrm>
                            <a:off x="0" y="0"/>
                            <a:ext cx="1460660" cy="1384782"/>
                          </a:xfrm>
                          <a:prstGeom prst="rect">
                            <a:avLst/>
                          </a:prstGeom>
                        </pic:spPr>
                      </pic:pic>
                    </a:graphicData>
                  </a:graphic>
                </wp:inline>
              </w:drawing>
            </w:r>
          </w:p>
          <w:p w14:paraId="41352FB6" w14:textId="04904AC4" w:rsidR="008931C5" w:rsidRDefault="008931C5" w:rsidP="008931C5">
            <w:pPr>
              <w:spacing w:after="0" w:line="259" w:lineRule="auto"/>
              <w:ind w:left="0" w:right="0" w:firstLine="0"/>
              <w:jc w:val="center"/>
              <w:rPr>
                <w:b/>
                <w:bCs/>
              </w:rPr>
            </w:pPr>
          </w:p>
        </w:tc>
        <w:tc>
          <w:tcPr>
            <w:tcW w:w="2930" w:type="dxa"/>
          </w:tcPr>
          <w:p w14:paraId="30743C40" w14:textId="77777777" w:rsidR="008931C5" w:rsidRDefault="008931C5" w:rsidP="006017F9">
            <w:pPr>
              <w:spacing w:after="0" w:line="259" w:lineRule="auto"/>
              <w:ind w:left="0" w:right="0" w:firstLine="0"/>
              <w:jc w:val="center"/>
              <w:rPr>
                <w:b/>
                <w:bCs/>
              </w:rPr>
            </w:pPr>
          </w:p>
        </w:tc>
        <w:tc>
          <w:tcPr>
            <w:tcW w:w="1421" w:type="dxa"/>
          </w:tcPr>
          <w:p w14:paraId="75CBCF18" w14:textId="77777777" w:rsidR="008931C5" w:rsidRDefault="008931C5" w:rsidP="006017F9">
            <w:pPr>
              <w:spacing w:after="0" w:line="259" w:lineRule="auto"/>
              <w:ind w:left="0" w:right="0" w:firstLine="0"/>
              <w:jc w:val="center"/>
              <w:rPr>
                <w:b/>
                <w:bCs/>
              </w:rPr>
            </w:pPr>
          </w:p>
          <w:p w14:paraId="4C43F29F" w14:textId="77777777" w:rsidR="008931C5" w:rsidRDefault="008931C5" w:rsidP="006017F9">
            <w:pPr>
              <w:spacing w:after="0" w:line="259" w:lineRule="auto"/>
              <w:ind w:left="0" w:right="0" w:firstLine="0"/>
              <w:jc w:val="center"/>
              <w:rPr>
                <w:b/>
                <w:bCs/>
              </w:rPr>
            </w:pPr>
          </w:p>
          <w:p w14:paraId="7FE5FA9C" w14:textId="77777777" w:rsidR="008931C5" w:rsidRDefault="008931C5" w:rsidP="006017F9">
            <w:pPr>
              <w:spacing w:after="0" w:line="259" w:lineRule="auto"/>
              <w:ind w:left="0" w:right="0" w:firstLine="0"/>
              <w:jc w:val="center"/>
              <w:rPr>
                <w:b/>
                <w:bCs/>
              </w:rPr>
            </w:pPr>
          </w:p>
          <w:p w14:paraId="165E88DB" w14:textId="77777777" w:rsidR="008931C5" w:rsidRDefault="008931C5" w:rsidP="006017F9">
            <w:pPr>
              <w:spacing w:after="0" w:line="259" w:lineRule="auto"/>
              <w:ind w:left="0" w:right="0" w:firstLine="0"/>
              <w:jc w:val="center"/>
              <w:rPr>
                <w:b/>
                <w:bCs/>
              </w:rPr>
            </w:pPr>
          </w:p>
          <w:p w14:paraId="763822A3" w14:textId="0F71DE62" w:rsidR="008931C5" w:rsidRPr="008931C5" w:rsidRDefault="008931C5" w:rsidP="006017F9">
            <w:pPr>
              <w:spacing w:after="0" w:line="259" w:lineRule="auto"/>
              <w:ind w:left="0" w:right="0" w:firstLine="0"/>
              <w:jc w:val="center"/>
            </w:pPr>
            <w:r w:rsidRPr="008931C5">
              <w:t>15</w:t>
            </w:r>
          </w:p>
        </w:tc>
        <w:tc>
          <w:tcPr>
            <w:tcW w:w="1217" w:type="dxa"/>
          </w:tcPr>
          <w:p w14:paraId="22F4F22B" w14:textId="77777777" w:rsidR="008931C5" w:rsidRDefault="008931C5" w:rsidP="006017F9">
            <w:pPr>
              <w:spacing w:after="0" w:line="259" w:lineRule="auto"/>
              <w:ind w:left="0" w:right="0" w:firstLine="0"/>
              <w:jc w:val="center"/>
              <w:rPr>
                <w:b/>
                <w:bCs/>
              </w:rPr>
            </w:pPr>
          </w:p>
          <w:p w14:paraId="21F4876F" w14:textId="77777777" w:rsidR="004406A4" w:rsidRDefault="004406A4" w:rsidP="006017F9">
            <w:pPr>
              <w:spacing w:after="0" w:line="259" w:lineRule="auto"/>
              <w:ind w:left="0" w:right="0" w:firstLine="0"/>
              <w:jc w:val="center"/>
              <w:rPr>
                <w:b/>
                <w:bCs/>
              </w:rPr>
            </w:pPr>
          </w:p>
          <w:p w14:paraId="3BC3AB7F" w14:textId="77777777" w:rsidR="004406A4" w:rsidRDefault="004406A4" w:rsidP="006017F9">
            <w:pPr>
              <w:spacing w:after="0" w:line="259" w:lineRule="auto"/>
              <w:ind w:left="0" w:right="0" w:firstLine="0"/>
              <w:jc w:val="center"/>
              <w:rPr>
                <w:b/>
                <w:bCs/>
              </w:rPr>
            </w:pPr>
          </w:p>
          <w:p w14:paraId="255887A9" w14:textId="77777777" w:rsidR="004406A4" w:rsidRDefault="004406A4" w:rsidP="006017F9">
            <w:pPr>
              <w:spacing w:after="0" w:line="259" w:lineRule="auto"/>
              <w:ind w:left="0" w:right="0" w:firstLine="0"/>
              <w:jc w:val="center"/>
              <w:rPr>
                <w:b/>
                <w:bCs/>
              </w:rPr>
            </w:pPr>
          </w:p>
          <w:p w14:paraId="6295BAAD" w14:textId="758677FF" w:rsidR="004406A4" w:rsidRPr="004406A4" w:rsidRDefault="004406A4" w:rsidP="006017F9">
            <w:pPr>
              <w:spacing w:after="0" w:line="259" w:lineRule="auto"/>
              <w:ind w:left="0" w:right="0" w:firstLine="0"/>
              <w:jc w:val="center"/>
            </w:pPr>
            <w:r w:rsidRPr="004406A4">
              <w:t>0.00</w:t>
            </w:r>
          </w:p>
        </w:tc>
        <w:tc>
          <w:tcPr>
            <w:tcW w:w="1252" w:type="dxa"/>
          </w:tcPr>
          <w:p w14:paraId="68DE9D72" w14:textId="77777777" w:rsidR="008931C5" w:rsidRDefault="008931C5" w:rsidP="006017F9">
            <w:pPr>
              <w:spacing w:after="0" w:line="259" w:lineRule="auto"/>
              <w:ind w:left="0" w:right="0" w:firstLine="0"/>
              <w:jc w:val="center"/>
              <w:rPr>
                <w:b/>
                <w:bCs/>
              </w:rPr>
            </w:pPr>
          </w:p>
          <w:p w14:paraId="3AC0C02C" w14:textId="77777777" w:rsidR="004406A4" w:rsidRDefault="004406A4" w:rsidP="006017F9">
            <w:pPr>
              <w:spacing w:after="0" w:line="259" w:lineRule="auto"/>
              <w:ind w:left="0" w:right="0" w:firstLine="0"/>
              <w:jc w:val="center"/>
              <w:rPr>
                <w:b/>
                <w:bCs/>
              </w:rPr>
            </w:pPr>
          </w:p>
          <w:p w14:paraId="038F1807" w14:textId="77777777" w:rsidR="004406A4" w:rsidRDefault="004406A4" w:rsidP="006017F9">
            <w:pPr>
              <w:spacing w:after="0" w:line="259" w:lineRule="auto"/>
              <w:ind w:left="0" w:right="0" w:firstLine="0"/>
              <w:jc w:val="center"/>
              <w:rPr>
                <w:b/>
                <w:bCs/>
              </w:rPr>
            </w:pPr>
          </w:p>
          <w:p w14:paraId="4F39E509" w14:textId="77777777" w:rsidR="004406A4" w:rsidRDefault="004406A4" w:rsidP="006017F9">
            <w:pPr>
              <w:spacing w:after="0" w:line="259" w:lineRule="auto"/>
              <w:ind w:left="0" w:right="0" w:firstLine="0"/>
              <w:jc w:val="center"/>
              <w:rPr>
                <w:b/>
                <w:bCs/>
              </w:rPr>
            </w:pPr>
          </w:p>
          <w:p w14:paraId="25277B9B" w14:textId="21E6F26F" w:rsidR="004406A4" w:rsidRPr="004406A4" w:rsidRDefault="004406A4" w:rsidP="006017F9">
            <w:pPr>
              <w:spacing w:after="0" w:line="259" w:lineRule="auto"/>
              <w:ind w:left="0" w:right="0" w:firstLine="0"/>
              <w:jc w:val="center"/>
            </w:pPr>
            <w:r w:rsidRPr="004406A4">
              <w:t>0.00</w:t>
            </w:r>
          </w:p>
        </w:tc>
      </w:tr>
      <w:tr w:rsidR="00D53B1E" w14:paraId="0A6C3DA9" w14:textId="77777777" w:rsidTr="004406A4">
        <w:tc>
          <w:tcPr>
            <w:tcW w:w="827" w:type="dxa"/>
          </w:tcPr>
          <w:p w14:paraId="69E068AE" w14:textId="37ED0F6D" w:rsidR="00D53B1E" w:rsidRDefault="00D53B1E" w:rsidP="006017F9">
            <w:pPr>
              <w:spacing w:after="0" w:line="259" w:lineRule="auto"/>
              <w:ind w:left="0" w:right="0" w:firstLine="0"/>
              <w:jc w:val="center"/>
            </w:pPr>
            <w:r>
              <w:lastRenderedPageBreak/>
              <w:t>5.</w:t>
            </w:r>
          </w:p>
        </w:tc>
        <w:tc>
          <w:tcPr>
            <w:tcW w:w="4105" w:type="dxa"/>
          </w:tcPr>
          <w:p w14:paraId="6616B322" w14:textId="26935E13" w:rsidR="00D53B1E" w:rsidRDefault="00D53B1E" w:rsidP="00E74DF3">
            <w:pPr>
              <w:spacing w:after="0" w:line="240" w:lineRule="auto"/>
              <w:ind w:left="17" w:right="0" w:firstLine="0"/>
              <w:jc w:val="left"/>
            </w:pPr>
            <w:r>
              <w:rPr>
                <w:b/>
              </w:rPr>
              <w:t>Lietussargs:</w:t>
            </w:r>
          </w:p>
          <w:p w14:paraId="73FEB716" w14:textId="77777777" w:rsidR="0071035B" w:rsidRDefault="00D53B1E" w:rsidP="00E74DF3">
            <w:pPr>
              <w:spacing w:after="0" w:line="240" w:lineRule="auto"/>
              <w:ind w:left="17" w:right="0" w:firstLine="0"/>
              <w:jc w:val="left"/>
            </w:pPr>
            <w:r>
              <w:t>Pretvēja mehānisms.</w:t>
            </w:r>
          </w:p>
          <w:p w14:paraId="0FE31F68" w14:textId="0A081AF4" w:rsidR="00D53B1E" w:rsidRDefault="00D53B1E" w:rsidP="00E74DF3">
            <w:pPr>
              <w:spacing w:after="0" w:line="240" w:lineRule="auto"/>
              <w:ind w:left="17" w:right="0" w:firstLine="0"/>
              <w:jc w:val="left"/>
            </w:pPr>
            <w:r>
              <w:t xml:space="preserve">Automātisks, Izturīgs rāmis un mīksts rokturis.  </w:t>
            </w:r>
          </w:p>
          <w:p w14:paraId="17389C85" w14:textId="589360A1" w:rsidR="00D53B1E" w:rsidRDefault="00D53B1E" w:rsidP="00E74DF3">
            <w:pPr>
              <w:spacing w:after="0" w:line="240" w:lineRule="auto"/>
              <w:ind w:left="17" w:right="951" w:firstLine="0"/>
              <w:jc w:val="left"/>
            </w:pPr>
            <w:r>
              <w:t>Izmērs: diametrs &gt;120 cm.</w:t>
            </w:r>
            <w:r>
              <w:rPr>
                <w:b/>
              </w:rPr>
              <w:t xml:space="preserve"> </w:t>
            </w:r>
            <w:r>
              <w:t xml:space="preserve"> </w:t>
            </w:r>
          </w:p>
          <w:p w14:paraId="71D95595" w14:textId="0F3B4CD5" w:rsidR="00D53B1E" w:rsidRDefault="00D53B1E" w:rsidP="00E74DF3">
            <w:pPr>
              <w:spacing w:after="0" w:line="240" w:lineRule="auto"/>
              <w:ind w:left="17" w:right="951" w:firstLine="0"/>
              <w:jc w:val="left"/>
            </w:pPr>
            <w:r>
              <w:t xml:space="preserve">Krāsa: tumši zila. </w:t>
            </w:r>
          </w:p>
          <w:p w14:paraId="611CCFCC" w14:textId="06A8352C" w:rsidR="00D53B1E" w:rsidRDefault="00D53B1E" w:rsidP="00E74DF3">
            <w:pPr>
              <w:spacing w:after="0" w:line="240" w:lineRule="auto"/>
              <w:ind w:left="17" w:right="0" w:firstLine="0"/>
              <w:jc w:val="left"/>
              <w:rPr>
                <w:b/>
              </w:rPr>
            </w:pPr>
            <w:proofErr w:type="spellStart"/>
            <w:r>
              <w:t>Personalizācija</w:t>
            </w:r>
            <w:proofErr w:type="spellEnd"/>
            <w:r>
              <w:t>: atstarojoša plēve, logo 125x140 mm uz vienas plaknes.</w:t>
            </w:r>
          </w:p>
        </w:tc>
        <w:tc>
          <w:tcPr>
            <w:tcW w:w="3091" w:type="dxa"/>
          </w:tcPr>
          <w:p w14:paraId="295CB73A" w14:textId="1C15321F" w:rsidR="00D53B1E" w:rsidRDefault="00D53B1E" w:rsidP="00E74DF3">
            <w:pPr>
              <w:spacing w:after="0" w:line="259" w:lineRule="auto"/>
              <w:ind w:left="0" w:right="0" w:firstLine="0"/>
              <w:jc w:val="center"/>
              <w:rPr>
                <w:b/>
                <w:bCs/>
              </w:rPr>
            </w:pPr>
            <w:r w:rsidRPr="00DF4929">
              <w:rPr>
                <w:noProof/>
              </w:rPr>
              <w:drawing>
                <wp:inline distT="0" distB="0" distL="0" distR="0" wp14:anchorId="3D321819" wp14:editId="45D344C8">
                  <wp:extent cx="1257300" cy="1360058"/>
                  <wp:effectExtent l="0" t="0" r="0" b="0"/>
                  <wp:docPr id="679758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32070" name=""/>
                          <pic:cNvPicPr/>
                        </pic:nvPicPr>
                        <pic:blipFill>
                          <a:blip r:embed="rId14"/>
                          <a:stretch>
                            <a:fillRect/>
                          </a:stretch>
                        </pic:blipFill>
                        <pic:spPr>
                          <a:xfrm>
                            <a:off x="0" y="0"/>
                            <a:ext cx="1267945" cy="1371573"/>
                          </a:xfrm>
                          <a:prstGeom prst="rect">
                            <a:avLst/>
                          </a:prstGeom>
                        </pic:spPr>
                      </pic:pic>
                    </a:graphicData>
                  </a:graphic>
                </wp:inline>
              </w:drawing>
            </w:r>
          </w:p>
        </w:tc>
        <w:tc>
          <w:tcPr>
            <w:tcW w:w="2930" w:type="dxa"/>
          </w:tcPr>
          <w:p w14:paraId="64EDF80C" w14:textId="77777777" w:rsidR="00D53B1E" w:rsidRDefault="00D53B1E" w:rsidP="006017F9">
            <w:pPr>
              <w:spacing w:after="0" w:line="259" w:lineRule="auto"/>
              <w:ind w:left="0" w:right="0" w:firstLine="0"/>
              <w:jc w:val="center"/>
              <w:rPr>
                <w:b/>
                <w:bCs/>
              </w:rPr>
            </w:pPr>
          </w:p>
        </w:tc>
        <w:tc>
          <w:tcPr>
            <w:tcW w:w="1421" w:type="dxa"/>
          </w:tcPr>
          <w:p w14:paraId="7A7EEF63" w14:textId="77777777" w:rsidR="00D53B1E" w:rsidRDefault="00D53B1E" w:rsidP="006017F9">
            <w:pPr>
              <w:spacing w:after="0" w:line="259" w:lineRule="auto"/>
              <w:ind w:left="0" w:right="0" w:firstLine="0"/>
              <w:jc w:val="center"/>
              <w:rPr>
                <w:b/>
                <w:bCs/>
              </w:rPr>
            </w:pPr>
          </w:p>
          <w:p w14:paraId="4A922E0F" w14:textId="77777777" w:rsidR="00D53B1E" w:rsidRDefault="00D53B1E" w:rsidP="006017F9">
            <w:pPr>
              <w:spacing w:after="0" w:line="259" w:lineRule="auto"/>
              <w:ind w:left="0" w:right="0" w:firstLine="0"/>
              <w:jc w:val="center"/>
              <w:rPr>
                <w:b/>
                <w:bCs/>
              </w:rPr>
            </w:pPr>
          </w:p>
          <w:p w14:paraId="7770A247" w14:textId="77777777" w:rsidR="00D53B1E" w:rsidRDefault="00D53B1E" w:rsidP="006017F9">
            <w:pPr>
              <w:spacing w:after="0" w:line="259" w:lineRule="auto"/>
              <w:ind w:left="0" w:right="0" w:firstLine="0"/>
              <w:jc w:val="center"/>
              <w:rPr>
                <w:b/>
                <w:bCs/>
              </w:rPr>
            </w:pPr>
          </w:p>
          <w:p w14:paraId="1851C53F" w14:textId="3F91CD94" w:rsidR="00D53B1E" w:rsidRPr="00D53B1E" w:rsidRDefault="00D53B1E" w:rsidP="006017F9">
            <w:pPr>
              <w:spacing w:after="0" w:line="259" w:lineRule="auto"/>
              <w:ind w:left="0" w:right="0" w:firstLine="0"/>
              <w:jc w:val="center"/>
            </w:pPr>
            <w:r w:rsidRPr="00D53B1E">
              <w:t>10</w:t>
            </w:r>
          </w:p>
        </w:tc>
        <w:tc>
          <w:tcPr>
            <w:tcW w:w="1217" w:type="dxa"/>
          </w:tcPr>
          <w:p w14:paraId="00520067" w14:textId="77777777" w:rsidR="00D53B1E" w:rsidRDefault="00D53B1E" w:rsidP="006017F9">
            <w:pPr>
              <w:spacing w:after="0" w:line="259" w:lineRule="auto"/>
              <w:ind w:left="0" w:right="0" w:firstLine="0"/>
              <w:jc w:val="center"/>
              <w:rPr>
                <w:b/>
                <w:bCs/>
              </w:rPr>
            </w:pPr>
          </w:p>
          <w:p w14:paraId="6ACD08C3" w14:textId="77777777" w:rsidR="004406A4" w:rsidRDefault="004406A4" w:rsidP="006017F9">
            <w:pPr>
              <w:spacing w:after="0" w:line="259" w:lineRule="auto"/>
              <w:ind w:left="0" w:right="0" w:firstLine="0"/>
              <w:jc w:val="center"/>
              <w:rPr>
                <w:b/>
                <w:bCs/>
              </w:rPr>
            </w:pPr>
          </w:p>
          <w:p w14:paraId="6B68E6A9" w14:textId="77777777" w:rsidR="004406A4" w:rsidRDefault="004406A4" w:rsidP="006017F9">
            <w:pPr>
              <w:spacing w:after="0" w:line="259" w:lineRule="auto"/>
              <w:ind w:left="0" w:right="0" w:firstLine="0"/>
              <w:jc w:val="center"/>
              <w:rPr>
                <w:b/>
                <w:bCs/>
              </w:rPr>
            </w:pPr>
          </w:p>
          <w:p w14:paraId="1408B00C" w14:textId="1EC695AC" w:rsidR="004406A4" w:rsidRPr="004406A4" w:rsidRDefault="004406A4" w:rsidP="006017F9">
            <w:pPr>
              <w:spacing w:after="0" w:line="259" w:lineRule="auto"/>
              <w:ind w:left="0" w:right="0" w:firstLine="0"/>
              <w:jc w:val="center"/>
            </w:pPr>
            <w:r w:rsidRPr="004406A4">
              <w:t>0.00</w:t>
            </w:r>
          </w:p>
        </w:tc>
        <w:tc>
          <w:tcPr>
            <w:tcW w:w="1252" w:type="dxa"/>
          </w:tcPr>
          <w:p w14:paraId="23A54C26" w14:textId="77777777" w:rsidR="00D53B1E" w:rsidRDefault="00D53B1E" w:rsidP="006017F9">
            <w:pPr>
              <w:spacing w:after="0" w:line="259" w:lineRule="auto"/>
              <w:ind w:left="0" w:right="0" w:firstLine="0"/>
              <w:jc w:val="center"/>
              <w:rPr>
                <w:b/>
                <w:bCs/>
              </w:rPr>
            </w:pPr>
          </w:p>
          <w:p w14:paraId="65F69556" w14:textId="77777777" w:rsidR="004406A4" w:rsidRDefault="004406A4" w:rsidP="006017F9">
            <w:pPr>
              <w:spacing w:after="0" w:line="259" w:lineRule="auto"/>
              <w:ind w:left="0" w:right="0" w:firstLine="0"/>
              <w:jc w:val="center"/>
              <w:rPr>
                <w:b/>
                <w:bCs/>
              </w:rPr>
            </w:pPr>
          </w:p>
          <w:p w14:paraId="0B94F77C" w14:textId="77777777" w:rsidR="004406A4" w:rsidRDefault="004406A4" w:rsidP="006017F9">
            <w:pPr>
              <w:spacing w:after="0" w:line="259" w:lineRule="auto"/>
              <w:ind w:left="0" w:right="0" w:firstLine="0"/>
              <w:jc w:val="center"/>
              <w:rPr>
                <w:b/>
                <w:bCs/>
              </w:rPr>
            </w:pPr>
          </w:p>
          <w:p w14:paraId="2C566BA4" w14:textId="25729D2F" w:rsidR="004406A4" w:rsidRPr="004406A4" w:rsidRDefault="004406A4" w:rsidP="006017F9">
            <w:pPr>
              <w:spacing w:after="0" w:line="259" w:lineRule="auto"/>
              <w:ind w:left="0" w:right="0" w:firstLine="0"/>
              <w:jc w:val="center"/>
            </w:pPr>
            <w:r w:rsidRPr="004406A4">
              <w:t>0.00</w:t>
            </w:r>
          </w:p>
        </w:tc>
      </w:tr>
      <w:tr w:rsidR="00E74DF3" w14:paraId="2BA3539D" w14:textId="77777777" w:rsidTr="004406A4">
        <w:tc>
          <w:tcPr>
            <w:tcW w:w="827" w:type="dxa"/>
          </w:tcPr>
          <w:p w14:paraId="7C360C5E" w14:textId="1D71245E" w:rsidR="00E74DF3" w:rsidRDefault="00E74DF3" w:rsidP="006017F9">
            <w:pPr>
              <w:spacing w:after="0" w:line="259" w:lineRule="auto"/>
              <w:ind w:left="0" w:right="0" w:firstLine="0"/>
              <w:jc w:val="center"/>
            </w:pPr>
            <w:r>
              <w:t>6.</w:t>
            </w:r>
          </w:p>
        </w:tc>
        <w:tc>
          <w:tcPr>
            <w:tcW w:w="4105" w:type="dxa"/>
          </w:tcPr>
          <w:p w14:paraId="2F42D56C" w14:textId="76E39C5D" w:rsidR="00E74DF3" w:rsidRDefault="00E74DF3" w:rsidP="00E74DF3">
            <w:pPr>
              <w:spacing w:after="0" w:line="240" w:lineRule="auto"/>
              <w:ind w:left="11" w:right="0" w:firstLine="0"/>
              <w:jc w:val="left"/>
            </w:pPr>
            <w:r>
              <w:rPr>
                <w:b/>
              </w:rPr>
              <w:t>Pleds:</w:t>
            </w:r>
          </w:p>
          <w:p w14:paraId="32025758" w14:textId="14F2A296" w:rsidR="00E74DF3" w:rsidRDefault="00E74DF3" w:rsidP="00E74DF3">
            <w:pPr>
              <w:spacing w:after="0" w:line="240" w:lineRule="auto"/>
              <w:ind w:left="11" w:right="0" w:firstLine="0"/>
              <w:jc w:val="left"/>
            </w:pPr>
            <w:r>
              <w:t>100% aitas vilna.</w:t>
            </w:r>
          </w:p>
          <w:p w14:paraId="1EDD9869" w14:textId="46D0EB47" w:rsidR="00E74DF3" w:rsidRDefault="00E74DF3" w:rsidP="00E74DF3">
            <w:pPr>
              <w:spacing w:after="0" w:line="240" w:lineRule="auto"/>
              <w:ind w:left="11" w:right="0" w:firstLine="0"/>
              <w:jc w:val="left"/>
            </w:pPr>
            <w:r>
              <w:rPr>
                <w:noProof/>
              </w:rPr>
              <mc:AlternateContent>
                <mc:Choice Requires="wpg">
                  <w:drawing>
                    <wp:anchor distT="0" distB="0" distL="114300" distR="114300" simplePos="0" relativeHeight="251676672" behindDoc="1" locked="0" layoutInCell="1" allowOverlap="1" wp14:anchorId="420A520C" wp14:editId="20FA7931">
                      <wp:simplePos x="0" y="0"/>
                      <wp:positionH relativeFrom="column">
                        <wp:posOffset>583260</wp:posOffset>
                      </wp:positionH>
                      <wp:positionV relativeFrom="paragraph">
                        <wp:posOffset>-29381</wp:posOffset>
                      </wp:positionV>
                      <wp:extent cx="33528" cy="170993"/>
                      <wp:effectExtent l="0" t="0" r="0" b="0"/>
                      <wp:wrapNone/>
                      <wp:docPr id="1223731444" name="Group 1223731444"/>
                      <wp:cNvGraphicFramePr/>
                      <a:graphic xmlns:a="http://schemas.openxmlformats.org/drawingml/2006/main">
                        <a:graphicData uri="http://schemas.microsoft.com/office/word/2010/wordprocessingGroup">
                          <wpg:wgp>
                            <wpg:cNvGrpSpPr/>
                            <wpg:grpSpPr>
                              <a:xfrm>
                                <a:off x="0" y="0"/>
                                <a:ext cx="33528" cy="170993"/>
                                <a:chOff x="0" y="0"/>
                                <a:chExt cx="33528" cy="170993"/>
                              </a:xfrm>
                            </wpg:grpSpPr>
                            <wps:wsp>
                              <wps:cNvPr id="975732529" name="Shape 20258"/>
                              <wps:cNvSpPr/>
                              <wps:spPr>
                                <a:xfrm>
                                  <a:off x="0" y="0"/>
                                  <a:ext cx="33528" cy="170993"/>
                                </a:xfrm>
                                <a:custGeom>
                                  <a:avLst/>
                                  <a:gdLst/>
                                  <a:ahLst/>
                                  <a:cxnLst/>
                                  <a:rect l="0" t="0" r="0" b="0"/>
                                  <a:pathLst>
                                    <a:path w="33528" h="170993">
                                      <a:moveTo>
                                        <a:pt x="0" y="0"/>
                                      </a:moveTo>
                                      <a:lnTo>
                                        <a:pt x="33528" y="0"/>
                                      </a:lnTo>
                                      <a:lnTo>
                                        <a:pt x="33528" y="170993"/>
                                      </a:lnTo>
                                      <a:lnTo>
                                        <a:pt x="0" y="170993"/>
                                      </a:lnTo>
                                      <a:lnTo>
                                        <a:pt x="0" y="0"/>
                                      </a:lnTo>
                                    </a:path>
                                  </a:pathLst>
                                </a:custGeom>
                                <a:ln w="0" cap="flat">
                                  <a:miter lim="127000"/>
                                </a:ln>
                              </wps:spPr>
                              <wps:style>
                                <a:lnRef idx="0">
                                  <a:srgbClr val="000000">
                                    <a:alpha val="0"/>
                                  </a:srgbClr>
                                </a:lnRef>
                                <a:fillRef idx="1">
                                  <a:srgbClr val="F6F6F6"/>
                                </a:fillRef>
                                <a:effectRef idx="0">
                                  <a:scrgbClr r="0" g="0" b="0"/>
                                </a:effectRef>
                                <a:fontRef idx="none"/>
                              </wps:style>
                              <wps:bodyPr/>
                            </wps:wsp>
                          </wpg:wgp>
                        </a:graphicData>
                      </a:graphic>
                    </wp:anchor>
                  </w:drawing>
                </mc:Choice>
                <mc:Fallback>
                  <w:pict>
                    <v:group w14:anchorId="7ADA2183" id="Group 1223731444" o:spid="_x0000_s1026" style="position:absolute;margin-left:45.95pt;margin-top:-2.3pt;width:2.65pt;height:13.45pt;z-index:-251639808" coordsize="33528,17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">
                      <v:shape id="Shape 20258" o:spid="_x0000_s1027" style="position:absolute;width:33528;height:170993;visibility:visible;mso-wrap-style:square;v-text-anchor:top" coordsize="33528,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" path="m,l33528,r,170993l,170993,,e" fillcolor="#f6f6f6" stroked="f" strokeweight="0">
                        <v:stroke miterlimit="83231f" joinstyle="miter"/>
                        <v:path arrowok="t" textboxrect="0,0,33528,170993"/>
                      </v:shape>
                    </v:group>
                  </w:pict>
                </mc:Fallback>
              </mc:AlternateContent>
            </w:r>
            <w:r>
              <w:t>Izmērs: ≥</w:t>
            </w:r>
            <w:r>
              <w:rPr>
                <w:b/>
                <w:color w:val="333333"/>
                <w:sz w:val="21"/>
              </w:rPr>
              <w:t xml:space="preserve"> </w:t>
            </w:r>
            <w:r>
              <w:t>120x155cm.</w:t>
            </w:r>
          </w:p>
          <w:p w14:paraId="362CB047" w14:textId="7187C1F5" w:rsidR="00E74DF3" w:rsidRDefault="00E74DF3" w:rsidP="00E74DF3">
            <w:pPr>
              <w:spacing w:after="0" w:line="240" w:lineRule="auto"/>
              <w:ind w:left="11" w:right="0" w:firstLine="0"/>
              <w:jc w:val="left"/>
            </w:pPr>
            <w:r>
              <w:t xml:space="preserve">Pamatkrāsa: gaiši pelēka vai </w:t>
            </w:r>
            <w:proofErr w:type="spellStart"/>
            <w:r>
              <w:t>pienbalta</w:t>
            </w:r>
            <w:proofErr w:type="spellEnd"/>
            <w:r>
              <w:t xml:space="preserve">, vienkrāsaina.  </w:t>
            </w:r>
          </w:p>
          <w:p w14:paraId="40857084" w14:textId="794E59E7" w:rsidR="00E74DF3" w:rsidRPr="00E74DF3" w:rsidRDefault="00E74DF3" w:rsidP="00E74DF3">
            <w:pPr>
              <w:spacing w:after="0" w:line="240" w:lineRule="auto"/>
              <w:ind w:left="11" w:right="0" w:firstLine="0"/>
              <w:jc w:val="left"/>
            </w:pPr>
            <w:proofErr w:type="spellStart"/>
            <w:r>
              <w:t>Personalizācija</w:t>
            </w:r>
            <w:proofErr w:type="spellEnd"/>
            <w:r>
              <w:t>: balts vai pelēks logo izšuvums 70x79mm.</w:t>
            </w:r>
          </w:p>
        </w:tc>
        <w:tc>
          <w:tcPr>
            <w:tcW w:w="3091" w:type="dxa"/>
          </w:tcPr>
          <w:p w14:paraId="5A3A4BA6" w14:textId="44B16891" w:rsidR="00E74DF3" w:rsidRPr="00DF4929" w:rsidRDefault="00E74DF3" w:rsidP="00E74DF3">
            <w:pPr>
              <w:spacing w:after="0" w:line="259" w:lineRule="auto"/>
              <w:ind w:left="0" w:right="0" w:firstLine="0"/>
              <w:jc w:val="center"/>
              <w:rPr>
                <w:noProof/>
              </w:rPr>
            </w:pPr>
            <w:r>
              <w:rPr>
                <w:noProof/>
              </w:rPr>
              <w:drawing>
                <wp:anchor distT="0" distB="0" distL="114300" distR="114300" simplePos="0" relativeHeight="251678720" behindDoc="0" locked="0" layoutInCell="1" allowOverlap="1" wp14:anchorId="65055877" wp14:editId="191FCC9C">
                  <wp:simplePos x="0" y="0"/>
                  <wp:positionH relativeFrom="column">
                    <wp:posOffset>-5080</wp:posOffset>
                  </wp:positionH>
                  <wp:positionV relativeFrom="paragraph">
                    <wp:posOffset>186690</wp:posOffset>
                  </wp:positionV>
                  <wp:extent cx="1714500" cy="1082040"/>
                  <wp:effectExtent l="0" t="0" r="0" b="3810"/>
                  <wp:wrapSquare wrapText="bothSides"/>
                  <wp:docPr id="1360597314" name="Picture 1360597314"/>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5">
                            <a:extLst>
                              <a:ext uri="{28A0092B-C50C-407E-A947-70E740481C1C}">
                                <a14:useLocalDpi xmlns:a14="http://schemas.microsoft.com/office/drawing/2010/main" val="0"/>
                              </a:ext>
                            </a:extLst>
                          </a:blip>
                          <a:stretch>
                            <a:fillRect/>
                          </a:stretch>
                        </pic:blipFill>
                        <pic:spPr>
                          <a:xfrm>
                            <a:off x="0" y="0"/>
                            <a:ext cx="1714500" cy="1082040"/>
                          </a:xfrm>
                          <a:prstGeom prst="rect">
                            <a:avLst/>
                          </a:prstGeom>
                        </pic:spPr>
                      </pic:pic>
                    </a:graphicData>
                  </a:graphic>
                </wp:anchor>
              </w:drawing>
            </w:r>
          </w:p>
        </w:tc>
        <w:tc>
          <w:tcPr>
            <w:tcW w:w="2930" w:type="dxa"/>
          </w:tcPr>
          <w:p w14:paraId="0974F507" w14:textId="77777777" w:rsidR="00E74DF3" w:rsidRDefault="00E74DF3" w:rsidP="006017F9">
            <w:pPr>
              <w:spacing w:after="0" w:line="259" w:lineRule="auto"/>
              <w:ind w:left="0" w:right="0" w:firstLine="0"/>
              <w:jc w:val="center"/>
              <w:rPr>
                <w:b/>
                <w:bCs/>
              </w:rPr>
            </w:pPr>
          </w:p>
        </w:tc>
        <w:tc>
          <w:tcPr>
            <w:tcW w:w="1421" w:type="dxa"/>
          </w:tcPr>
          <w:p w14:paraId="0D407283" w14:textId="77777777" w:rsidR="00E74DF3" w:rsidRDefault="00E74DF3" w:rsidP="006017F9">
            <w:pPr>
              <w:spacing w:after="0" w:line="259" w:lineRule="auto"/>
              <w:ind w:left="0" w:right="0" w:firstLine="0"/>
              <w:jc w:val="center"/>
              <w:rPr>
                <w:b/>
                <w:bCs/>
              </w:rPr>
            </w:pPr>
          </w:p>
          <w:p w14:paraId="4ABA11A9" w14:textId="77777777" w:rsidR="00E74DF3" w:rsidRDefault="00E74DF3" w:rsidP="006017F9">
            <w:pPr>
              <w:spacing w:after="0" w:line="259" w:lineRule="auto"/>
              <w:ind w:left="0" w:right="0" w:firstLine="0"/>
              <w:jc w:val="center"/>
              <w:rPr>
                <w:b/>
                <w:bCs/>
              </w:rPr>
            </w:pPr>
          </w:p>
          <w:p w14:paraId="4147C49C" w14:textId="77777777" w:rsidR="00E74DF3" w:rsidRDefault="00E74DF3" w:rsidP="006017F9">
            <w:pPr>
              <w:spacing w:after="0" w:line="259" w:lineRule="auto"/>
              <w:ind w:left="0" w:right="0" w:firstLine="0"/>
              <w:jc w:val="center"/>
              <w:rPr>
                <w:b/>
                <w:bCs/>
              </w:rPr>
            </w:pPr>
          </w:p>
          <w:p w14:paraId="66E8B939" w14:textId="5C018492" w:rsidR="00E74DF3" w:rsidRPr="00E74DF3" w:rsidRDefault="00E74DF3" w:rsidP="006017F9">
            <w:pPr>
              <w:spacing w:after="0" w:line="259" w:lineRule="auto"/>
              <w:ind w:left="0" w:right="0" w:firstLine="0"/>
              <w:jc w:val="center"/>
            </w:pPr>
            <w:r w:rsidRPr="00E74DF3">
              <w:t>5</w:t>
            </w:r>
          </w:p>
        </w:tc>
        <w:tc>
          <w:tcPr>
            <w:tcW w:w="1217" w:type="dxa"/>
          </w:tcPr>
          <w:p w14:paraId="0A05FFC4" w14:textId="77777777" w:rsidR="00E74DF3" w:rsidRDefault="00E74DF3" w:rsidP="006017F9">
            <w:pPr>
              <w:spacing w:after="0" w:line="259" w:lineRule="auto"/>
              <w:ind w:left="0" w:right="0" w:firstLine="0"/>
              <w:jc w:val="center"/>
              <w:rPr>
                <w:b/>
                <w:bCs/>
              </w:rPr>
            </w:pPr>
          </w:p>
          <w:p w14:paraId="44D74899" w14:textId="77777777" w:rsidR="004406A4" w:rsidRDefault="004406A4" w:rsidP="006017F9">
            <w:pPr>
              <w:spacing w:after="0" w:line="259" w:lineRule="auto"/>
              <w:ind w:left="0" w:right="0" w:firstLine="0"/>
              <w:jc w:val="center"/>
              <w:rPr>
                <w:b/>
                <w:bCs/>
              </w:rPr>
            </w:pPr>
          </w:p>
          <w:p w14:paraId="7D3D23BD" w14:textId="77777777" w:rsidR="004406A4" w:rsidRDefault="004406A4" w:rsidP="006017F9">
            <w:pPr>
              <w:spacing w:after="0" w:line="259" w:lineRule="auto"/>
              <w:ind w:left="0" w:right="0" w:firstLine="0"/>
              <w:jc w:val="center"/>
              <w:rPr>
                <w:b/>
                <w:bCs/>
              </w:rPr>
            </w:pPr>
          </w:p>
          <w:p w14:paraId="0916BBF1" w14:textId="7D586B12" w:rsidR="004406A4" w:rsidRPr="004406A4" w:rsidRDefault="004406A4" w:rsidP="006017F9">
            <w:pPr>
              <w:spacing w:after="0" w:line="259" w:lineRule="auto"/>
              <w:ind w:left="0" w:right="0" w:firstLine="0"/>
              <w:jc w:val="center"/>
            </w:pPr>
            <w:r w:rsidRPr="004406A4">
              <w:t>0.00</w:t>
            </w:r>
          </w:p>
        </w:tc>
        <w:tc>
          <w:tcPr>
            <w:tcW w:w="1252" w:type="dxa"/>
          </w:tcPr>
          <w:p w14:paraId="4C7A2356" w14:textId="77777777" w:rsidR="00E74DF3" w:rsidRDefault="00E74DF3" w:rsidP="006017F9">
            <w:pPr>
              <w:spacing w:after="0" w:line="259" w:lineRule="auto"/>
              <w:ind w:left="0" w:right="0" w:firstLine="0"/>
              <w:jc w:val="center"/>
              <w:rPr>
                <w:b/>
                <w:bCs/>
              </w:rPr>
            </w:pPr>
          </w:p>
          <w:p w14:paraId="1B566E3E" w14:textId="77777777" w:rsidR="004406A4" w:rsidRDefault="004406A4" w:rsidP="006017F9">
            <w:pPr>
              <w:spacing w:after="0" w:line="259" w:lineRule="auto"/>
              <w:ind w:left="0" w:right="0" w:firstLine="0"/>
              <w:jc w:val="center"/>
              <w:rPr>
                <w:b/>
                <w:bCs/>
              </w:rPr>
            </w:pPr>
          </w:p>
          <w:p w14:paraId="0E9C8C7E" w14:textId="77777777" w:rsidR="004406A4" w:rsidRDefault="004406A4" w:rsidP="006017F9">
            <w:pPr>
              <w:spacing w:after="0" w:line="259" w:lineRule="auto"/>
              <w:ind w:left="0" w:right="0" w:firstLine="0"/>
              <w:jc w:val="center"/>
              <w:rPr>
                <w:b/>
                <w:bCs/>
              </w:rPr>
            </w:pPr>
          </w:p>
          <w:p w14:paraId="4834C62C" w14:textId="5A6D675C" w:rsidR="004406A4" w:rsidRPr="004406A4" w:rsidRDefault="004406A4" w:rsidP="006017F9">
            <w:pPr>
              <w:spacing w:after="0" w:line="259" w:lineRule="auto"/>
              <w:ind w:left="0" w:right="0" w:firstLine="0"/>
              <w:jc w:val="center"/>
            </w:pPr>
            <w:r w:rsidRPr="004406A4">
              <w:t>0.00</w:t>
            </w:r>
          </w:p>
        </w:tc>
      </w:tr>
      <w:tr w:rsidR="00E74DF3" w14:paraId="1A551A13" w14:textId="77777777" w:rsidTr="004406A4">
        <w:tc>
          <w:tcPr>
            <w:tcW w:w="827" w:type="dxa"/>
          </w:tcPr>
          <w:p w14:paraId="548CA6CD" w14:textId="091948E0" w:rsidR="00E74DF3" w:rsidRDefault="00E74DF3" w:rsidP="006017F9">
            <w:pPr>
              <w:spacing w:after="0" w:line="259" w:lineRule="auto"/>
              <w:ind w:left="0" w:right="0" w:firstLine="0"/>
              <w:jc w:val="center"/>
            </w:pPr>
            <w:r>
              <w:t>7.</w:t>
            </w:r>
          </w:p>
        </w:tc>
        <w:tc>
          <w:tcPr>
            <w:tcW w:w="4105" w:type="dxa"/>
          </w:tcPr>
          <w:p w14:paraId="7D71B28F" w14:textId="5FDFDA28" w:rsidR="00E74DF3" w:rsidRPr="00E74DF3" w:rsidRDefault="00E74DF3" w:rsidP="00E74DF3">
            <w:pPr>
              <w:spacing w:after="0" w:line="240" w:lineRule="auto"/>
              <w:ind w:left="0" w:right="0" w:firstLine="0"/>
              <w:jc w:val="left"/>
              <w:rPr>
                <w:rFonts w:asciiTheme="minorHAnsi" w:hAnsiTheme="minorHAnsi" w:cstheme="minorHAnsi"/>
                <w:b/>
                <w:bCs/>
              </w:rPr>
            </w:pPr>
            <w:r w:rsidRPr="00E74DF3">
              <w:rPr>
                <w:rFonts w:asciiTheme="minorHAnsi" w:hAnsiTheme="minorHAnsi" w:cstheme="minorHAnsi"/>
                <w:b/>
                <w:bCs/>
              </w:rPr>
              <w:t>Papīra dāvanu maisiņi</w:t>
            </w:r>
            <w:r>
              <w:rPr>
                <w:rFonts w:asciiTheme="minorHAnsi" w:hAnsiTheme="minorHAnsi" w:cstheme="minorHAnsi"/>
                <w:b/>
                <w:bCs/>
              </w:rPr>
              <w:t>:</w:t>
            </w:r>
          </w:p>
          <w:p w14:paraId="0DDC18D4" w14:textId="7277997A" w:rsidR="00E74DF3" w:rsidRPr="00E74DF3" w:rsidRDefault="00E74DF3" w:rsidP="00E74DF3">
            <w:pPr>
              <w:spacing w:after="0" w:line="240" w:lineRule="auto"/>
              <w:ind w:left="0" w:right="0" w:firstLine="0"/>
              <w:jc w:val="left"/>
              <w:rPr>
                <w:rFonts w:asciiTheme="minorHAnsi" w:hAnsiTheme="minorHAnsi" w:cstheme="minorHAnsi"/>
              </w:rPr>
            </w:pPr>
            <w:r w:rsidRPr="00E74DF3">
              <w:rPr>
                <w:rFonts w:asciiTheme="minorHAnsi" w:hAnsiTheme="minorHAnsi" w:cstheme="minorHAnsi"/>
              </w:rPr>
              <w:t>170 gr. (+/-10gr) biezs krītpapīrs ar lentas vai auklas rokturiem</w:t>
            </w:r>
            <w:r>
              <w:rPr>
                <w:rFonts w:asciiTheme="minorHAnsi" w:hAnsiTheme="minorHAnsi" w:cstheme="minorHAnsi"/>
              </w:rPr>
              <w:t>.</w:t>
            </w:r>
          </w:p>
          <w:p w14:paraId="4FB140AD" w14:textId="7D0526BF" w:rsidR="00E74DF3" w:rsidRPr="00E74DF3" w:rsidRDefault="00E74DF3" w:rsidP="00E74DF3">
            <w:pPr>
              <w:spacing w:after="0" w:line="240" w:lineRule="auto"/>
              <w:ind w:left="0" w:right="0" w:firstLine="0"/>
              <w:jc w:val="left"/>
              <w:rPr>
                <w:rFonts w:asciiTheme="minorHAnsi" w:hAnsiTheme="minorHAnsi" w:cstheme="minorHAnsi"/>
              </w:rPr>
            </w:pPr>
            <w:r w:rsidRPr="00E74DF3">
              <w:rPr>
                <w:rFonts w:asciiTheme="minorHAnsi" w:hAnsiTheme="minorHAnsi" w:cstheme="minorHAnsi"/>
              </w:rPr>
              <w:t>Krāsa: balt</w:t>
            </w:r>
            <w:r>
              <w:rPr>
                <w:rFonts w:asciiTheme="minorHAnsi" w:hAnsiTheme="minorHAnsi" w:cstheme="minorHAnsi"/>
              </w:rPr>
              <w:t>a.</w:t>
            </w:r>
          </w:p>
          <w:p w14:paraId="32E7F4B1" w14:textId="6B61F8B7" w:rsidR="00E74DF3" w:rsidRDefault="00E74DF3" w:rsidP="00E74DF3">
            <w:pPr>
              <w:spacing w:after="0" w:line="240" w:lineRule="auto"/>
              <w:ind w:left="11" w:right="0" w:firstLine="0"/>
              <w:jc w:val="left"/>
              <w:rPr>
                <w:b/>
              </w:rPr>
            </w:pPr>
            <w:r w:rsidRPr="00E74DF3">
              <w:rPr>
                <w:rFonts w:asciiTheme="minorHAnsi" w:hAnsiTheme="minorHAnsi" w:cstheme="minorHAnsi"/>
              </w:rPr>
              <w:t>Izmērs: ~23X27X10 cm</w:t>
            </w:r>
            <w:r>
              <w:rPr>
                <w:rFonts w:asciiTheme="minorHAnsi" w:hAnsiTheme="minorHAnsi" w:cstheme="minorHAnsi"/>
              </w:rPr>
              <w:t>.</w:t>
            </w:r>
          </w:p>
        </w:tc>
        <w:tc>
          <w:tcPr>
            <w:tcW w:w="3091" w:type="dxa"/>
          </w:tcPr>
          <w:p w14:paraId="07A30B90" w14:textId="7A15D01F" w:rsidR="00E74DF3" w:rsidRPr="00DF4929" w:rsidRDefault="00874E96" w:rsidP="00E74DF3">
            <w:pPr>
              <w:spacing w:after="0" w:line="259" w:lineRule="auto"/>
              <w:ind w:left="0" w:right="0" w:firstLine="0"/>
              <w:jc w:val="center"/>
              <w:rPr>
                <w:noProof/>
              </w:rPr>
            </w:pPr>
            <w:r w:rsidRPr="00EC0671">
              <w:rPr>
                <w:noProof/>
              </w:rPr>
              <w:drawing>
                <wp:inline distT="0" distB="0" distL="0" distR="0" wp14:anchorId="31DE3457" wp14:editId="348AC9D8">
                  <wp:extent cx="1276350" cy="1595438"/>
                  <wp:effectExtent l="0" t="0" r="0" b="5080"/>
                  <wp:docPr id="1607236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36443" name=""/>
                          <pic:cNvPicPr/>
                        </pic:nvPicPr>
                        <pic:blipFill>
                          <a:blip r:embed="rId16"/>
                          <a:stretch>
                            <a:fillRect/>
                          </a:stretch>
                        </pic:blipFill>
                        <pic:spPr>
                          <a:xfrm>
                            <a:off x="0" y="0"/>
                            <a:ext cx="1279669" cy="1599587"/>
                          </a:xfrm>
                          <a:prstGeom prst="rect">
                            <a:avLst/>
                          </a:prstGeom>
                        </pic:spPr>
                      </pic:pic>
                    </a:graphicData>
                  </a:graphic>
                </wp:inline>
              </w:drawing>
            </w:r>
          </w:p>
        </w:tc>
        <w:tc>
          <w:tcPr>
            <w:tcW w:w="2930" w:type="dxa"/>
          </w:tcPr>
          <w:p w14:paraId="14FF3DF3" w14:textId="77777777" w:rsidR="00E74DF3" w:rsidRDefault="00E74DF3" w:rsidP="006017F9">
            <w:pPr>
              <w:spacing w:after="0" w:line="259" w:lineRule="auto"/>
              <w:ind w:left="0" w:right="0" w:firstLine="0"/>
              <w:jc w:val="center"/>
              <w:rPr>
                <w:b/>
                <w:bCs/>
              </w:rPr>
            </w:pPr>
          </w:p>
        </w:tc>
        <w:tc>
          <w:tcPr>
            <w:tcW w:w="1421" w:type="dxa"/>
          </w:tcPr>
          <w:p w14:paraId="2197C54A" w14:textId="77777777" w:rsidR="00E74DF3" w:rsidRDefault="00E74DF3" w:rsidP="006017F9">
            <w:pPr>
              <w:spacing w:after="0" w:line="259" w:lineRule="auto"/>
              <w:ind w:left="0" w:right="0" w:firstLine="0"/>
              <w:jc w:val="center"/>
              <w:rPr>
                <w:b/>
                <w:bCs/>
              </w:rPr>
            </w:pPr>
          </w:p>
          <w:p w14:paraId="67159363" w14:textId="77777777" w:rsidR="00E74DF3" w:rsidRDefault="00E74DF3" w:rsidP="006017F9">
            <w:pPr>
              <w:spacing w:after="0" w:line="259" w:lineRule="auto"/>
              <w:ind w:left="0" w:right="0" w:firstLine="0"/>
              <w:jc w:val="center"/>
              <w:rPr>
                <w:b/>
                <w:bCs/>
              </w:rPr>
            </w:pPr>
          </w:p>
          <w:p w14:paraId="1EF85451" w14:textId="1DD36A2B" w:rsidR="00E74DF3" w:rsidRPr="00E74DF3" w:rsidRDefault="00E74DF3" w:rsidP="006017F9">
            <w:pPr>
              <w:spacing w:after="0" w:line="259" w:lineRule="auto"/>
              <w:ind w:left="0" w:right="0" w:firstLine="0"/>
              <w:jc w:val="center"/>
            </w:pPr>
            <w:r w:rsidRPr="00E74DF3">
              <w:t>30</w:t>
            </w:r>
          </w:p>
        </w:tc>
        <w:tc>
          <w:tcPr>
            <w:tcW w:w="1217" w:type="dxa"/>
          </w:tcPr>
          <w:p w14:paraId="09A426F3" w14:textId="77777777" w:rsidR="00E74DF3" w:rsidRDefault="00E74DF3" w:rsidP="006017F9">
            <w:pPr>
              <w:spacing w:after="0" w:line="259" w:lineRule="auto"/>
              <w:ind w:left="0" w:right="0" w:firstLine="0"/>
              <w:jc w:val="center"/>
              <w:rPr>
                <w:b/>
                <w:bCs/>
              </w:rPr>
            </w:pPr>
          </w:p>
          <w:p w14:paraId="637E2E6E" w14:textId="77777777" w:rsidR="004406A4" w:rsidRDefault="004406A4" w:rsidP="006017F9">
            <w:pPr>
              <w:spacing w:after="0" w:line="259" w:lineRule="auto"/>
              <w:ind w:left="0" w:right="0" w:firstLine="0"/>
              <w:jc w:val="center"/>
              <w:rPr>
                <w:b/>
                <w:bCs/>
              </w:rPr>
            </w:pPr>
          </w:p>
          <w:p w14:paraId="37C77461" w14:textId="4B67457F" w:rsidR="004406A4" w:rsidRPr="004406A4" w:rsidRDefault="004406A4" w:rsidP="006017F9">
            <w:pPr>
              <w:spacing w:after="0" w:line="259" w:lineRule="auto"/>
              <w:ind w:left="0" w:right="0" w:firstLine="0"/>
              <w:jc w:val="center"/>
            </w:pPr>
            <w:r w:rsidRPr="004406A4">
              <w:t>0.00</w:t>
            </w:r>
          </w:p>
        </w:tc>
        <w:tc>
          <w:tcPr>
            <w:tcW w:w="1252" w:type="dxa"/>
          </w:tcPr>
          <w:p w14:paraId="2124509C" w14:textId="77777777" w:rsidR="00E74DF3" w:rsidRDefault="00E74DF3" w:rsidP="006017F9">
            <w:pPr>
              <w:spacing w:after="0" w:line="259" w:lineRule="auto"/>
              <w:ind w:left="0" w:right="0" w:firstLine="0"/>
              <w:jc w:val="center"/>
              <w:rPr>
                <w:b/>
                <w:bCs/>
              </w:rPr>
            </w:pPr>
          </w:p>
          <w:p w14:paraId="5B925F9B" w14:textId="77777777" w:rsidR="004406A4" w:rsidRDefault="004406A4" w:rsidP="006017F9">
            <w:pPr>
              <w:spacing w:after="0" w:line="259" w:lineRule="auto"/>
              <w:ind w:left="0" w:right="0" w:firstLine="0"/>
              <w:jc w:val="center"/>
              <w:rPr>
                <w:b/>
                <w:bCs/>
              </w:rPr>
            </w:pPr>
          </w:p>
          <w:p w14:paraId="79C8759E" w14:textId="4E7F3BC4" w:rsidR="004406A4" w:rsidRPr="004406A4" w:rsidRDefault="004406A4" w:rsidP="006017F9">
            <w:pPr>
              <w:spacing w:after="0" w:line="259" w:lineRule="auto"/>
              <w:ind w:left="0" w:right="0" w:firstLine="0"/>
              <w:jc w:val="center"/>
            </w:pPr>
            <w:r w:rsidRPr="004406A4">
              <w:t>0.00</w:t>
            </w:r>
          </w:p>
        </w:tc>
      </w:tr>
      <w:tr w:rsidR="00E74DF3" w14:paraId="0273B95F" w14:textId="77777777" w:rsidTr="004406A4">
        <w:tc>
          <w:tcPr>
            <w:tcW w:w="827" w:type="dxa"/>
          </w:tcPr>
          <w:p w14:paraId="080538DB" w14:textId="563A5758" w:rsidR="00E74DF3" w:rsidRDefault="00E74DF3" w:rsidP="006017F9">
            <w:pPr>
              <w:spacing w:after="0" w:line="259" w:lineRule="auto"/>
              <w:ind w:left="0" w:right="0" w:firstLine="0"/>
              <w:jc w:val="center"/>
            </w:pPr>
            <w:r>
              <w:t>8.</w:t>
            </w:r>
          </w:p>
        </w:tc>
        <w:tc>
          <w:tcPr>
            <w:tcW w:w="4105" w:type="dxa"/>
          </w:tcPr>
          <w:p w14:paraId="23B4C52B" w14:textId="39E43599" w:rsidR="00E74DF3" w:rsidRDefault="00E74DF3" w:rsidP="00E74DF3">
            <w:pPr>
              <w:spacing w:after="0" w:line="259" w:lineRule="auto"/>
              <w:ind w:left="0" w:right="0" w:firstLine="0"/>
              <w:jc w:val="left"/>
            </w:pPr>
            <w:r>
              <w:rPr>
                <w:b/>
              </w:rPr>
              <w:t>Pleds:</w:t>
            </w:r>
          </w:p>
          <w:p w14:paraId="68FCC7DB" w14:textId="058A4F2E" w:rsidR="00E74DF3" w:rsidRDefault="00B47150" w:rsidP="00E74DF3">
            <w:pPr>
              <w:spacing w:after="0" w:line="259" w:lineRule="auto"/>
              <w:ind w:left="0" w:right="0" w:firstLine="0"/>
              <w:jc w:val="left"/>
            </w:pPr>
            <w:proofErr w:type="spellStart"/>
            <w:r>
              <w:t>f</w:t>
            </w:r>
            <w:r w:rsidR="00E74DF3">
              <w:t>lī</w:t>
            </w:r>
            <w:r>
              <w:t>s</w:t>
            </w:r>
            <w:r w:rsidR="00E74DF3">
              <w:t>a</w:t>
            </w:r>
            <w:proofErr w:type="spellEnd"/>
            <w:r w:rsidR="00E74DF3">
              <w:t xml:space="preserve">, biezs. </w:t>
            </w:r>
          </w:p>
          <w:p w14:paraId="448C071B" w14:textId="67B448A5" w:rsidR="00E74DF3" w:rsidRDefault="00E74DF3" w:rsidP="00E74DF3">
            <w:pPr>
              <w:spacing w:after="0" w:line="259" w:lineRule="auto"/>
              <w:ind w:left="0" w:right="0" w:firstLine="0"/>
              <w:jc w:val="left"/>
            </w:pPr>
            <w:r>
              <w:t>Izmērs: ≥120x155cm.</w:t>
            </w:r>
          </w:p>
          <w:p w14:paraId="4B62E20E" w14:textId="30B28E3A" w:rsidR="00E74DF3" w:rsidRPr="00E74DF3" w:rsidRDefault="00E74DF3" w:rsidP="00E74DF3">
            <w:pPr>
              <w:spacing w:after="0" w:line="237" w:lineRule="auto"/>
              <w:ind w:left="0" w:right="0" w:firstLine="0"/>
              <w:jc w:val="left"/>
            </w:pPr>
            <w:r>
              <w:t>Krāsas: tumši zila (var būt divpusējs)</w:t>
            </w:r>
            <w:r w:rsidR="004406A4">
              <w:t xml:space="preserve">. </w:t>
            </w:r>
            <w:proofErr w:type="spellStart"/>
            <w:r>
              <w:t>Personalizācija</w:t>
            </w:r>
            <w:proofErr w:type="spellEnd"/>
            <w:r>
              <w:t xml:space="preserve">: balts logo izšuvums </w:t>
            </w:r>
            <w:r>
              <w:rPr>
                <w:rFonts w:ascii="Calibri Light" w:hAnsi="Calibri Light" w:cs="Calibri Light"/>
              </w:rPr>
              <w:t>~</w:t>
            </w:r>
            <w:r>
              <w:t>71x80 mm.</w:t>
            </w:r>
          </w:p>
        </w:tc>
        <w:tc>
          <w:tcPr>
            <w:tcW w:w="3091" w:type="dxa"/>
          </w:tcPr>
          <w:p w14:paraId="2B870B47" w14:textId="102B0851" w:rsidR="00E74DF3" w:rsidRPr="00DF4929" w:rsidRDefault="004406A4" w:rsidP="00E74DF3">
            <w:pPr>
              <w:spacing w:after="0" w:line="259" w:lineRule="auto"/>
              <w:ind w:left="0" w:right="0" w:firstLine="0"/>
              <w:jc w:val="center"/>
              <w:rPr>
                <w:noProof/>
              </w:rPr>
            </w:pPr>
            <w:r>
              <w:rPr>
                <w:noProof/>
              </w:rPr>
              <w:drawing>
                <wp:inline distT="0" distB="0" distL="0" distR="0" wp14:anchorId="5DEABE9A" wp14:editId="119EF61C">
                  <wp:extent cx="1699260" cy="1412875"/>
                  <wp:effectExtent l="0" t="0" r="0" b="0"/>
                  <wp:docPr id="1479182814" name="Picture 1479182814"/>
                  <wp:cNvGraphicFramePr/>
                  <a:graphic xmlns:a="http://schemas.openxmlformats.org/drawingml/2006/main">
                    <a:graphicData uri="http://schemas.openxmlformats.org/drawingml/2006/picture">
                      <pic:pic xmlns:pic="http://schemas.openxmlformats.org/drawingml/2006/picture">
                        <pic:nvPicPr>
                          <pic:cNvPr id="1485" name="Picture 1485"/>
                          <pic:cNvPicPr/>
                        </pic:nvPicPr>
                        <pic:blipFill>
                          <a:blip r:embed="rId17"/>
                          <a:stretch>
                            <a:fillRect/>
                          </a:stretch>
                        </pic:blipFill>
                        <pic:spPr>
                          <a:xfrm>
                            <a:off x="0" y="0"/>
                            <a:ext cx="1699260" cy="1412875"/>
                          </a:xfrm>
                          <a:prstGeom prst="rect">
                            <a:avLst/>
                          </a:prstGeom>
                        </pic:spPr>
                      </pic:pic>
                    </a:graphicData>
                  </a:graphic>
                </wp:inline>
              </w:drawing>
            </w:r>
          </w:p>
        </w:tc>
        <w:tc>
          <w:tcPr>
            <w:tcW w:w="2930" w:type="dxa"/>
          </w:tcPr>
          <w:p w14:paraId="76C8749D" w14:textId="77777777" w:rsidR="00E74DF3" w:rsidRDefault="00E74DF3" w:rsidP="006017F9">
            <w:pPr>
              <w:spacing w:after="0" w:line="259" w:lineRule="auto"/>
              <w:ind w:left="0" w:right="0" w:firstLine="0"/>
              <w:jc w:val="center"/>
              <w:rPr>
                <w:b/>
                <w:bCs/>
              </w:rPr>
            </w:pPr>
          </w:p>
        </w:tc>
        <w:tc>
          <w:tcPr>
            <w:tcW w:w="1421" w:type="dxa"/>
          </w:tcPr>
          <w:p w14:paraId="22B1FCE9" w14:textId="77777777" w:rsidR="00E74DF3" w:rsidRDefault="00E74DF3" w:rsidP="006017F9">
            <w:pPr>
              <w:spacing w:after="0" w:line="259" w:lineRule="auto"/>
              <w:ind w:left="0" w:right="0" w:firstLine="0"/>
              <w:jc w:val="center"/>
              <w:rPr>
                <w:b/>
                <w:bCs/>
              </w:rPr>
            </w:pPr>
          </w:p>
          <w:p w14:paraId="0FD9D9E9" w14:textId="77777777" w:rsidR="004406A4" w:rsidRDefault="004406A4" w:rsidP="004406A4">
            <w:pPr>
              <w:spacing w:after="0" w:line="259" w:lineRule="auto"/>
              <w:ind w:left="0" w:right="0" w:firstLine="0"/>
              <w:jc w:val="center"/>
              <w:rPr>
                <w:b/>
                <w:bCs/>
              </w:rPr>
            </w:pPr>
          </w:p>
          <w:p w14:paraId="0A71A981" w14:textId="77777777" w:rsidR="004406A4" w:rsidRDefault="004406A4" w:rsidP="004406A4">
            <w:pPr>
              <w:spacing w:after="0" w:line="259" w:lineRule="auto"/>
              <w:ind w:left="0" w:right="0" w:firstLine="0"/>
              <w:jc w:val="center"/>
            </w:pPr>
          </w:p>
          <w:p w14:paraId="032E925E" w14:textId="68C937E1" w:rsidR="004406A4" w:rsidRPr="004406A4" w:rsidRDefault="004406A4" w:rsidP="004406A4">
            <w:pPr>
              <w:spacing w:after="0" w:line="259" w:lineRule="auto"/>
              <w:ind w:left="0" w:right="0" w:firstLine="0"/>
              <w:jc w:val="center"/>
            </w:pPr>
            <w:r w:rsidRPr="004406A4">
              <w:t>25</w:t>
            </w:r>
          </w:p>
        </w:tc>
        <w:tc>
          <w:tcPr>
            <w:tcW w:w="1217" w:type="dxa"/>
          </w:tcPr>
          <w:p w14:paraId="54E7AD4D" w14:textId="77777777" w:rsidR="00E74DF3" w:rsidRDefault="00E74DF3" w:rsidP="006017F9">
            <w:pPr>
              <w:spacing w:after="0" w:line="259" w:lineRule="auto"/>
              <w:ind w:left="0" w:right="0" w:firstLine="0"/>
              <w:jc w:val="center"/>
              <w:rPr>
                <w:b/>
                <w:bCs/>
              </w:rPr>
            </w:pPr>
          </w:p>
          <w:p w14:paraId="5D92AF9C" w14:textId="77777777" w:rsidR="004406A4" w:rsidRDefault="004406A4" w:rsidP="006017F9">
            <w:pPr>
              <w:spacing w:after="0" w:line="259" w:lineRule="auto"/>
              <w:ind w:left="0" w:right="0" w:firstLine="0"/>
              <w:jc w:val="center"/>
              <w:rPr>
                <w:b/>
                <w:bCs/>
              </w:rPr>
            </w:pPr>
          </w:p>
          <w:p w14:paraId="2E57B456" w14:textId="77777777" w:rsidR="004406A4" w:rsidRDefault="004406A4" w:rsidP="006017F9">
            <w:pPr>
              <w:spacing w:after="0" w:line="259" w:lineRule="auto"/>
              <w:ind w:left="0" w:right="0" w:firstLine="0"/>
              <w:jc w:val="center"/>
              <w:rPr>
                <w:b/>
                <w:bCs/>
              </w:rPr>
            </w:pPr>
          </w:p>
          <w:p w14:paraId="2CB1BFD8" w14:textId="2F54A4D8" w:rsidR="004406A4" w:rsidRPr="004406A4" w:rsidRDefault="004406A4" w:rsidP="006017F9">
            <w:pPr>
              <w:spacing w:after="0" w:line="259" w:lineRule="auto"/>
              <w:ind w:left="0" w:right="0" w:firstLine="0"/>
              <w:jc w:val="center"/>
            </w:pPr>
            <w:r w:rsidRPr="004406A4">
              <w:t>0.00</w:t>
            </w:r>
          </w:p>
        </w:tc>
        <w:tc>
          <w:tcPr>
            <w:tcW w:w="1252" w:type="dxa"/>
          </w:tcPr>
          <w:p w14:paraId="33FFBD21" w14:textId="77777777" w:rsidR="00E74DF3" w:rsidRDefault="00E74DF3" w:rsidP="006017F9">
            <w:pPr>
              <w:spacing w:after="0" w:line="259" w:lineRule="auto"/>
              <w:ind w:left="0" w:right="0" w:firstLine="0"/>
              <w:jc w:val="center"/>
              <w:rPr>
                <w:b/>
                <w:bCs/>
              </w:rPr>
            </w:pPr>
          </w:p>
          <w:p w14:paraId="39F17C80" w14:textId="77777777" w:rsidR="004406A4" w:rsidRDefault="004406A4" w:rsidP="006017F9">
            <w:pPr>
              <w:spacing w:after="0" w:line="259" w:lineRule="auto"/>
              <w:ind w:left="0" w:right="0" w:firstLine="0"/>
              <w:jc w:val="center"/>
              <w:rPr>
                <w:b/>
                <w:bCs/>
              </w:rPr>
            </w:pPr>
          </w:p>
          <w:p w14:paraId="7F27C0E6" w14:textId="77777777" w:rsidR="004406A4" w:rsidRDefault="004406A4" w:rsidP="006017F9">
            <w:pPr>
              <w:spacing w:after="0" w:line="259" w:lineRule="auto"/>
              <w:ind w:left="0" w:right="0" w:firstLine="0"/>
              <w:jc w:val="center"/>
              <w:rPr>
                <w:b/>
                <w:bCs/>
              </w:rPr>
            </w:pPr>
          </w:p>
          <w:p w14:paraId="3A1994F1" w14:textId="26D48EC6" w:rsidR="004406A4" w:rsidRPr="004406A4" w:rsidRDefault="004406A4" w:rsidP="006017F9">
            <w:pPr>
              <w:spacing w:after="0" w:line="259" w:lineRule="auto"/>
              <w:ind w:left="0" w:right="0" w:firstLine="0"/>
              <w:jc w:val="center"/>
            </w:pPr>
            <w:r w:rsidRPr="004406A4">
              <w:t>0.00</w:t>
            </w:r>
          </w:p>
        </w:tc>
      </w:tr>
      <w:tr w:rsidR="004406A4" w14:paraId="4C3A345C" w14:textId="77777777" w:rsidTr="00A951BB">
        <w:tc>
          <w:tcPr>
            <w:tcW w:w="13591" w:type="dxa"/>
            <w:gridSpan w:val="6"/>
          </w:tcPr>
          <w:p w14:paraId="4BB476EA" w14:textId="18B5778A" w:rsidR="004406A4" w:rsidRDefault="004406A4" w:rsidP="004406A4">
            <w:pPr>
              <w:spacing w:after="0" w:line="259" w:lineRule="auto"/>
              <w:ind w:left="0" w:right="0" w:firstLine="0"/>
              <w:jc w:val="right"/>
              <w:rPr>
                <w:b/>
                <w:bCs/>
              </w:rPr>
            </w:pPr>
            <w:r w:rsidRPr="002C1496">
              <w:rPr>
                <w:rFonts w:cstheme="minorHAnsi"/>
                <w:b/>
                <w:bCs/>
              </w:rPr>
              <w:t>Pavisam kopā EUR bez PVN</w:t>
            </w:r>
          </w:p>
        </w:tc>
        <w:tc>
          <w:tcPr>
            <w:tcW w:w="1252" w:type="dxa"/>
          </w:tcPr>
          <w:p w14:paraId="6542BC2F" w14:textId="77777777" w:rsidR="004406A4" w:rsidRDefault="004406A4" w:rsidP="006017F9">
            <w:pPr>
              <w:spacing w:after="0" w:line="259" w:lineRule="auto"/>
              <w:ind w:left="0" w:right="0" w:firstLine="0"/>
              <w:jc w:val="center"/>
              <w:rPr>
                <w:b/>
                <w:bCs/>
              </w:rPr>
            </w:pPr>
          </w:p>
        </w:tc>
      </w:tr>
      <w:tr w:rsidR="004406A4" w14:paraId="2B6AD9C2" w14:textId="77777777" w:rsidTr="00CE6339">
        <w:tc>
          <w:tcPr>
            <w:tcW w:w="13591" w:type="dxa"/>
            <w:gridSpan w:val="6"/>
          </w:tcPr>
          <w:p w14:paraId="29181CC3" w14:textId="165B5779" w:rsidR="004406A4" w:rsidRDefault="004406A4" w:rsidP="004406A4">
            <w:pPr>
              <w:spacing w:after="0" w:line="259" w:lineRule="auto"/>
              <w:ind w:left="0" w:right="0" w:firstLine="0"/>
              <w:jc w:val="right"/>
              <w:rPr>
                <w:b/>
                <w:bCs/>
              </w:rPr>
            </w:pPr>
            <w:r w:rsidRPr="00890C57">
              <w:rPr>
                <w:rFonts w:cstheme="minorHAnsi"/>
              </w:rPr>
              <w:t>PVN 21%</w:t>
            </w:r>
          </w:p>
        </w:tc>
        <w:tc>
          <w:tcPr>
            <w:tcW w:w="1252" w:type="dxa"/>
          </w:tcPr>
          <w:p w14:paraId="1D143611" w14:textId="77777777" w:rsidR="004406A4" w:rsidRDefault="004406A4" w:rsidP="006017F9">
            <w:pPr>
              <w:spacing w:after="0" w:line="259" w:lineRule="auto"/>
              <w:ind w:left="0" w:right="0" w:firstLine="0"/>
              <w:jc w:val="center"/>
              <w:rPr>
                <w:b/>
                <w:bCs/>
              </w:rPr>
            </w:pPr>
          </w:p>
        </w:tc>
      </w:tr>
      <w:tr w:rsidR="004406A4" w14:paraId="4C5D908A" w14:textId="77777777" w:rsidTr="009E6B78">
        <w:tc>
          <w:tcPr>
            <w:tcW w:w="13591" w:type="dxa"/>
            <w:gridSpan w:val="6"/>
          </w:tcPr>
          <w:p w14:paraId="141170A8" w14:textId="6DBE603D" w:rsidR="004406A4" w:rsidRDefault="004406A4" w:rsidP="004406A4">
            <w:pPr>
              <w:spacing w:after="0" w:line="259" w:lineRule="auto"/>
              <w:ind w:left="0" w:right="0" w:firstLine="0"/>
              <w:jc w:val="right"/>
              <w:rPr>
                <w:b/>
                <w:bCs/>
              </w:rPr>
            </w:pPr>
            <w:r w:rsidRPr="00890C57">
              <w:rPr>
                <w:rFonts w:cstheme="minorHAnsi"/>
              </w:rPr>
              <w:t>Pavisam kopā EUR ar PVN</w:t>
            </w:r>
          </w:p>
        </w:tc>
        <w:tc>
          <w:tcPr>
            <w:tcW w:w="1252" w:type="dxa"/>
          </w:tcPr>
          <w:p w14:paraId="7C1BAA34" w14:textId="77777777" w:rsidR="004406A4" w:rsidRDefault="004406A4" w:rsidP="006017F9">
            <w:pPr>
              <w:spacing w:after="0" w:line="259" w:lineRule="auto"/>
              <w:ind w:left="0" w:right="0" w:firstLine="0"/>
              <w:jc w:val="center"/>
              <w:rPr>
                <w:b/>
                <w:bCs/>
              </w:rPr>
            </w:pPr>
          </w:p>
        </w:tc>
      </w:tr>
    </w:tbl>
    <w:p w14:paraId="4C88212D" w14:textId="69C6863F" w:rsidR="00126056" w:rsidRDefault="00126056" w:rsidP="008931C5">
      <w:pPr>
        <w:spacing w:after="7" w:line="259" w:lineRule="auto"/>
        <w:ind w:left="0" w:right="0" w:firstLine="0"/>
        <w:jc w:val="left"/>
      </w:pPr>
    </w:p>
    <w:p w14:paraId="1D6D93FE" w14:textId="77777777" w:rsidR="00126056" w:rsidRDefault="0034380F" w:rsidP="002B7270">
      <w:pPr>
        <w:spacing w:after="0" w:line="240" w:lineRule="auto"/>
        <w:ind w:left="11" w:right="0" w:hanging="11"/>
        <w:jc w:val="left"/>
      </w:pPr>
      <w:r>
        <w:rPr>
          <w:b/>
        </w:rPr>
        <w:lastRenderedPageBreak/>
        <w:t xml:space="preserve">Papildu prasības Pretendentam: </w:t>
      </w:r>
      <w:r>
        <w:t xml:space="preserve"> </w:t>
      </w:r>
    </w:p>
    <w:p w14:paraId="0FD3262F" w14:textId="77777777" w:rsidR="00126056" w:rsidRDefault="0034380F" w:rsidP="002B7270">
      <w:pPr>
        <w:pStyle w:val="ListParagraph"/>
        <w:numPr>
          <w:ilvl w:val="0"/>
          <w:numId w:val="6"/>
        </w:numPr>
        <w:spacing w:after="0" w:line="240" w:lineRule="auto"/>
        <w:ind w:right="0"/>
      </w:pPr>
      <w:r>
        <w:t>Iesniedzot savu piedāvājumu Pretendents apliecina, ka:</w:t>
      </w:r>
      <w:r w:rsidRPr="002B7270">
        <w:rPr>
          <w:b/>
        </w:rPr>
        <w:t xml:space="preserve"> </w:t>
      </w:r>
      <w:r>
        <w:t xml:space="preserve"> </w:t>
      </w:r>
    </w:p>
    <w:p w14:paraId="7B1EC76F" w14:textId="77777777" w:rsidR="002B7270" w:rsidRDefault="0034380F" w:rsidP="002B7270">
      <w:pPr>
        <w:pStyle w:val="ListParagraph"/>
        <w:numPr>
          <w:ilvl w:val="0"/>
          <w:numId w:val="7"/>
        </w:numPr>
        <w:spacing w:after="0" w:line="240" w:lineRule="auto"/>
        <w:ind w:right="0"/>
        <w:rPr>
          <w:bCs/>
        </w:rPr>
      </w:pPr>
      <w:r w:rsidRPr="002B7270">
        <w:rPr>
          <w:bCs/>
        </w:rPr>
        <w:t>Tiks veikta pasūtījuma saskaņošana:</w:t>
      </w:r>
    </w:p>
    <w:p w14:paraId="07A9A24C" w14:textId="01970325" w:rsidR="00126056" w:rsidRPr="002B7270" w:rsidRDefault="002B7270" w:rsidP="002B7270">
      <w:pPr>
        <w:pStyle w:val="ListParagraph"/>
        <w:numPr>
          <w:ilvl w:val="2"/>
          <w:numId w:val="6"/>
        </w:numPr>
        <w:spacing w:after="0" w:line="240" w:lineRule="auto"/>
        <w:ind w:right="0"/>
        <w:rPr>
          <w:bCs/>
        </w:rPr>
      </w:pPr>
      <w:r>
        <w:t>p</w:t>
      </w:r>
      <w:r w:rsidR="0034380F">
        <w:t>irms pasūtījuma izpildes</w:t>
      </w:r>
      <w:r>
        <w:t xml:space="preserve">, </w:t>
      </w:r>
      <w:r w:rsidR="0034380F">
        <w:t xml:space="preserve">trīs darba dienu laikā, </w:t>
      </w:r>
      <w:r w:rsidR="006C53C9">
        <w:t>Pretendents</w:t>
      </w:r>
      <w:r w:rsidR="0034380F">
        <w:t xml:space="preserve"> izstrādā un saskaņo ar Pasūtītāju </w:t>
      </w:r>
      <w:proofErr w:type="spellStart"/>
      <w:r w:rsidR="0034380F">
        <w:t>personalizācijas</w:t>
      </w:r>
      <w:proofErr w:type="spellEnd"/>
      <w:r w:rsidR="0034380F">
        <w:t xml:space="preserve"> dizainu, saskaņā ar </w:t>
      </w:r>
      <w:r w:rsidR="006C53C9">
        <w:t xml:space="preserve">Pasūtītāja </w:t>
      </w:r>
      <w:r w:rsidR="0034380F">
        <w:t xml:space="preserve">vadlīnijām, un tehniku kādā tā tiks veikta. Izšūšanas gadījumā jāizmanto kvalitatīvi diegi (~40 diega biezums), kuri iegādāti ES. Krāsas – maksimāli pietuvinātas Pasūtītāja stila grāmatā definētajām krāsām. Specifikācijā norādītie </w:t>
      </w:r>
      <w:proofErr w:type="spellStart"/>
      <w:r w:rsidR="0034380F">
        <w:t>apdrukas</w:t>
      </w:r>
      <w:proofErr w:type="spellEnd"/>
      <w:r w:rsidR="0034380F">
        <w:t xml:space="preserve">/izšuvuma laukumi ir orientējoši un tiks saskaņoti pirms pasūtījuma veikšanas.   </w:t>
      </w:r>
    </w:p>
    <w:p w14:paraId="11C3F4FC" w14:textId="327F2500" w:rsidR="00126056" w:rsidRDefault="0034380F" w:rsidP="00B872BB">
      <w:pPr>
        <w:pStyle w:val="ListParagraph"/>
        <w:numPr>
          <w:ilvl w:val="2"/>
          <w:numId w:val="6"/>
        </w:numPr>
        <w:spacing w:after="0" w:line="240" w:lineRule="auto"/>
        <w:ind w:right="0"/>
      </w:pPr>
      <w:r>
        <w:t xml:space="preserve">Reprezentācijas priekšmetu un </w:t>
      </w:r>
      <w:proofErr w:type="spellStart"/>
      <w:r>
        <w:t>personalizācijas</w:t>
      </w:r>
      <w:proofErr w:type="spellEnd"/>
      <w:r>
        <w:t xml:space="preserve"> (izšuvums, druka) veidu paraugu iesniegšana jānodrošina</w:t>
      </w:r>
      <w:r w:rsidR="00B872BB">
        <w:t xml:space="preserve"> </w:t>
      </w:r>
      <w:r>
        <w:t xml:space="preserve">divu darba dienu laikā pēc Pasūtītāja pieprasījuma. </w:t>
      </w:r>
    </w:p>
    <w:p w14:paraId="725EB7E0" w14:textId="762C0EAB" w:rsidR="00B872BB" w:rsidRPr="002E6775" w:rsidRDefault="00B872BB" w:rsidP="00B872BB">
      <w:pPr>
        <w:pStyle w:val="ListParagraph"/>
        <w:numPr>
          <w:ilvl w:val="0"/>
          <w:numId w:val="6"/>
        </w:numPr>
        <w:spacing w:after="0" w:line="240" w:lineRule="auto"/>
        <w:ind w:right="0"/>
      </w:pPr>
      <w:r w:rsidRPr="00B872BB">
        <w:rPr>
          <w:b/>
          <w:bCs/>
        </w:rPr>
        <w:t>Ra</w:t>
      </w:r>
      <w:r>
        <w:rPr>
          <w:b/>
        </w:rPr>
        <w:t>žošanas termiņi un piegāde: 10 (desmit) darba dienas</w:t>
      </w:r>
      <w:r w:rsidR="002E6775">
        <w:rPr>
          <w:b/>
        </w:rPr>
        <w:t xml:space="preserve"> no saskaņošanas ar Pasūtītāju. </w:t>
      </w:r>
    </w:p>
    <w:p w14:paraId="4670CD07" w14:textId="37488191" w:rsidR="002E6775" w:rsidRDefault="002E6775" w:rsidP="002E6775">
      <w:pPr>
        <w:pStyle w:val="ListParagraph"/>
        <w:numPr>
          <w:ilvl w:val="0"/>
          <w:numId w:val="6"/>
        </w:numPr>
        <w:spacing w:after="0" w:line="240" w:lineRule="auto"/>
        <w:ind w:right="0"/>
        <w:rPr>
          <w:b/>
          <w:bCs/>
        </w:rPr>
      </w:pPr>
      <w:r w:rsidRPr="002E6775">
        <w:rPr>
          <w:b/>
          <w:bCs/>
        </w:rPr>
        <w:t>Pasūtījuma piegādes vieta: Vienības prospekts 19/21, Jūrmala. Preču piegādi Pretendents nodrošina bez maksas. Minimālā viena pasūtījuma vērtība ir EUR 30.00 (trīsdesmit eiro un 00 centu).</w:t>
      </w:r>
    </w:p>
    <w:p w14:paraId="436BADD0" w14:textId="1493988D" w:rsidR="000935C1" w:rsidRPr="002E6775" w:rsidRDefault="000935C1" w:rsidP="002E6775">
      <w:pPr>
        <w:pStyle w:val="ListParagraph"/>
        <w:numPr>
          <w:ilvl w:val="0"/>
          <w:numId w:val="6"/>
        </w:numPr>
        <w:spacing w:after="0" w:line="240" w:lineRule="auto"/>
        <w:ind w:right="0"/>
        <w:rPr>
          <w:b/>
          <w:bCs/>
        </w:rPr>
      </w:pPr>
      <w:r w:rsidRPr="000935C1">
        <w:rPr>
          <w:b/>
          <w:bCs/>
        </w:rPr>
        <w:t>Piegādātājs apņemas piegādes darbus veikt Pasūtītājam izdevīgā darba laikā, t.i., darba dienās no plkst.08:30 līdz plkst.17:00 un nepieciešamības gadījumā – sestdienās, svētdienās un svētku dienās, ja vien līdzēji nav vienojušies par citu laiku.</w:t>
      </w:r>
    </w:p>
    <w:p w14:paraId="1B452088" w14:textId="77777777" w:rsidR="002E6775" w:rsidRPr="002E6775" w:rsidRDefault="006C53C9" w:rsidP="002E6775">
      <w:pPr>
        <w:pStyle w:val="ListParagraph"/>
        <w:numPr>
          <w:ilvl w:val="0"/>
          <w:numId w:val="6"/>
        </w:numPr>
        <w:spacing w:after="0" w:line="240" w:lineRule="auto"/>
        <w:ind w:right="0"/>
      </w:pPr>
      <w:r w:rsidRPr="002E6775">
        <w:rPr>
          <w:rFonts w:asciiTheme="minorHAnsi" w:hAnsiTheme="minorHAnsi" w:cstheme="minorHAnsi"/>
        </w:rPr>
        <w:t>Piegādājot preces, tām jābūt iepakotām/iesaiņotām tā, lai jebkādi apstākļi nevarētu ietekmēt preču stāvokli un kvalitāti utt.</w:t>
      </w:r>
    </w:p>
    <w:p w14:paraId="2BFB0C58" w14:textId="40A13FFD" w:rsidR="002E6775" w:rsidRDefault="002E6775" w:rsidP="00874E96">
      <w:pPr>
        <w:pStyle w:val="ListParagraph"/>
        <w:numPr>
          <w:ilvl w:val="0"/>
          <w:numId w:val="6"/>
        </w:numPr>
        <w:spacing w:after="0" w:line="240" w:lineRule="auto"/>
        <w:ind w:left="714" w:right="0" w:hanging="357"/>
      </w:pPr>
      <w:r w:rsidRPr="002E6775">
        <w:t xml:space="preserve">Norādītie preču apjomi ir aptuveni un Pasūtītājs negarantē izpirkt piedāvājumā minētās preces pilnā apmērā. Pasūtītājam piegādājamo preču apjomi ir atkarīgi no </w:t>
      </w:r>
      <w:r>
        <w:t xml:space="preserve">Pasūtītāja vajadzībām </w:t>
      </w:r>
      <w:r w:rsidRPr="002E6775">
        <w:t>un sakarā ar to preču apjomi varētu būt lielāki vai mazāki par piedāvājumā noteikto.</w:t>
      </w:r>
    </w:p>
    <w:p w14:paraId="20FD2BD8" w14:textId="66A4B7E7" w:rsidR="00874E96" w:rsidRPr="008E3AB9" w:rsidRDefault="00874E96" w:rsidP="00874E96">
      <w:pPr>
        <w:pStyle w:val="ListParagraph"/>
        <w:numPr>
          <w:ilvl w:val="0"/>
          <w:numId w:val="6"/>
        </w:numPr>
        <w:spacing w:after="0"/>
        <w:ind w:left="714" w:right="0" w:hanging="357"/>
        <w:rPr>
          <w:rFonts w:asciiTheme="minorHAnsi" w:hAnsiTheme="minorHAnsi" w:cstheme="minorHAnsi"/>
          <w:b/>
          <w:color w:val="000000" w:themeColor="text1"/>
        </w:rPr>
      </w:pPr>
      <w:bookmarkStart w:id="1" w:name="_Hlk198292072"/>
      <w:r w:rsidRPr="008E3AB9">
        <w:rPr>
          <w:rFonts w:asciiTheme="minorHAnsi" w:hAnsiTheme="minorHAnsi" w:cstheme="minorHAnsi"/>
          <w:b/>
          <w:color w:val="000000" w:themeColor="text1"/>
        </w:rPr>
        <w:t xml:space="preserve">Audumam jābūt sertificētam ar OEKO-TEX STANDARD 100 </w:t>
      </w:r>
      <w:proofErr w:type="spellStart"/>
      <w:r w:rsidRPr="008E3AB9">
        <w:rPr>
          <w:rFonts w:asciiTheme="minorHAnsi" w:hAnsiTheme="minorHAnsi" w:cstheme="minorHAnsi"/>
          <w:b/>
          <w:color w:val="000000" w:themeColor="text1"/>
        </w:rPr>
        <w:t>Class</w:t>
      </w:r>
      <w:proofErr w:type="spellEnd"/>
      <w:r w:rsidRPr="008E3AB9">
        <w:rPr>
          <w:rFonts w:asciiTheme="minorHAnsi" w:hAnsiTheme="minorHAnsi" w:cstheme="minorHAnsi"/>
          <w:b/>
          <w:color w:val="000000" w:themeColor="text1"/>
        </w:rPr>
        <w:t xml:space="preserve"> sertifikātu, kas apliecina, ka  ražošanā izmantotie materiāli nesatur toksiskus vai alerģiskus materiālus, vai  jāatbilst ekvivalentam sertifikātam/standartam (tehniskās specifikācijas 1., 6. un 8.pozīcija).</w:t>
      </w:r>
    </w:p>
    <w:bookmarkEnd w:id="1"/>
    <w:p w14:paraId="1A265D17" w14:textId="77777777" w:rsidR="000935C1" w:rsidRPr="000935C1" w:rsidRDefault="006C53C9" w:rsidP="00874E96">
      <w:pPr>
        <w:pStyle w:val="ListParagraph"/>
        <w:numPr>
          <w:ilvl w:val="0"/>
          <w:numId w:val="6"/>
        </w:numPr>
        <w:spacing w:after="0" w:line="240" w:lineRule="auto"/>
        <w:ind w:right="0"/>
      </w:pPr>
      <w:r w:rsidRPr="00924DC2">
        <w:rPr>
          <w:rFonts w:asciiTheme="minorHAnsi" w:eastAsia="Times New Roman" w:hAnsiTheme="minorHAnsi" w:cstheme="minorHAnsi"/>
          <w:b/>
          <w:bCs/>
          <w:color w:val="FF0000"/>
        </w:rPr>
        <w:t>Visiem tehniskajā specifikācijā minētajiem konkrētas izcelsmes standartiem var tikt piedāvāti ekvivalenti, ja tiek sasniegti norādītie tehnoloģiskie un funkcionālie rādītāji.</w:t>
      </w:r>
    </w:p>
    <w:p w14:paraId="5AB763F8" w14:textId="179481E9" w:rsidR="006C53C9" w:rsidRPr="00924DC2" w:rsidRDefault="000935C1" w:rsidP="00874E96">
      <w:pPr>
        <w:pStyle w:val="ListParagraph"/>
        <w:numPr>
          <w:ilvl w:val="0"/>
          <w:numId w:val="6"/>
        </w:numPr>
        <w:spacing w:after="0" w:line="240" w:lineRule="auto"/>
        <w:ind w:right="0"/>
      </w:pPr>
      <w:r w:rsidRPr="000935C1">
        <w:rPr>
          <w:rFonts w:asciiTheme="minorHAnsi" w:hAnsiTheme="minorHAnsi" w:cstheme="minorHAnsi"/>
        </w:rPr>
        <w:t>Nekvalitatīvas vai neatbilstošas produkcijas piegādes gadījumā bojātā produkcija jānomaina 24 (divdesmit četri) stundu laikā.</w:t>
      </w:r>
      <w:r w:rsidR="006C53C9" w:rsidRPr="00924DC2">
        <w:rPr>
          <w:rFonts w:asciiTheme="minorHAnsi" w:hAnsiTheme="minorHAnsi" w:cstheme="minorHAnsi"/>
        </w:rPr>
        <w:tab/>
      </w:r>
    </w:p>
    <w:p w14:paraId="29230A86" w14:textId="7A0B01C8" w:rsidR="00BB62AE" w:rsidRPr="009D1249" w:rsidRDefault="00BB62AE" w:rsidP="00BB62AE">
      <w:pPr>
        <w:pStyle w:val="ListParagraph"/>
        <w:numPr>
          <w:ilvl w:val="0"/>
          <w:numId w:val="6"/>
        </w:numPr>
        <w:spacing w:after="0" w:line="240" w:lineRule="auto"/>
        <w:ind w:right="0"/>
        <w:rPr>
          <w:rFonts w:cstheme="minorHAnsi"/>
        </w:rPr>
      </w:pPr>
      <w:r w:rsidRPr="00A764F9">
        <w:rPr>
          <w:rFonts w:cstheme="minorHAnsi"/>
        </w:rPr>
        <w:t>P</w:t>
      </w:r>
      <w:r>
        <w:rPr>
          <w:rFonts w:cstheme="minorHAnsi"/>
        </w:rPr>
        <w:t>retendents piegādes</w:t>
      </w:r>
      <w:r w:rsidRPr="00A764F9">
        <w:rPr>
          <w:rFonts w:cstheme="minorHAnsi"/>
        </w:rPr>
        <w:t xml:space="preserve"> laikā ir atbildīgs par </w:t>
      </w:r>
      <w:r>
        <w:rPr>
          <w:rFonts w:cstheme="minorHAnsi"/>
        </w:rPr>
        <w:t>P</w:t>
      </w:r>
      <w:r w:rsidRPr="00A764F9">
        <w:rPr>
          <w:rFonts w:cstheme="minorHAnsi"/>
        </w:rPr>
        <w:t>asūtītāja iekšējās kārtības noteikumu, apsardzes noteikumu, darba drošības un ugunsdrošības prasību ievērošanu.</w:t>
      </w:r>
    </w:p>
    <w:p w14:paraId="67DBF3CF" w14:textId="77777777" w:rsidR="003C3A5B" w:rsidRDefault="003C3A5B" w:rsidP="003C3A5B">
      <w:pPr>
        <w:pStyle w:val="ListParagraph"/>
        <w:numPr>
          <w:ilvl w:val="0"/>
          <w:numId w:val="6"/>
        </w:numPr>
        <w:spacing w:after="0" w:line="240" w:lineRule="auto"/>
        <w:ind w:right="0"/>
        <w:rPr>
          <w:rFonts w:cstheme="minorHAnsi"/>
          <w:b/>
          <w:bCs/>
          <w:color w:val="EE0000"/>
        </w:rPr>
      </w:pPr>
      <w:r w:rsidRPr="002E04B4">
        <w:rPr>
          <w:rFonts w:cstheme="minorHAnsi"/>
          <w:b/>
          <w:bCs/>
          <w:color w:val="EE0000"/>
        </w:rPr>
        <w:t>Iesniedzot savu piedāvājumu, Pretendents apliecina, ka tam Latvijas Republikā saskaņā ar likumu “Par nodokļiem un nodevām” vai valstī, kurā tas reģistrēts vai kurā atrodas tā pastāvīgā dzīvesvieta, saskaņā ar attiecīgās ārvalsts normatīvajiem aktiem nav neizpildītas saistības nodokļu (tai skaitā valsts sociālās apdrošināšanas) jomā, kas kopsummā pārsniedz EUR 150.00 (viens simts piecdesmit eiro un 00 centu).</w:t>
      </w:r>
    </w:p>
    <w:p w14:paraId="76348E21" w14:textId="77777777" w:rsidR="003C3A5B" w:rsidRDefault="003C3A5B" w:rsidP="003C3A5B">
      <w:pPr>
        <w:pStyle w:val="ListParagraph"/>
        <w:numPr>
          <w:ilvl w:val="0"/>
          <w:numId w:val="6"/>
        </w:numPr>
        <w:spacing w:after="0" w:line="240" w:lineRule="auto"/>
        <w:ind w:right="0"/>
        <w:rPr>
          <w:rFonts w:cstheme="minorHAnsi"/>
        </w:rPr>
      </w:pPr>
      <w:r w:rsidRPr="009266B7">
        <w:rPr>
          <w:rFonts w:cstheme="minorHAnsi"/>
        </w:rPr>
        <w:t xml:space="preserve">Pretendents, iesniedzot piedāvājumu, apliecina, ka neiegādājas preces vai nesaņem pakalpojumus no fiziskas vai juridiskas personas (tai skaitā tās valdes vai padomes locekļa, patiesā labuma guvēja, </w:t>
      </w:r>
      <w:proofErr w:type="spellStart"/>
      <w:r w:rsidRPr="009266B7">
        <w:rPr>
          <w:rFonts w:cstheme="minorHAnsi"/>
        </w:rPr>
        <w:t>pārstāvēttiesīgās</w:t>
      </w:r>
      <w:proofErr w:type="spellEnd"/>
      <w:r w:rsidRPr="009266B7">
        <w:rPr>
          <w:rFonts w:cstheme="minorHAnsi"/>
        </w:rPr>
        <w:t xml:space="preserve"> personas vai prokūrista, vai personas, kura ir pilnvarota pārstāvēt juridisko personu darbībās, kas saistītas ar filiāli, vai personālsabiedrības biedru, tās valdes vai padomes locekļa, patiesā labuma guvēja, </w:t>
      </w:r>
      <w:proofErr w:type="spellStart"/>
      <w:r w:rsidRPr="009266B7">
        <w:rPr>
          <w:rFonts w:cstheme="minorHAnsi"/>
        </w:rPr>
        <w:t>pārstāvēttiesīgās</w:t>
      </w:r>
      <w:proofErr w:type="spellEnd"/>
      <w:r w:rsidRPr="009266B7">
        <w:rPr>
          <w:rFonts w:cstheme="minorHAnsi"/>
        </w:rPr>
        <w:t xml:space="preserve"> personas vai prokūrista, ja juridiskā persona ir personālsabiedrība), pret kuru ir noteiktas starptautiskās vai nacionālās sankcijas vai būtiskas finanšu tirgus intereses ietekmējošas Eiropas Savienības vai Ziemeļatlantijas līguma organizācijas dalībvalsts noteiktās sankcijas.</w:t>
      </w:r>
    </w:p>
    <w:p w14:paraId="73F234EE" w14:textId="77777777" w:rsidR="00924DC2" w:rsidRPr="005742CD" w:rsidRDefault="00924DC2" w:rsidP="00924DC2">
      <w:pPr>
        <w:pStyle w:val="ListParagraph"/>
        <w:numPr>
          <w:ilvl w:val="0"/>
          <w:numId w:val="6"/>
        </w:numPr>
        <w:spacing w:after="0" w:line="240" w:lineRule="auto"/>
        <w:ind w:right="0"/>
        <w:rPr>
          <w:rFonts w:cstheme="minorHAnsi"/>
        </w:rPr>
      </w:pPr>
      <w:r w:rsidRPr="005742CD">
        <w:rPr>
          <w:rFonts w:cstheme="minorHAnsi"/>
          <w:color w:val="FF0000"/>
        </w:rPr>
        <w:t>Finanšu piedāvājumā cena summējošās pozīcijas ar ne vairāk kā divām decimālzīmēm aiz komata. Piedāvājumā cenu norāda eiro (EUR) bez pievienotās vērtības nodokļa (PVN). Cenā jāiekļauj visi ar pakalpojumu nodrošināšanu saistītie izdevumi, ietverot visas izmaksas, kas saistītas ar pasūtījuma izpildi, nodokļiem, nodevām un transporta izdevumiem, kā arī citām izmaksām, kas ir nepieciešamas pakalpojuma piegādei. Iepirkuma līguma izpildes laikā pretendenta piedāvājumā noteiktā cena paliek nemainīga un nekādas papildus izmaksas, noslēdzot iepirkuma līgumu vai pēc tā noslēgšanas, netiks ņemtas vērā.</w:t>
      </w:r>
    </w:p>
    <w:p w14:paraId="4764C69B" w14:textId="77777777" w:rsidR="00924DC2" w:rsidRDefault="00924DC2" w:rsidP="00924DC2">
      <w:pPr>
        <w:pStyle w:val="ListParagraph"/>
        <w:numPr>
          <w:ilvl w:val="0"/>
          <w:numId w:val="6"/>
        </w:numPr>
        <w:spacing w:after="0" w:line="240" w:lineRule="auto"/>
        <w:ind w:right="0"/>
        <w:rPr>
          <w:rFonts w:cstheme="minorHAnsi"/>
        </w:rPr>
      </w:pPr>
      <w:r w:rsidRPr="00A764F9">
        <w:rPr>
          <w:rFonts w:cstheme="minorHAnsi"/>
        </w:rPr>
        <w:t xml:space="preserve">Pretendents iesniedzot savu piedāvājumu ņem vērā visas </w:t>
      </w:r>
      <w:r>
        <w:rPr>
          <w:rFonts w:cstheme="minorHAnsi"/>
        </w:rPr>
        <w:t>P</w:t>
      </w:r>
      <w:r w:rsidRPr="00A764F9">
        <w:rPr>
          <w:rFonts w:cstheme="minorHAnsi"/>
        </w:rPr>
        <w:t>asūtītāja norādītās minimālās tehniskās specifikācijas prasības un piedāvājumu iesniedz par visu tehniskajā specifikācijā prasīto kopumu.</w:t>
      </w:r>
    </w:p>
    <w:p w14:paraId="0DB7BADA" w14:textId="6C345777" w:rsidR="00126056" w:rsidRPr="00924DC2" w:rsidRDefault="0034380F" w:rsidP="00924DC2">
      <w:pPr>
        <w:pStyle w:val="ListParagraph"/>
        <w:numPr>
          <w:ilvl w:val="0"/>
          <w:numId w:val="6"/>
        </w:numPr>
        <w:spacing w:after="0" w:line="240" w:lineRule="auto"/>
        <w:ind w:right="0"/>
        <w:rPr>
          <w:rFonts w:cstheme="minorHAnsi"/>
        </w:rPr>
      </w:pPr>
      <w:r>
        <w:t>Līguma darbības laiks</w:t>
      </w:r>
      <w:r w:rsidR="00924DC2">
        <w:t xml:space="preserve">: </w:t>
      </w:r>
      <w:r>
        <w:t>24 (divdesmit četri) kalendārie mēneši.</w:t>
      </w:r>
    </w:p>
    <w:p w14:paraId="0AC3A9C4" w14:textId="260C524F" w:rsidR="00924DC2" w:rsidRPr="00924DC2" w:rsidRDefault="00924DC2" w:rsidP="00924DC2">
      <w:pPr>
        <w:pStyle w:val="ListParagraph"/>
        <w:numPr>
          <w:ilvl w:val="0"/>
          <w:numId w:val="6"/>
        </w:numPr>
        <w:spacing w:after="0" w:line="240" w:lineRule="auto"/>
        <w:ind w:right="0"/>
        <w:rPr>
          <w:rFonts w:cstheme="minorHAnsi"/>
          <w:b/>
          <w:bCs/>
        </w:rPr>
      </w:pPr>
      <w:r w:rsidRPr="009266B7">
        <w:rPr>
          <w:rFonts w:cstheme="minorHAnsi"/>
          <w:b/>
          <w:bCs/>
        </w:rPr>
        <w:lastRenderedPageBreak/>
        <w:t>Piedāvājuma vērtēšanas</w:t>
      </w:r>
      <w:r>
        <w:rPr>
          <w:rFonts w:cstheme="minorHAnsi"/>
          <w:b/>
          <w:bCs/>
        </w:rPr>
        <w:t xml:space="preserve"> kritēriji</w:t>
      </w:r>
      <w:r w:rsidRPr="009266B7">
        <w:rPr>
          <w:rFonts w:cstheme="minorHAnsi"/>
          <w:b/>
          <w:bCs/>
        </w:rPr>
        <w:t xml:space="preserve">: iepirkuma līguma slēgšanas tiesību piešķiršanā priekšroka tiks dota </w:t>
      </w:r>
      <w:r>
        <w:rPr>
          <w:rFonts w:cstheme="minorHAnsi"/>
          <w:b/>
          <w:bCs/>
        </w:rPr>
        <w:t>P</w:t>
      </w:r>
      <w:r w:rsidRPr="009266B7">
        <w:rPr>
          <w:rFonts w:cstheme="minorHAnsi"/>
          <w:b/>
          <w:bCs/>
        </w:rPr>
        <w:t xml:space="preserve">retendentam, kura piedāvājums atbilst izvirzītajām minimālajām prasībām un objektīvi (ekonomiski pamatoti) ir saimnieciski visizdevīgākais, ņemot vērā: </w:t>
      </w:r>
      <w:r>
        <w:rPr>
          <w:rFonts w:cstheme="minorHAnsi"/>
          <w:b/>
          <w:bCs/>
        </w:rPr>
        <w:t>P</w:t>
      </w:r>
      <w:r w:rsidRPr="009266B7">
        <w:rPr>
          <w:rFonts w:cstheme="minorHAnsi"/>
          <w:b/>
          <w:bCs/>
        </w:rPr>
        <w:t>asūtītāja budžeta pieejamību, piedāvāto līgumcenu EUR bez PVN, paredzamās izmaksas un papildus ieguvumus, ilgtspējību.</w:t>
      </w:r>
    </w:p>
    <w:p w14:paraId="07BBC48F" w14:textId="77777777" w:rsidR="0071035B" w:rsidRDefault="0071035B" w:rsidP="00BB62AE">
      <w:pPr>
        <w:pStyle w:val="ListParagraph"/>
        <w:spacing w:after="0" w:line="240" w:lineRule="auto"/>
        <w:ind w:left="0" w:right="0" w:firstLine="0"/>
        <w:rPr>
          <w:rFonts w:cstheme="minorHAnsi"/>
        </w:rPr>
      </w:pPr>
      <w:bookmarkStart w:id="2" w:name="_Hlk198288889"/>
    </w:p>
    <w:p w14:paraId="7686FCE3" w14:textId="77777777" w:rsidR="0071035B" w:rsidRDefault="0071035B" w:rsidP="00BB62AE">
      <w:pPr>
        <w:pStyle w:val="ListParagraph"/>
        <w:spacing w:after="0" w:line="240" w:lineRule="auto"/>
        <w:ind w:left="0" w:right="0" w:firstLine="0"/>
        <w:rPr>
          <w:rFonts w:cstheme="minorHAnsi"/>
        </w:rPr>
      </w:pPr>
    </w:p>
    <w:p w14:paraId="7CBED890" w14:textId="49705C05" w:rsidR="00BB62AE" w:rsidRPr="00924DC2" w:rsidRDefault="00BB62AE" w:rsidP="00BB62AE">
      <w:pPr>
        <w:pStyle w:val="ListParagraph"/>
        <w:spacing w:after="0" w:line="240" w:lineRule="auto"/>
        <w:ind w:left="0" w:right="0" w:firstLine="0"/>
        <w:rPr>
          <w:rFonts w:cstheme="minorHAnsi"/>
          <w:color w:val="auto"/>
        </w:rPr>
      </w:pPr>
      <w:r w:rsidRPr="00A764F9">
        <w:rPr>
          <w:rFonts w:cstheme="minorHAnsi"/>
        </w:rPr>
        <w:t xml:space="preserve">Kontaktpersona par </w:t>
      </w:r>
      <w:r w:rsidRPr="00890C57">
        <w:rPr>
          <w:rFonts w:cstheme="minorHAnsi"/>
        </w:rPr>
        <w:t xml:space="preserve">tehnisko specifikāciju: </w:t>
      </w:r>
      <w:r>
        <w:rPr>
          <w:rFonts w:cstheme="minorHAnsi"/>
        </w:rPr>
        <w:t>Mārketinga speciāliste</w:t>
      </w:r>
      <w:r w:rsidRPr="00890C57">
        <w:rPr>
          <w:rFonts w:cstheme="minorHAnsi"/>
        </w:rPr>
        <w:t xml:space="preserve"> </w:t>
      </w:r>
      <w:r>
        <w:rPr>
          <w:rFonts w:cstheme="minorHAnsi"/>
        </w:rPr>
        <w:t>Velta Vasiļevska</w:t>
      </w:r>
      <w:r w:rsidRPr="00890C57">
        <w:rPr>
          <w:rFonts w:cstheme="minorHAnsi"/>
        </w:rPr>
        <w:t xml:space="preserve">, e-pasta adrese: </w:t>
      </w:r>
      <w:r w:rsidRPr="00924DC2">
        <w:rPr>
          <w:rFonts w:cstheme="minorHAnsi"/>
          <w:color w:val="auto"/>
          <w:u w:val="single"/>
        </w:rPr>
        <w:t>v</w:t>
      </w:r>
      <w:hyperlink r:id="rId18" w:history="1">
        <w:r w:rsidR="00924DC2" w:rsidRPr="00924DC2">
          <w:rPr>
            <w:rStyle w:val="Hyperlink"/>
            <w:rFonts w:cstheme="minorHAnsi"/>
            <w:color w:val="auto"/>
          </w:rPr>
          <w:t>elta.vasilevska@jurmalasslimnica.lv</w:t>
        </w:r>
      </w:hyperlink>
      <w:r w:rsidRPr="00924DC2">
        <w:rPr>
          <w:rFonts w:cstheme="minorHAnsi"/>
          <w:color w:val="auto"/>
        </w:rPr>
        <w:t>, tālru</w:t>
      </w:r>
      <w:r w:rsidR="00924DC2" w:rsidRPr="00924DC2">
        <w:rPr>
          <w:rFonts w:cstheme="minorHAnsi"/>
          <w:color w:val="auto"/>
        </w:rPr>
        <w:t>ņa Nr.</w:t>
      </w:r>
      <w:r w:rsidRPr="00924DC2">
        <w:rPr>
          <w:rFonts w:cstheme="minorHAnsi"/>
          <w:color w:val="auto"/>
        </w:rPr>
        <w:t>:</w:t>
      </w:r>
      <w:r w:rsidR="00924DC2" w:rsidRPr="00924DC2">
        <w:rPr>
          <w:rFonts w:cstheme="minorHAnsi"/>
          <w:color w:val="auto"/>
        </w:rPr>
        <w:t xml:space="preserve"> </w:t>
      </w:r>
      <w:r w:rsidR="00924DC2" w:rsidRPr="00924DC2">
        <w:rPr>
          <w:color w:val="auto"/>
        </w:rPr>
        <w:t>29181777</w:t>
      </w:r>
      <w:r w:rsidRPr="00924DC2">
        <w:rPr>
          <w:rFonts w:cstheme="minorHAnsi"/>
          <w:color w:val="auto"/>
        </w:rPr>
        <w:t xml:space="preserve">. </w:t>
      </w:r>
    </w:p>
    <w:p w14:paraId="4086FD61" w14:textId="77777777" w:rsidR="00BB62AE" w:rsidRDefault="00BB62AE" w:rsidP="00BB62AE">
      <w:pPr>
        <w:pStyle w:val="ListParagraph"/>
        <w:spacing w:after="0" w:line="240" w:lineRule="auto"/>
        <w:ind w:left="0" w:right="0" w:firstLine="0"/>
        <w:rPr>
          <w:rFonts w:cstheme="minorHAnsi"/>
        </w:rPr>
      </w:pPr>
    </w:p>
    <w:p w14:paraId="15B34FD4" w14:textId="77777777" w:rsidR="00BB62AE" w:rsidRPr="00890C57" w:rsidRDefault="00BB62AE" w:rsidP="00BB62AE">
      <w:pPr>
        <w:pStyle w:val="ListParagraph"/>
        <w:spacing w:after="0" w:line="240" w:lineRule="auto"/>
        <w:ind w:left="0" w:right="0" w:firstLine="0"/>
        <w:rPr>
          <w:rFonts w:cstheme="minorHAnsi"/>
          <w:u w:val="single"/>
        </w:rPr>
      </w:pPr>
      <w:r w:rsidRPr="00A764F9">
        <w:rPr>
          <w:rFonts w:cstheme="minorHAnsi"/>
        </w:rPr>
        <w:t xml:space="preserve">Pretendents piedāvājumu iesniedz elektroniski Iepirkumu speciālistei Olgai </w:t>
      </w:r>
      <w:proofErr w:type="spellStart"/>
      <w:r w:rsidRPr="00A764F9">
        <w:rPr>
          <w:rFonts w:cstheme="minorHAnsi"/>
        </w:rPr>
        <w:t>Rūgumai</w:t>
      </w:r>
      <w:proofErr w:type="spellEnd"/>
      <w:r w:rsidRPr="00A764F9">
        <w:rPr>
          <w:rFonts w:cstheme="minorHAnsi"/>
        </w:rPr>
        <w:t xml:space="preserve">, e-pasta adrese: </w:t>
      </w:r>
      <w:r w:rsidRPr="00890C57">
        <w:rPr>
          <w:rFonts w:cstheme="minorHAnsi"/>
          <w:u w:val="single"/>
        </w:rPr>
        <w:t>olga.ruguma@jurmalasslimnica.lv</w:t>
      </w:r>
      <w:r w:rsidRPr="00A764F9">
        <w:rPr>
          <w:rFonts w:cstheme="minorHAnsi"/>
        </w:rPr>
        <w:t>, tālr</w:t>
      </w:r>
      <w:r>
        <w:rPr>
          <w:rFonts w:cstheme="minorHAnsi"/>
        </w:rPr>
        <w:t>uņa Nr.</w:t>
      </w:r>
      <w:r w:rsidRPr="00A764F9">
        <w:rPr>
          <w:rFonts w:cstheme="minorHAnsi"/>
        </w:rPr>
        <w:t>: 20717302</w:t>
      </w:r>
      <w:r>
        <w:rPr>
          <w:rFonts w:cstheme="minorHAnsi"/>
        </w:rPr>
        <w:t>,</w:t>
      </w:r>
      <w:r w:rsidRPr="00A764F9">
        <w:rPr>
          <w:rFonts w:cstheme="minorHAnsi"/>
        </w:rPr>
        <w:t xml:space="preserve"> līdz </w:t>
      </w:r>
      <w:r w:rsidRPr="00A764F9">
        <w:rPr>
          <w:rFonts w:cstheme="minorHAnsi"/>
          <w:b/>
          <w:bCs/>
        </w:rPr>
        <w:t xml:space="preserve">2025.gada </w:t>
      </w:r>
      <w:r>
        <w:rPr>
          <w:rFonts w:cstheme="minorHAnsi"/>
          <w:b/>
          <w:bCs/>
        </w:rPr>
        <w:t>30</w:t>
      </w:r>
      <w:r w:rsidRPr="00104F03">
        <w:rPr>
          <w:rFonts w:cstheme="minorHAnsi"/>
          <w:b/>
          <w:bCs/>
        </w:rPr>
        <w:t>.</w:t>
      </w:r>
      <w:r>
        <w:rPr>
          <w:rFonts w:cstheme="minorHAnsi"/>
          <w:b/>
          <w:bCs/>
        </w:rPr>
        <w:t>maijam</w:t>
      </w:r>
      <w:r w:rsidRPr="00A764F9">
        <w:rPr>
          <w:rFonts w:cstheme="minorHAnsi"/>
          <w:b/>
          <w:bCs/>
        </w:rPr>
        <w:t xml:space="preserve"> (ieskaitot).</w:t>
      </w:r>
    </w:p>
    <w:p w14:paraId="1B0A2679" w14:textId="77777777" w:rsidR="00BB62AE" w:rsidRDefault="00BB62AE" w:rsidP="00BB62AE">
      <w:pPr>
        <w:shd w:val="clear" w:color="auto" w:fill="FFFFFF" w:themeFill="background1"/>
        <w:tabs>
          <w:tab w:val="left" w:pos="284"/>
          <w:tab w:val="left" w:pos="426"/>
        </w:tabs>
        <w:spacing w:after="0" w:line="240" w:lineRule="auto"/>
        <w:ind w:left="0" w:right="0" w:firstLine="0"/>
        <w:rPr>
          <w:rFonts w:cstheme="minorHAnsi"/>
          <w:b/>
          <w:bCs/>
        </w:rPr>
      </w:pPr>
    </w:p>
    <w:p w14:paraId="6F72BB1C" w14:textId="77777777" w:rsidR="00BB62AE" w:rsidRDefault="00BB62AE" w:rsidP="00BB62AE">
      <w:pPr>
        <w:shd w:val="clear" w:color="auto" w:fill="FFFFFF" w:themeFill="background1"/>
        <w:tabs>
          <w:tab w:val="left" w:pos="284"/>
          <w:tab w:val="left" w:pos="426"/>
        </w:tabs>
        <w:spacing w:after="0" w:line="240" w:lineRule="auto"/>
        <w:ind w:left="0" w:right="0" w:firstLine="0"/>
        <w:rPr>
          <w:rFonts w:cstheme="minorHAnsi"/>
          <w:b/>
          <w:bCs/>
        </w:rPr>
      </w:pPr>
    </w:p>
    <w:p w14:paraId="1F810222" w14:textId="77777777" w:rsidR="00BB62AE" w:rsidRPr="00F739A4" w:rsidRDefault="00BB62AE" w:rsidP="00BB62AE">
      <w:pPr>
        <w:shd w:val="clear" w:color="auto" w:fill="FFFFFF" w:themeFill="background1"/>
        <w:tabs>
          <w:tab w:val="left" w:pos="284"/>
          <w:tab w:val="left" w:pos="426"/>
        </w:tabs>
        <w:spacing w:after="0" w:line="240" w:lineRule="auto"/>
        <w:ind w:left="0" w:right="0" w:firstLine="0"/>
        <w:rPr>
          <w:rFonts w:cstheme="minorHAnsi"/>
          <w:b/>
          <w:bCs/>
        </w:rPr>
      </w:pPr>
      <w:r w:rsidRPr="00F739A4">
        <w:rPr>
          <w:rFonts w:cstheme="minorHAnsi"/>
          <w:b/>
          <w:bCs/>
        </w:rPr>
        <w:t>Apliecinām, ka pakalpojums tiks sniegts saskaņā ar tehniskās specifikācijas prasībām.</w:t>
      </w:r>
    </w:p>
    <w:p w14:paraId="333B87A0" w14:textId="77777777" w:rsidR="00BB62AE" w:rsidRPr="00F739A4" w:rsidRDefault="00BB62AE" w:rsidP="00BB62AE">
      <w:pPr>
        <w:spacing w:after="0" w:line="240" w:lineRule="auto"/>
        <w:ind w:left="0" w:right="0" w:firstLine="0"/>
        <w:rPr>
          <w:rFonts w:eastAsia="Times New Roman" w:cstheme="minorHAnsi"/>
          <w:highlight w:val="yellow"/>
        </w:rPr>
      </w:pPr>
    </w:p>
    <w:p w14:paraId="64785911" w14:textId="77777777" w:rsidR="00BB62AE" w:rsidRPr="00924DC2" w:rsidRDefault="00BB62AE" w:rsidP="00BB62AE">
      <w:pPr>
        <w:spacing w:after="0" w:line="240" w:lineRule="auto"/>
        <w:ind w:right="0"/>
        <w:rPr>
          <w:rFonts w:asciiTheme="minorHAnsi" w:hAnsiTheme="minorHAnsi" w:cstheme="minorHAnsi"/>
          <w:b/>
          <w:bCs/>
        </w:rPr>
      </w:pPr>
      <w:bookmarkStart w:id="3" w:name="_Hlk198288576"/>
      <w:r w:rsidRPr="00924DC2">
        <w:rPr>
          <w:rFonts w:asciiTheme="minorHAnsi" w:eastAsia="Times New Roman" w:hAnsiTheme="minorHAnsi" w:cstheme="minorHAnsi"/>
          <w:b/>
          <w:bCs/>
        </w:rPr>
        <w:t>Apliecinām, ka esam iepazinušies ar piegādes specifiku un apstākļiem, kas varētu ietekmēt to un samaksas noteikšanu par piegādes izpildi iepriekš minētājā periodā, transporta iespējas, un ņēmām vērā minētos apstākļus, nosakot līgumā minēto samaksu par piegādes izpildi – līgumsummu.</w:t>
      </w:r>
    </w:p>
    <w:bookmarkEnd w:id="3"/>
    <w:p w14:paraId="552411B4" w14:textId="77777777" w:rsidR="00BB62AE" w:rsidRPr="00890C57" w:rsidRDefault="00BB62AE" w:rsidP="00BB62AE">
      <w:pPr>
        <w:shd w:val="clear" w:color="auto" w:fill="FFFFFF" w:themeFill="background1"/>
        <w:tabs>
          <w:tab w:val="left" w:pos="284"/>
          <w:tab w:val="left" w:pos="426"/>
        </w:tabs>
        <w:spacing w:after="0" w:line="240" w:lineRule="auto"/>
        <w:ind w:left="0" w:right="0" w:firstLine="0"/>
        <w:rPr>
          <w:rFonts w:cstheme="minorHAnsi"/>
          <w:b/>
          <w:bCs/>
        </w:rPr>
      </w:pPr>
    </w:p>
    <w:p w14:paraId="63C7FD9B" w14:textId="77777777" w:rsidR="00BB62AE" w:rsidRDefault="00BB62AE" w:rsidP="00BB62AE">
      <w:pPr>
        <w:shd w:val="clear" w:color="auto" w:fill="FFFFFF" w:themeFill="background1"/>
        <w:tabs>
          <w:tab w:val="left" w:pos="142"/>
          <w:tab w:val="left" w:pos="284"/>
          <w:tab w:val="left" w:pos="426"/>
          <w:tab w:val="left" w:pos="1134"/>
        </w:tabs>
        <w:spacing w:after="0" w:line="240" w:lineRule="auto"/>
        <w:ind w:left="0" w:right="0" w:firstLine="0"/>
        <w:rPr>
          <w:rFonts w:cstheme="minorHAnsi"/>
          <w:lang w:eastAsia="ar-SA"/>
        </w:rPr>
      </w:pPr>
    </w:p>
    <w:p w14:paraId="0A590DA3" w14:textId="77777777" w:rsidR="00BB62AE" w:rsidRPr="00A764F9" w:rsidRDefault="00BB62AE" w:rsidP="00BB62AE">
      <w:pPr>
        <w:shd w:val="clear" w:color="auto" w:fill="FFFFFF" w:themeFill="background1"/>
        <w:tabs>
          <w:tab w:val="left" w:pos="142"/>
          <w:tab w:val="left" w:pos="284"/>
          <w:tab w:val="left" w:pos="426"/>
          <w:tab w:val="left" w:pos="1134"/>
        </w:tabs>
        <w:spacing w:after="0" w:line="240" w:lineRule="auto"/>
        <w:ind w:left="0" w:right="0" w:firstLine="0"/>
        <w:rPr>
          <w:rFonts w:cstheme="minorHAnsi"/>
          <w:lang w:eastAsia="ar-SA"/>
        </w:rPr>
      </w:pPr>
      <w:r w:rsidRPr="00A764F9">
        <w:rPr>
          <w:rFonts w:cstheme="minorHAnsi"/>
          <w:lang w:eastAsia="ar-SA"/>
        </w:rPr>
        <w:t>Pretendenta pilnvarotā (</w:t>
      </w:r>
      <w:proofErr w:type="spellStart"/>
      <w:r w:rsidRPr="00A764F9">
        <w:rPr>
          <w:rFonts w:cstheme="minorHAnsi"/>
          <w:lang w:eastAsia="ar-SA"/>
        </w:rPr>
        <w:t>paraksttiesīgā</w:t>
      </w:r>
      <w:proofErr w:type="spellEnd"/>
      <w:r w:rsidRPr="00A764F9">
        <w:rPr>
          <w:rFonts w:cstheme="minorHAnsi"/>
          <w:lang w:eastAsia="ar-SA"/>
        </w:rPr>
        <w:t>) persona:</w:t>
      </w:r>
    </w:p>
    <w:p w14:paraId="156CD007" w14:textId="77777777" w:rsidR="00BB62AE" w:rsidRDefault="00BB62AE" w:rsidP="00BB62AE">
      <w:pPr>
        <w:shd w:val="clear" w:color="auto" w:fill="FFFFFF" w:themeFill="background1"/>
        <w:tabs>
          <w:tab w:val="left" w:pos="284"/>
          <w:tab w:val="left" w:pos="426"/>
        </w:tabs>
        <w:suppressAutoHyphens/>
        <w:spacing w:after="0" w:line="240" w:lineRule="auto"/>
        <w:ind w:left="0" w:right="0" w:firstLine="0"/>
        <w:rPr>
          <w:rFonts w:cstheme="minorHAnsi"/>
          <w:lang w:eastAsia="ar-SA"/>
        </w:rPr>
      </w:pPr>
      <w:r w:rsidRPr="00A764F9">
        <w:rPr>
          <w:rFonts w:cstheme="minorHAnsi"/>
          <w:lang w:eastAsia="ar-SA"/>
        </w:rPr>
        <w:t xml:space="preserve"> </w:t>
      </w:r>
    </w:p>
    <w:p w14:paraId="0A755DA9" w14:textId="77777777" w:rsidR="00BB62AE" w:rsidRDefault="00BB62AE" w:rsidP="00BB62AE">
      <w:pPr>
        <w:shd w:val="clear" w:color="auto" w:fill="FFFFFF" w:themeFill="background1"/>
        <w:tabs>
          <w:tab w:val="left" w:pos="284"/>
          <w:tab w:val="left" w:pos="426"/>
        </w:tabs>
        <w:suppressAutoHyphens/>
        <w:spacing w:after="0" w:line="240" w:lineRule="auto"/>
        <w:ind w:left="0" w:right="0" w:firstLine="0"/>
        <w:rPr>
          <w:rFonts w:cstheme="minorHAnsi"/>
          <w:lang w:eastAsia="ar-SA"/>
        </w:rPr>
      </w:pPr>
    </w:p>
    <w:p w14:paraId="5396C9F3" w14:textId="77777777" w:rsidR="00BB62AE" w:rsidRPr="00A764F9" w:rsidRDefault="00BB62AE" w:rsidP="00BB62AE">
      <w:pPr>
        <w:shd w:val="clear" w:color="auto" w:fill="FFFFFF" w:themeFill="background1"/>
        <w:tabs>
          <w:tab w:val="left" w:pos="284"/>
          <w:tab w:val="left" w:pos="426"/>
        </w:tabs>
        <w:suppressAutoHyphens/>
        <w:spacing w:after="0" w:line="240" w:lineRule="auto"/>
        <w:ind w:left="0" w:right="0" w:firstLine="0"/>
        <w:rPr>
          <w:rFonts w:cstheme="minorHAnsi"/>
          <w:lang w:eastAsia="ar-SA"/>
        </w:rPr>
      </w:pPr>
      <w:r w:rsidRPr="00A764F9">
        <w:rPr>
          <w:rFonts w:cstheme="minorHAnsi"/>
          <w:lang w:eastAsia="ar-SA"/>
        </w:rPr>
        <w:t>___________________        _________________  ______________________</w:t>
      </w:r>
    </w:p>
    <w:p w14:paraId="5ACE59E6" w14:textId="77777777" w:rsidR="00BB62AE" w:rsidRPr="00A764F9" w:rsidRDefault="00BB62AE" w:rsidP="00BB62AE">
      <w:pPr>
        <w:shd w:val="clear" w:color="auto" w:fill="FFFFFF" w:themeFill="background1"/>
        <w:tabs>
          <w:tab w:val="left" w:pos="284"/>
          <w:tab w:val="left" w:pos="426"/>
        </w:tabs>
        <w:suppressAutoHyphens/>
        <w:spacing w:after="0" w:line="240" w:lineRule="auto"/>
        <w:ind w:left="0" w:right="0" w:firstLine="0"/>
        <w:rPr>
          <w:rFonts w:cstheme="minorHAnsi"/>
          <w:lang w:eastAsia="ar-SA"/>
        </w:rPr>
      </w:pPr>
      <w:r w:rsidRPr="00A764F9">
        <w:rPr>
          <w:rFonts w:cstheme="minorHAnsi"/>
          <w:lang w:eastAsia="ar-SA"/>
        </w:rPr>
        <w:t xml:space="preserve">        /vārds, uzvārds/                      </w:t>
      </w:r>
      <w:r>
        <w:rPr>
          <w:rFonts w:cstheme="minorHAnsi"/>
          <w:lang w:eastAsia="ar-SA"/>
        </w:rPr>
        <w:t xml:space="preserve">  </w:t>
      </w:r>
      <w:r w:rsidRPr="00A764F9">
        <w:rPr>
          <w:rFonts w:cstheme="minorHAnsi"/>
          <w:lang w:eastAsia="ar-SA"/>
        </w:rPr>
        <w:t xml:space="preserve">/amats/                      </w:t>
      </w:r>
      <w:r>
        <w:rPr>
          <w:rFonts w:cstheme="minorHAnsi"/>
          <w:lang w:eastAsia="ar-SA"/>
        </w:rPr>
        <w:t xml:space="preserve">      </w:t>
      </w:r>
      <w:r w:rsidRPr="00A764F9">
        <w:rPr>
          <w:rFonts w:cstheme="minorHAnsi"/>
          <w:lang w:eastAsia="ar-SA"/>
        </w:rPr>
        <w:t xml:space="preserve">/paraksts/  </w:t>
      </w:r>
    </w:p>
    <w:p w14:paraId="395BB89A" w14:textId="77777777" w:rsidR="00BB62AE" w:rsidRPr="00A764F9" w:rsidRDefault="00BB62AE" w:rsidP="00BB62AE">
      <w:pPr>
        <w:shd w:val="clear" w:color="auto" w:fill="FFFFFF" w:themeFill="background1"/>
        <w:tabs>
          <w:tab w:val="left" w:pos="284"/>
          <w:tab w:val="left" w:pos="426"/>
        </w:tabs>
        <w:suppressAutoHyphens/>
        <w:spacing w:after="0" w:line="240" w:lineRule="auto"/>
        <w:ind w:left="0" w:right="0" w:firstLine="0"/>
        <w:rPr>
          <w:rFonts w:cstheme="minorHAnsi"/>
          <w:lang w:eastAsia="ar-SA"/>
        </w:rPr>
      </w:pPr>
    </w:p>
    <w:p w14:paraId="0EC5C2F1" w14:textId="77777777" w:rsidR="00BB62AE" w:rsidRDefault="00BB62AE" w:rsidP="00BB62AE">
      <w:pPr>
        <w:shd w:val="clear" w:color="auto" w:fill="FFFFFF" w:themeFill="background1"/>
        <w:tabs>
          <w:tab w:val="left" w:pos="284"/>
          <w:tab w:val="left" w:pos="426"/>
        </w:tabs>
        <w:suppressAutoHyphens/>
        <w:spacing w:after="0" w:line="240" w:lineRule="auto"/>
        <w:ind w:left="0" w:right="0" w:firstLine="0"/>
        <w:rPr>
          <w:rFonts w:cstheme="minorHAnsi"/>
          <w:lang w:eastAsia="ar-SA"/>
        </w:rPr>
      </w:pPr>
    </w:p>
    <w:p w14:paraId="4D212E33" w14:textId="53D4469B" w:rsidR="00BB62AE" w:rsidRPr="00874E96" w:rsidRDefault="00BB62AE" w:rsidP="00BB62AE">
      <w:pPr>
        <w:pStyle w:val="ListParagraph"/>
        <w:spacing w:after="0" w:line="240" w:lineRule="auto"/>
        <w:ind w:left="0" w:right="0" w:firstLine="0"/>
        <w:rPr>
          <w:i/>
        </w:rPr>
      </w:pPr>
      <w:r w:rsidRPr="00A764F9">
        <w:rPr>
          <w:rFonts w:cstheme="minorHAnsi"/>
          <w:lang w:eastAsia="ar-SA"/>
        </w:rPr>
        <w:t>2025.gada __.</w:t>
      </w:r>
      <w:r>
        <w:rPr>
          <w:rFonts w:cstheme="minorHAnsi"/>
          <w:lang w:eastAsia="ar-SA"/>
        </w:rPr>
        <w:t>maijā.</w:t>
      </w:r>
      <w:r w:rsidRPr="00907EDB">
        <w:rPr>
          <w:rFonts w:eastAsia="Times New Roman"/>
          <w:b/>
          <w:sz w:val="20"/>
          <w:szCs w:val="20"/>
        </w:rPr>
        <w:tab/>
      </w:r>
      <w:bookmarkEnd w:id="2"/>
    </w:p>
    <w:sectPr w:rsidR="00BB62AE" w:rsidRPr="00874E96" w:rsidSect="00D53B1E">
      <w:footerReference w:type="even" r:id="rId19"/>
      <w:footerReference w:type="default" r:id="rId20"/>
      <w:footerReference w:type="first" r:id="rId21"/>
      <w:pgSz w:w="16838" w:h="11904" w:orient="landscape"/>
      <w:pgMar w:top="851" w:right="851" w:bottom="851"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EB45" w14:textId="77777777" w:rsidR="00751CC6" w:rsidRDefault="00751CC6">
      <w:pPr>
        <w:spacing w:after="0" w:line="240" w:lineRule="auto"/>
      </w:pPr>
      <w:r>
        <w:separator/>
      </w:r>
    </w:p>
  </w:endnote>
  <w:endnote w:type="continuationSeparator" w:id="0">
    <w:p w14:paraId="70A5955E" w14:textId="77777777" w:rsidR="00751CC6" w:rsidRDefault="0075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DD03" w14:textId="77777777" w:rsidR="00126056" w:rsidRDefault="0034380F">
    <w:pPr>
      <w:tabs>
        <w:tab w:val="center" w:pos="888"/>
        <w:tab w:val="right" w:pos="15709"/>
      </w:tabs>
      <w:spacing w:after="0" w:line="259" w:lineRule="auto"/>
      <w:ind w:left="0" w:right="-1" w:firstLine="0"/>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E07E" w14:textId="77777777" w:rsidR="00126056" w:rsidRPr="00DB2760" w:rsidRDefault="0034380F">
    <w:pPr>
      <w:tabs>
        <w:tab w:val="center" w:pos="888"/>
        <w:tab w:val="right" w:pos="15709"/>
      </w:tabs>
      <w:spacing w:after="0" w:line="259" w:lineRule="auto"/>
      <w:ind w:left="0" w:right="-1" w:firstLine="0"/>
      <w:jc w:val="left"/>
      <w:rPr>
        <w:rFonts w:asciiTheme="minorHAnsi" w:hAnsiTheme="minorHAnsi" w:cstheme="minorHAnsi"/>
      </w:rPr>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DB2760">
      <w:rPr>
        <w:rFonts w:asciiTheme="minorHAnsi" w:hAnsiTheme="minorHAnsi" w:cstheme="minorHAnsi"/>
      </w:rPr>
      <w:fldChar w:fldCharType="begin"/>
    </w:r>
    <w:r w:rsidRPr="00DB2760">
      <w:rPr>
        <w:rFonts w:asciiTheme="minorHAnsi" w:hAnsiTheme="minorHAnsi" w:cstheme="minorHAnsi"/>
      </w:rPr>
      <w:instrText xml:space="preserve"> PAGE   \* MERGEFORMAT </w:instrText>
    </w:r>
    <w:r w:rsidRPr="00DB2760">
      <w:rPr>
        <w:rFonts w:asciiTheme="minorHAnsi" w:hAnsiTheme="minorHAnsi" w:cstheme="minorHAnsi"/>
      </w:rPr>
      <w:fldChar w:fldCharType="separate"/>
    </w:r>
    <w:r w:rsidRPr="00DB2760">
      <w:rPr>
        <w:rFonts w:asciiTheme="minorHAnsi" w:eastAsia="Times New Roman" w:hAnsiTheme="minorHAnsi" w:cstheme="minorHAnsi"/>
      </w:rPr>
      <w:t>1</w:t>
    </w:r>
    <w:r w:rsidRPr="00DB2760">
      <w:rPr>
        <w:rFonts w:asciiTheme="minorHAnsi" w:eastAsia="Times New Roman" w:hAnsiTheme="minorHAnsi" w:cstheme="minorHAnsi"/>
      </w:rPr>
      <w:fldChar w:fldCharType="end"/>
    </w:r>
    <w:r w:rsidRPr="00DB2760">
      <w:rPr>
        <w:rFonts w:asciiTheme="minorHAnsi" w:eastAsia="Times New Roman" w:hAnsiTheme="minorHAnsi" w:cstheme="minorHAnsi"/>
      </w:rPr>
      <w:t xml:space="preserve"> </w:t>
    </w:r>
    <w:r w:rsidRPr="00DB2760">
      <w:rPr>
        <w:rFonts w:asciiTheme="minorHAnsi" w:hAnsiTheme="minorHAnsi" w:cs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F40E" w14:textId="77777777" w:rsidR="00126056" w:rsidRDefault="0034380F">
    <w:pPr>
      <w:tabs>
        <w:tab w:val="center" w:pos="888"/>
        <w:tab w:val="right" w:pos="15709"/>
      </w:tabs>
      <w:spacing w:after="0" w:line="259" w:lineRule="auto"/>
      <w:ind w:left="0" w:right="-1" w:firstLine="0"/>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D3D90" w14:textId="77777777" w:rsidR="00751CC6" w:rsidRDefault="00751CC6">
      <w:pPr>
        <w:spacing w:after="0" w:line="240" w:lineRule="auto"/>
      </w:pPr>
      <w:r>
        <w:separator/>
      </w:r>
    </w:p>
  </w:footnote>
  <w:footnote w:type="continuationSeparator" w:id="0">
    <w:p w14:paraId="441753FD" w14:textId="77777777" w:rsidR="00751CC6" w:rsidRDefault="00751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2C19"/>
    <w:multiLevelType w:val="multilevel"/>
    <w:tmpl w:val="350C9E38"/>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3923AD"/>
    <w:multiLevelType w:val="hybridMultilevel"/>
    <w:tmpl w:val="B686C2B4"/>
    <w:lvl w:ilvl="0" w:tplc="F732EE82">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109172">
      <w:start w:val="1"/>
      <w:numFmt w:val="bullet"/>
      <w:lvlText w:val="o"/>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0E8928">
      <w:start w:val="1"/>
      <w:numFmt w:val="bullet"/>
      <w:lvlText w:val="▪"/>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AADE4">
      <w:start w:val="1"/>
      <w:numFmt w:val="bullet"/>
      <w:lvlText w:val="•"/>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A048">
      <w:start w:val="1"/>
      <w:numFmt w:val="bullet"/>
      <w:lvlText w:val="o"/>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18A3D0">
      <w:start w:val="1"/>
      <w:numFmt w:val="bullet"/>
      <w:lvlText w:val="▪"/>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E83E66">
      <w:start w:val="1"/>
      <w:numFmt w:val="bullet"/>
      <w:lvlText w:val="•"/>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E82462">
      <w:start w:val="1"/>
      <w:numFmt w:val="bullet"/>
      <w:lvlText w:val="o"/>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FA83E4">
      <w:start w:val="1"/>
      <w:numFmt w:val="bullet"/>
      <w:lvlText w:val="▪"/>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4F7ED6"/>
    <w:multiLevelType w:val="hybridMultilevel"/>
    <w:tmpl w:val="5A90A790"/>
    <w:lvl w:ilvl="0" w:tplc="798442C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A03AA3"/>
    <w:multiLevelType w:val="multilevel"/>
    <w:tmpl w:val="9D38DD38"/>
    <w:lvl w:ilvl="0">
      <w:start w:val="1"/>
      <w:numFmt w:val="decimal"/>
      <w:lvlText w:val="%1."/>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9B4B61"/>
    <w:multiLevelType w:val="hybridMultilevel"/>
    <w:tmpl w:val="324ABAB8"/>
    <w:lvl w:ilvl="0" w:tplc="C79EA4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8D122">
      <w:start w:val="1"/>
      <w:numFmt w:val="bullet"/>
      <w:lvlText w:val="o"/>
      <w:lvlJc w:val="left"/>
      <w:pPr>
        <w:ind w:left="1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8ECC28">
      <w:start w:val="1"/>
      <w:numFmt w:val="bullet"/>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922792">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4444C">
      <w:start w:val="1"/>
      <w:numFmt w:val="bullet"/>
      <w:lvlText w:val="o"/>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D87860">
      <w:start w:val="1"/>
      <w:numFmt w:val="bullet"/>
      <w:lvlText w:val="▪"/>
      <w:lvlJc w:val="left"/>
      <w:pPr>
        <w:ind w:left="4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EE1BA8">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C425C">
      <w:start w:val="1"/>
      <w:numFmt w:val="bullet"/>
      <w:lvlText w:val="o"/>
      <w:lvlJc w:val="left"/>
      <w:pPr>
        <w:ind w:left="5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45CBA">
      <w:start w:val="1"/>
      <w:numFmt w:val="bullet"/>
      <w:lvlText w:val="▪"/>
      <w:lvlJc w:val="left"/>
      <w:pPr>
        <w:ind w:left="6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2A3275"/>
    <w:multiLevelType w:val="hybridMultilevel"/>
    <w:tmpl w:val="282CAC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E274B8"/>
    <w:multiLevelType w:val="hybridMultilevel"/>
    <w:tmpl w:val="6732874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815015"/>
    <w:multiLevelType w:val="hybridMultilevel"/>
    <w:tmpl w:val="F62225F8"/>
    <w:lvl w:ilvl="0" w:tplc="E6447BAA">
      <w:start w:val="1"/>
      <w:numFmt w:val="decimal"/>
      <w:lvlText w:val="%1."/>
      <w:lvlJc w:val="left"/>
      <w:pPr>
        <w:ind w:left="720" w:hanging="360"/>
      </w:pPr>
      <w:rPr>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B92728"/>
    <w:multiLevelType w:val="hybridMultilevel"/>
    <w:tmpl w:val="A5449904"/>
    <w:lvl w:ilvl="0" w:tplc="BA249142">
      <w:start w:val="1"/>
      <w:numFmt w:val="bullet"/>
      <w:lvlText w:val="-"/>
      <w:lvlJc w:val="left"/>
      <w:pPr>
        <w:ind w:left="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C551E">
      <w:start w:val="1"/>
      <w:numFmt w:val="bullet"/>
      <w:lvlText w:val="o"/>
      <w:lvlJc w:val="left"/>
      <w:pPr>
        <w:ind w:left="1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6EEF0A">
      <w:start w:val="1"/>
      <w:numFmt w:val="bullet"/>
      <w:lvlText w:val="▪"/>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F88EA8">
      <w:start w:val="1"/>
      <w:numFmt w:val="bullet"/>
      <w:lvlText w:val="•"/>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CC7860">
      <w:start w:val="1"/>
      <w:numFmt w:val="bullet"/>
      <w:lvlText w:val="o"/>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4F422">
      <w:start w:val="1"/>
      <w:numFmt w:val="bullet"/>
      <w:lvlText w:val="▪"/>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BC6096">
      <w:start w:val="1"/>
      <w:numFmt w:val="bullet"/>
      <w:lvlText w:val="•"/>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E2D2DA">
      <w:start w:val="1"/>
      <w:numFmt w:val="bullet"/>
      <w:lvlText w:val="o"/>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EF834">
      <w:start w:val="1"/>
      <w:numFmt w:val="bullet"/>
      <w:lvlText w:val="▪"/>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4B5EF8"/>
    <w:multiLevelType w:val="multilevel"/>
    <w:tmpl w:val="8F5AE54C"/>
    <w:lvl w:ilvl="0">
      <w:start w:val="1"/>
      <w:numFmt w:val="decimal"/>
      <w:lvlText w:val="%1."/>
      <w:lvlJc w:val="left"/>
      <w:pPr>
        <w:ind w:left="720" w:hanging="360"/>
      </w:pPr>
      <w:rPr>
        <w:b w:val="0"/>
        <w:bCs w:val="0"/>
        <w:color w:val="auto"/>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3F6596"/>
    <w:multiLevelType w:val="hybridMultilevel"/>
    <w:tmpl w:val="67328742"/>
    <w:lvl w:ilvl="0" w:tplc="77D6BE7C">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EB236B"/>
    <w:multiLevelType w:val="hybridMultilevel"/>
    <w:tmpl w:val="157EC9DC"/>
    <w:lvl w:ilvl="0" w:tplc="75C48370">
      <w:start w:val="1"/>
      <w:numFmt w:val="bullet"/>
      <w:lvlText w:val="-"/>
      <w:lvlJc w:val="left"/>
      <w:pPr>
        <w:ind w:left="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C6BEBE">
      <w:start w:val="1"/>
      <w:numFmt w:val="bullet"/>
      <w:lvlText w:val="o"/>
      <w:lvlJc w:val="left"/>
      <w:pPr>
        <w:ind w:left="1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8EE462">
      <w:start w:val="1"/>
      <w:numFmt w:val="bullet"/>
      <w:lvlText w:val="▪"/>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C06DE0">
      <w:start w:val="1"/>
      <w:numFmt w:val="bullet"/>
      <w:lvlText w:val="•"/>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7C6E92">
      <w:start w:val="1"/>
      <w:numFmt w:val="bullet"/>
      <w:lvlText w:val="o"/>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661676">
      <w:start w:val="1"/>
      <w:numFmt w:val="bullet"/>
      <w:lvlText w:val="▪"/>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4A64B2">
      <w:start w:val="1"/>
      <w:numFmt w:val="bullet"/>
      <w:lvlText w:val="•"/>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B68884">
      <w:start w:val="1"/>
      <w:numFmt w:val="bullet"/>
      <w:lvlText w:val="o"/>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8ADC10">
      <w:start w:val="1"/>
      <w:numFmt w:val="bullet"/>
      <w:lvlText w:val="▪"/>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33204420">
    <w:abstractNumId w:val="3"/>
  </w:num>
  <w:num w:numId="2" w16cid:durableId="1414542918">
    <w:abstractNumId w:val="8"/>
  </w:num>
  <w:num w:numId="3" w16cid:durableId="1414670026">
    <w:abstractNumId w:val="1"/>
  </w:num>
  <w:num w:numId="4" w16cid:durableId="1332026161">
    <w:abstractNumId w:val="11"/>
  </w:num>
  <w:num w:numId="5" w16cid:durableId="2052879842">
    <w:abstractNumId w:val="4"/>
  </w:num>
  <w:num w:numId="6" w16cid:durableId="1412240043">
    <w:abstractNumId w:val="9"/>
  </w:num>
  <w:num w:numId="7" w16cid:durableId="1999070094">
    <w:abstractNumId w:val="2"/>
  </w:num>
  <w:num w:numId="8" w16cid:durableId="1242519703">
    <w:abstractNumId w:val="10"/>
  </w:num>
  <w:num w:numId="9" w16cid:durableId="269508394">
    <w:abstractNumId w:val="5"/>
  </w:num>
  <w:num w:numId="10" w16cid:durableId="2136635016">
    <w:abstractNumId w:val="0"/>
  </w:num>
  <w:num w:numId="11" w16cid:durableId="611714536">
    <w:abstractNumId w:val="7"/>
  </w:num>
  <w:num w:numId="12" w16cid:durableId="2116749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6"/>
    <w:rsid w:val="00013742"/>
    <w:rsid w:val="000935C1"/>
    <w:rsid w:val="00126056"/>
    <w:rsid w:val="00141FAB"/>
    <w:rsid w:val="0016782D"/>
    <w:rsid w:val="00243C88"/>
    <w:rsid w:val="002B7270"/>
    <w:rsid w:val="002E6775"/>
    <w:rsid w:val="002F7701"/>
    <w:rsid w:val="0034380F"/>
    <w:rsid w:val="003C3A5B"/>
    <w:rsid w:val="004406A4"/>
    <w:rsid w:val="004A386F"/>
    <w:rsid w:val="006017F9"/>
    <w:rsid w:val="00670A4B"/>
    <w:rsid w:val="00682D84"/>
    <w:rsid w:val="006C53C9"/>
    <w:rsid w:val="0071035B"/>
    <w:rsid w:val="0074428E"/>
    <w:rsid w:val="00751CC6"/>
    <w:rsid w:val="00874E96"/>
    <w:rsid w:val="008931C5"/>
    <w:rsid w:val="008A7692"/>
    <w:rsid w:val="008E3AB9"/>
    <w:rsid w:val="00924DC2"/>
    <w:rsid w:val="009503FC"/>
    <w:rsid w:val="00956161"/>
    <w:rsid w:val="00986C32"/>
    <w:rsid w:val="00990743"/>
    <w:rsid w:val="009C49DE"/>
    <w:rsid w:val="00A539BA"/>
    <w:rsid w:val="00AD28A4"/>
    <w:rsid w:val="00B17E65"/>
    <w:rsid w:val="00B47150"/>
    <w:rsid w:val="00B75C9C"/>
    <w:rsid w:val="00B84A13"/>
    <w:rsid w:val="00B872BB"/>
    <w:rsid w:val="00BA1DBB"/>
    <w:rsid w:val="00BB62AE"/>
    <w:rsid w:val="00C149CA"/>
    <w:rsid w:val="00C16829"/>
    <w:rsid w:val="00C56B0A"/>
    <w:rsid w:val="00D0410B"/>
    <w:rsid w:val="00D53B1E"/>
    <w:rsid w:val="00D548EA"/>
    <w:rsid w:val="00D644B6"/>
    <w:rsid w:val="00DB2760"/>
    <w:rsid w:val="00DF4929"/>
    <w:rsid w:val="00E05D11"/>
    <w:rsid w:val="00E12912"/>
    <w:rsid w:val="00E74DF3"/>
    <w:rsid w:val="00EC0671"/>
    <w:rsid w:val="00F03626"/>
    <w:rsid w:val="00F85921"/>
    <w:rsid w:val="00FD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02778"/>
  <w15:docId w15:val="{2A9E2A68-2D8E-4627-8C2C-8BB6E67B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96"/>
    <w:pPr>
      <w:spacing w:after="36" w:line="254" w:lineRule="auto"/>
      <w:ind w:left="5" w:right="4280" w:hanging="5"/>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C49DE"/>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4A38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86F"/>
    <w:rPr>
      <w:rFonts w:ascii="Calibri" w:eastAsia="Calibri" w:hAnsi="Calibri" w:cs="Calibri"/>
      <w:color w:val="000000"/>
    </w:rPr>
  </w:style>
  <w:style w:type="table" w:styleId="TableGrid0">
    <w:name w:val="Table Grid"/>
    <w:basedOn w:val="TableNormal"/>
    <w:uiPriority w:val="39"/>
    <w:rsid w:val="00601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Syle 1,Virsraksti,Strip,H&amp;P List Paragraph,2,Saistīto dokumentu saraksts,PPS_Bullet,Colorful List - Accent 12,Numurets,list paragraph,h&amp;p list paragraph,saistīto dokumentu saraksts,Ha"/>
    <w:basedOn w:val="Normal"/>
    <w:link w:val="ListParagraphChar"/>
    <w:qFormat/>
    <w:rsid w:val="002B7270"/>
    <w:pPr>
      <w:ind w:left="720"/>
      <w:contextualSpacing/>
    </w:pPr>
  </w:style>
  <w:style w:type="character" w:customStyle="1" w:styleId="ListParagraphChar">
    <w:name w:val="List Paragraph Char"/>
    <w:aliases w:val="Normal bullet 2 Char,Bullet list Char,Syle 1 Char,Virsraksti Char,Strip Char,H&amp;P List Paragraph Char,2 Char,Saistīto dokumentu saraksts Char,PPS_Bullet Char,Colorful List - Accent 12 Char,Numurets Char,list paragraph Char,Ha Char"/>
    <w:link w:val="ListParagraph"/>
    <w:qFormat/>
    <w:locked/>
    <w:rsid w:val="006C53C9"/>
    <w:rPr>
      <w:rFonts w:ascii="Calibri" w:eastAsia="Calibri" w:hAnsi="Calibri" w:cs="Calibri"/>
      <w:color w:val="000000"/>
    </w:rPr>
  </w:style>
  <w:style w:type="character" w:styleId="Hyperlink">
    <w:name w:val="Hyperlink"/>
    <w:basedOn w:val="DefaultParagraphFont"/>
    <w:uiPriority w:val="99"/>
    <w:unhideWhenUsed/>
    <w:rsid w:val="00BB62AE"/>
    <w:rPr>
      <w:color w:val="0563C1" w:themeColor="hyperlink"/>
      <w:u w:val="single"/>
    </w:rPr>
  </w:style>
  <w:style w:type="character" w:styleId="UnresolvedMention">
    <w:name w:val="Unresolved Mention"/>
    <w:basedOn w:val="DefaultParagraphFont"/>
    <w:uiPriority w:val="99"/>
    <w:semiHidden/>
    <w:unhideWhenUsed/>
    <w:rsid w:val="003C3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86476">
      <w:bodyDiv w:val="1"/>
      <w:marLeft w:val="0"/>
      <w:marRight w:val="0"/>
      <w:marTop w:val="0"/>
      <w:marBottom w:val="0"/>
      <w:divBdr>
        <w:top w:val="none" w:sz="0" w:space="0" w:color="auto"/>
        <w:left w:val="none" w:sz="0" w:space="0" w:color="auto"/>
        <w:bottom w:val="none" w:sz="0" w:space="0" w:color="auto"/>
        <w:right w:val="none" w:sz="0" w:space="0" w:color="auto"/>
      </w:divBdr>
    </w:div>
    <w:div w:id="122880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elta.vasilevska@jurmalasslimnica.lv"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8218</TotalTime>
  <Pages>5</Pages>
  <Words>5370</Words>
  <Characters>3062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Dreimane</dc:creator>
  <cp:keywords/>
  <cp:lastModifiedBy>Olga Ruguma</cp:lastModifiedBy>
  <cp:revision>7</cp:revision>
  <cp:lastPrinted>2025-05-19T07:39:00Z</cp:lastPrinted>
  <dcterms:created xsi:type="dcterms:W3CDTF">2025-05-06T10:58:00Z</dcterms:created>
  <dcterms:modified xsi:type="dcterms:W3CDTF">2025-05-19T07:39:00Z</dcterms:modified>
</cp:coreProperties>
</file>